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9E611" w14:textId="77777777" w:rsidR="00C54F72" w:rsidRPr="00C54F72" w:rsidRDefault="00C54F72" w:rsidP="00C54F72">
      <w:pPr>
        <w:rPr>
          <w:rFonts w:ascii="ＭＳ 明朝" w:eastAsia="ＭＳ 明朝" w:hAnsi="ＭＳ 明朝" w:cs="Times New Roman"/>
          <w:sz w:val="40"/>
          <w:szCs w:val="40"/>
        </w:rPr>
      </w:pPr>
    </w:p>
    <w:p w14:paraId="2679E516" w14:textId="2BBF9CD1" w:rsidR="00C54F72" w:rsidRPr="00C54F72" w:rsidRDefault="00C54F72" w:rsidP="007C79D5">
      <w:pPr>
        <w:tabs>
          <w:tab w:val="left" w:pos="5670"/>
        </w:tabs>
        <w:jc w:val="left"/>
        <w:rPr>
          <w:rFonts w:ascii="ＭＳ 明朝" w:eastAsia="ＭＳ 明朝" w:hAnsi="ＭＳ 明朝" w:cs="Times New Roman"/>
          <w:sz w:val="40"/>
          <w:szCs w:val="40"/>
        </w:rPr>
      </w:pPr>
    </w:p>
    <w:p w14:paraId="2D563D48" w14:textId="77777777" w:rsidR="00C54F72" w:rsidRPr="00C54F72" w:rsidRDefault="00C54F72" w:rsidP="00C54F72">
      <w:pPr>
        <w:jc w:val="center"/>
        <w:rPr>
          <w:rFonts w:ascii="ＭＳ 明朝" w:eastAsia="ＭＳ 明朝" w:hAnsi="ＭＳ 明朝" w:cs="Times New Roman"/>
          <w:sz w:val="48"/>
          <w:szCs w:val="48"/>
        </w:rPr>
      </w:pPr>
      <w:r>
        <w:rPr>
          <w:rFonts w:ascii="ＭＳ 明朝" w:eastAsia="ＭＳ 明朝" w:hAnsi="ＭＳ 明朝" w:cs="Times New Roman" w:hint="eastAsia"/>
          <w:sz w:val="48"/>
          <w:szCs w:val="48"/>
        </w:rPr>
        <w:t>下水道事業経営戦略</w:t>
      </w:r>
      <w:r w:rsidR="00455FBE">
        <w:rPr>
          <w:rFonts w:ascii="ＭＳ 明朝" w:eastAsia="ＭＳ 明朝" w:hAnsi="ＭＳ 明朝" w:cs="Times New Roman" w:hint="eastAsia"/>
          <w:sz w:val="48"/>
          <w:szCs w:val="48"/>
        </w:rPr>
        <w:t>プラン</w:t>
      </w:r>
    </w:p>
    <w:p w14:paraId="6079C726" w14:textId="4AF0E738" w:rsidR="00C54F72" w:rsidRPr="00C54F72" w:rsidRDefault="002961A8" w:rsidP="00C54F72">
      <w:pPr>
        <w:jc w:val="center"/>
        <w:rPr>
          <w:rFonts w:ascii="ＭＳ 明朝" w:eastAsia="ＭＳ 明朝" w:hAnsi="ＭＳ 明朝" w:cs="Times New Roman"/>
          <w:sz w:val="40"/>
          <w:szCs w:val="40"/>
        </w:rPr>
      </w:pPr>
      <w:r>
        <w:rPr>
          <w:rFonts w:ascii="ＭＳ 明朝" w:eastAsia="ＭＳ 明朝" w:hAnsi="ＭＳ 明朝" w:cs="Times New Roman" w:hint="eastAsia"/>
          <w:sz w:val="40"/>
          <w:szCs w:val="40"/>
        </w:rPr>
        <w:t>（令和8年度～令和17年度）</w:t>
      </w:r>
    </w:p>
    <w:p w14:paraId="3AD9EE66" w14:textId="4214EEC8" w:rsidR="00C54F72" w:rsidRPr="00C54F72" w:rsidRDefault="003231FA" w:rsidP="00C54F72">
      <w:pPr>
        <w:jc w:val="center"/>
        <w:rPr>
          <w:rFonts w:ascii="ＭＳ 明朝" w:eastAsia="ＭＳ 明朝" w:hAnsi="ＭＳ 明朝" w:cs="Times New Roman"/>
          <w:sz w:val="40"/>
          <w:szCs w:val="40"/>
        </w:rPr>
      </w:pPr>
      <w:r>
        <w:rPr>
          <w:rFonts w:ascii="ＭＳ 明朝" w:eastAsia="ＭＳ 明朝" w:hAnsi="ＭＳ 明朝" w:cs="Times New Roman" w:hint="eastAsia"/>
          <w:sz w:val="40"/>
          <w:szCs w:val="40"/>
        </w:rPr>
        <w:t>（案）</w:t>
      </w:r>
    </w:p>
    <w:p w14:paraId="559B809E" w14:textId="77777777" w:rsidR="00C54F72" w:rsidRPr="00C54F72" w:rsidRDefault="00C54F72" w:rsidP="00C54F72">
      <w:pPr>
        <w:jc w:val="center"/>
        <w:rPr>
          <w:rFonts w:ascii="ＭＳ 明朝" w:eastAsia="ＭＳ 明朝" w:hAnsi="ＭＳ 明朝" w:cs="Times New Roman"/>
          <w:sz w:val="40"/>
          <w:szCs w:val="40"/>
        </w:rPr>
      </w:pPr>
    </w:p>
    <w:p w14:paraId="49A204C4" w14:textId="77777777" w:rsidR="00C54F72" w:rsidRPr="00C54F72" w:rsidRDefault="00C54F72" w:rsidP="00C54F72">
      <w:pPr>
        <w:jc w:val="center"/>
        <w:rPr>
          <w:rFonts w:ascii="ＭＳ 明朝" w:eastAsia="ＭＳ 明朝" w:hAnsi="ＭＳ 明朝" w:cs="Times New Roman"/>
          <w:sz w:val="40"/>
          <w:szCs w:val="40"/>
        </w:rPr>
      </w:pPr>
    </w:p>
    <w:p w14:paraId="679DA519" w14:textId="7F1F7061" w:rsidR="00C54F72" w:rsidRPr="00C54F72" w:rsidRDefault="00C54F72" w:rsidP="00C54F72">
      <w:pPr>
        <w:jc w:val="center"/>
        <w:rPr>
          <w:rFonts w:ascii="ＭＳ 明朝" w:eastAsia="ＭＳ 明朝" w:hAnsi="ＭＳ 明朝" w:cs="Times New Roman"/>
          <w:sz w:val="36"/>
          <w:szCs w:val="36"/>
        </w:rPr>
      </w:pPr>
    </w:p>
    <w:p w14:paraId="25D39E61" w14:textId="77777777" w:rsidR="00C54F72" w:rsidRPr="00C54F72" w:rsidRDefault="00C54F72" w:rsidP="00C54F72">
      <w:pPr>
        <w:jc w:val="center"/>
        <w:rPr>
          <w:rFonts w:ascii="ＭＳ 明朝" w:eastAsia="ＭＳ 明朝" w:hAnsi="ＭＳ 明朝" w:cs="Times New Roman"/>
          <w:sz w:val="40"/>
          <w:szCs w:val="40"/>
        </w:rPr>
      </w:pPr>
    </w:p>
    <w:p w14:paraId="426FB11A" w14:textId="77777777" w:rsidR="00C54F72" w:rsidRPr="00C54F72" w:rsidRDefault="00C54F72" w:rsidP="00C54F72">
      <w:pPr>
        <w:jc w:val="center"/>
        <w:rPr>
          <w:rFonts w:ascii="ＭＳ 明朝" w:eastAsia="ＭＳ 明朝" w:hAnsi="ＭＳ 明朝" w:cs="Times New Roman"/>
          <w:sz w:val="40"/>
          <w:szCs w:val="40"/>
        </w:rPr>
      </w:pPr>
    </w:p>
    <w:p w14:paraId="18F4D491" w14:textId="3770EC83" w:rsidR="00C54F72" w:rsidRDefault="00C54F72" w:rsidP="00C54F72">
      <w:pPr>
        <w:jc w:val="center"/>
        <w:rPr>
          <w:rFonts w:ascii="ＭＳ 明朝" w:eastAsia="ＭＳ 明朝" w:hAnsi="ＭＳ 明朝" w:cs="Times New Roman"/>
          <w:spacing w:val="1"/>
          <w:kern w:val="0"/>
          <w:sz w:val="40"/>
          <w:szCs w:val="40"/>
        </w:rPr>
      </w:pPr>
    </w:p>
    <w:p w14:paraId="08C95B31" w14:textId="77777777" w:rsidR="00BC1A5C" w:rsidRDefault="00BC1A5C" w:rsidP="00C54F72">
      <w:pPr>
        <w:jc w:val="center"/>
        <w:rPr>
          <w:rFonts w:ascii="ＭＳ 明朝" w:eastAsia="ＭＳ 明朝" w:hAnsi="ＭＳ 明朝" w:cs="Times New Roman"/>
          <w:spacing w:val="1"/>
          <w:kern w:val="0"/>
          <w:sz w:val="40"/>
          <w:szCs w:val="40"/>
        </w:rPr>
      </w:pPr>
    </w:p>
    <w:p w14:paraId="1E9A23F9" w14:textId="77777777" w:rsidR="00BC1A5C" w:rsidRPr="00C54F72" w:rsidRDefault="00BC1A5C" w:rsidP="00C54F72">
      <w:pPr>
        <w:jc w:val="center"/>
        <w:rPr>
          <w:rFonts w:ascii="ＭＳ 明朝" w:eastAsia="ＭＳ 明朝" w:hAnsi="ＭＳ 明朝" w:cs="Times New Roman"/>
          <w:spacing w:val="1"/>
          <w:kern w:val="0"/>
          <w:sz w:val="40"/>
          <w:szCs w:val="40"/>
        </w:rPr>
      </w:pPr>
    </w:p>
    <w:p w14:paraId="038B881C" w14:textId="7777D32C" w:rsidR="00C54F72" w:rsidRDefault="00BC1A5C" w:rsidP="00C54F72">
      <w:pPr>
        <w:jc w:val="center"/>
        <w:rPr>
          <w:rFonts w:ascii="ＭＳ 明朝" w:eastAsia="ＭＳ 明朝" w:hAnsi="ＭＳ 明朝" w:cs="Times New Roman"/>
          <w:spacing w:val="1"/>
          <w:kern w:val="0"/>
          <w:sz w:val="40"/>
          <w:szCs w:val="40"/>
        </w:rPr>
      </w:pPr>
      <w:r>
        <w:rPr>
          <w:rFonts w:ascii="ＭＳ 明朝" w:eastAsia="ＭＳ 明朝" w:hAnsi="ＭＳ 明朝" w:cs="Times New Roman" w:hint="eastAsia"/>
          <w:spacing w:val="1"/>
          <w:kern w:val="0"/>
          <w:sz w:val="40"/>
          <w:szCs w:val="40"/>
        </w:rPr>
        <w:t>令和８年３月</w:t>
      </w:r>
    </w:p>
    <w:p w14:paraId="2BC9444B" w14:textId="1A62BD55" w:rsidR="00BC1A5C" w:rsidRDefault="00BC1A5C" w:rsidP="00C54F72">
      <w:pPr>
        <w:jc w:val="center"/>
        <w:rPr>
          <w:rFonts w:ascii="ＭＳ 明朝" w:eastAsia="ＭＳ 明朝" w:hAnsi="ＭＳ 明朝" w:cs="Times New Roman"/>
          <w:spacing w:val="1"/>
          <w:kern w:val="0"/>
          <w:sz w:val="40"/>
          <w:szCs w:val="40"/>
        </w:rPr>
      </w:pPr>
      <w:r>
        <w:rPr>
          <w:rFonts w:ascii="ＭＳ 明朝" w:eastAsia="ＭＳ 明朝" w:hAnsi="ＭＳ 明朝" w:cs="Times New Roman" w:hint="eastAsia"/>
          <w:spacing w:val="1"/>
          <w:kern w:val="0"/>
          <w:sz w:val="40"/>
          <w:szCs w:val="40"/>
        </w:rPr>
        <w:t>棚倉町　上下水道課</w:t>
      </w:r>
    </w:p>
    <w:p w14:paraId="1AF14DF3" w14:textId="77777777" w:rsidR="006B2CD1" w:rsidRPr="00C54F72" w:rsidRDefault="006B2CD1" w:rsidP="00C54F72">
      <w:pPr>
        <w:jc w:val="center"/>
        <w:rPr>
          <w:rFonts w:ascii="ＭＳ 明朝" w:eastAsia="ＭＳ 明朝" w:hAnsi="ＭＳ 明朝" w:cs="Times New Roman"/>
          <w:spacing w:val="1"/>
          <w:kern w:val="0"/>
          <w:sz w:val="40"/>
          <w:szCs w:val="40"/>
        </w:rPr>
        <w:sectPr w:rsidR="006B2CD1" w:rsidRPr="00C54F72" w:rsidSect="00C54F72">
          <w:footerReference w:type="even" r:id="rId8"/>
          <w:footerReference w:type="first" r:id="rId9"/>
          <w:pgSz w:w="11906" w:h="16838" w:code="9"/>
          <w:pgMar w:top="1701" w:right="1417" w:bottom="1417" w:left="1701" w:header="720" w:footer="454" w:gutter="0"/>
          <w:cols w:space="425"/>
          <w:docGrid w:type="linesAndChars" w:linePitch="457"/>
        </w:sectPr>
      </w:pPr>
    </w:p>
    <w:p w14:paraId="36482A76" w14:textId="77777777" w:rsidR="00C54F72" w:rsidRPr="00C54F72" w:rsidRDefault="00C54F72" w:rsidP="00C54F72">
      <w:pPr>
        <w:jc w:val="center"/>
        <w:rPr>
          <w:rFonts w:ascii="ＭＳ 明朝" w:eastAsia="ＭＳ 明朝" w:hAnsi="ＭＳ 明朝" w:cs="Times New Roman"/>
          <w:b/>
          <w:sz w:val="24"/>
          <w:szCs w:val="24"/>
          <w:u w:val="single"/>
        </w:rPr>
      </w:pPr>
      <w:r w:rsidRPr="00C54F72">
        <w:rPr>
          <w:rFonts w:ascii="ＭＳ 明朝" w:eastAsia="ＭＳ 明朝" w:hAnsi="ＭＳ 明朝" w:cs="Times New Roman" w:hint="eastAsia"/>
          <w:b/>
          <w:sz w:val="24"/>
          <w:szCs w:val="24"/>
          <w:u w:val="single"/>
        </w:rPr>
        <w:lastRenderedPageBreak/>
        <w:t>目　　　次</w:t>
      </w:r>
    </w:p>
    <w:p w14:paraId="0991B9C7" w14:textId="77777777" w:rsidR="00C54F72" w:rsidRPr="00C54F72" w:rsidRDefault="00C54F72" w:rsidP="00C54F72">
      <w:pPr>
        <w:jc w:val="center"/>
        <w:rPr>
          <w:rFonts w:ascii="ＭＳ 明朝" w:eastAsia="ＭＳ 明朝" w:hAnsi="ＭＳ 明朝" w:cs="Times New Roman"/>
          <w:sz w:val="22"/>
        </w:rPr>
      </w:pPr>
    </w:p>
    <w:p w14:paraId="3690B0A7" w14:textId="2EDC17DD" w:rsidR="00C54F72" w:rsidRPr="00C54F72" w:rsidRDefault="00AD1FFC" w:rsidP="00AD1FFC">
      <w:pPr>
        <w:tabs>
          <w:tab w:val="right" w:leader="hyphen" w:pos="8610"/>
        </w:tabs>
        <w:rPr>
          <w:rFonts w:ascii="ＭＳ 明朝" w:eastAsia="ＭＳ 明朝" w:hAnsi="ＭＳ 明朝" w:cs="Times New Roman"/>
          <w:sz w:val="22"/>
        </w:rPr>
      </w:pPr>
      <w:r>
        <w:rPr>
          <w:rFonts w:ascii="ＭＳ 明朝" w:eastAsia="ＭＳ 明朝" w:hAnsi="ＭＳ 明朝" w:cs="Times New Roman" w:hint="eastAsia"/>
          <w:sz w:val="22"/>
        </w:rPr>
        <w:t>第１章 経営戦略プラン</w:t>
      </w:r>
      <w:r w:rsidR="00DD5B36">
        <w:rPr>
          <w:rFonts w:ascii="ＭＳ 明朝" w:eastAsia="ＭＳ 明朝" w:hAnsi="ＭＳ 明朝" w:cs="Times New Roman" w:hint="eastAsia"/>
          <w:sz w:val="22"/>
        </w:rPr>
        <w:t>改定</w:t>
      </w:r>
      <w:r>
        <w:rPr>
          <w:rFonts w:ascii="ＭＳ 明朝" w:eastAsia="ＭＳ 明朝" w:hAnsi="ＭＳ 明朝" w:cs="Times New Roman" w:hint="eastAsia"/>
          <w:sz w:val="22"/>
        </w:rPr>
        <w:t>の趣旨</w:t>
      </w:r>
      <w:r w:rsidR="006B2CD1">
        <w:rPr>
          <w:rFonts w:ascii="ＭＳ 明朝" w:eastAsia="ＭＳ 明朝" w:hAnsi="ＭＳ 明朝" w:cs="Times New Roman" w:hint="eastAsia"/>
          <w:sz w:val="22"/>
        </w:rPr>
        <w:tab/>
      </w:r>
      <w:r>
        <w:rPr>
          <w:rFonts w:ascii="ＭＳ 明朝" w:eastAsia="ＭＳ 明朝" w:hAnsi="ＭＳ 明朝" w:cs="Times New Roman" w:hint="eastAsia"/>
          <w:sz w:val="22"/>
        </w:rPr>
        <w:t>1</w:t>
      </w:r>
    </w:p>
    <w:p w14:paraId="67D5DAB2" w14:textId="77777777" w:rsidR="00C54F72" w:rsidRPr="00C54F72" w:rsidRDefault="00C54F72" w:rsidP="00C1628A">
      <w:pPr>
        <w:tabs>
          <w:tab w:val="right" w:leader="hyphen" w:pos="8610"/>
        </w:tabs>
        <w:spacing w:beforeLines="50" w:before="148"/>
        <w:ind w:firstLineChars="100" w:firstLine="220"/>
        <w:rPr>
          <w:rFonts w:ascii="ＭＳ 明朝" w:eastAsia="ＭＳ 明朝" w:hAnsi="ＭＳ 明朝" w:cs="Times New Roman"/>
          <w:sz w:val="22"/>
        </w:rPr>
      </w:pPr>
      <w:r w:rsidRPr="00C54F72">
        <w:rPr>
          <w:rFonts w:ascii="ＭＳ 明朝" w:eastAsia="ＭＳ 明朝" w:hAnsi="ＭＳ 明朝" w:cs="Times New Roman" w:hint="eastAsia"/>
          <w:sz w:val="22"/>
        </w:rPr>
        <w:t>１</w:t>
      </w:r>
      <w:r w:rsidR="00AD1FFC">
        <w:rPr>
          <w:rFonts w:ascii="ＭＳ 明朝" w:eastAsia="ＭＳ 明朝" w:hAnsi="ＭＳ 明朝" w:cs="Times New Roman" w:hint="eastAsia"/>
          <w:sz w:val="22"/>
        </w:rPr>
        <w:t>.経営戦略プランの位置付け</w:t>
      </w:r>
      <w:r w:rsidR="006B2CD1">
        <w:rPr>
          <w:rFonts w:ascii="ＭＳ 明朝" w:eastAsia="ＭＳ 明朝" w:hAnsi="ＭＳ 明朝" w:cs="Times New Roman" w:hint="eastAsia"/>
          <w:sz w:val="22"/>
        </w:rPr>
        <w:tab/>
      </w:r>
      <w:r w:rsidR="00AD1FFC">
        <w:rPr>
          <w:rFonts w:ascii="ＭＳ 明朝" w:eastAsia="ＭＳ 明朝" w:hAnsi="ＭＳ 明朝" w:cs="Times New Roman" w:hint="eastAsia"/>
          <w:sz w:val="22"/>
        </w:rPr>
        <w:t>1</w:t>
      </w:r>
    </w:p>
    <w:p w14:paraId="1233CB50" w14:textId="77777777" w:rsidR="00C54F72" w:rsidRPr="00C54F72" w:rsidRDefault="00AD1FFC" w:rsidP="00AD1FFC">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２.計画期間</w:t>
      </w:r>
      <w:r w:rsidR="006B2CD1">
        <w:rPr>
          <w:rFonts w:ascii="ＭＳ 明朝" w:eastAsia="ＭＳ 明朝" w:hAnsi="ＭＳ 明朝" w:cs="Times New Roman" w:hint="eastAsia"/>
          <w:sz w:val="22"/>
        </w:rPr>
        <w:tab/>
      </w:r>
      <w:r>
        <w:rPr>
          <w:rFonts w:ascii="ＭＳ 明朝" w:eastAsia="ＭＳ 明朝" w:hAnsi="ＭＳ 明朝" w:cs="Times New Roman" w:hint="eastAsia"/>
          <w:sz w:val="22"/>
        </w:rPr>
        <w:t>1</w:t>
      </w:r>
    </w:p>
    <w:p w14:paraId="680B7E12" w14:textId="77777777" w:rsidR="00C54F72" w:rsidRPr="00C54F72" w:rsidRDefault="00C54F72" w:rsidP="00AD1FFC">
      <w:pPr>
        <w:tabs>
          <w:tab w:val="right" w:leader="hyphen" w:pos="8610"/>
        </w:tabs>
        <w:ind w:firstLineChars="100" w:firstLine="220"/>
        <w:rPr>
          <w:rFonts w:ascii="ＭＳ 明朝" w:eastAsia="ＭＳ 明朝" w:hAnsi="ＭＳ 明朝" w:cs="Times New Roman"/>
          <w:sz w:val="22"/>
        </w:rPr>
      </w:pPr>
    </w:p>
    <w:p w14:paraId="1BF079B8" w14:textId="77777777" w:rsidR="00C54F72" w:rsidRPr="00C54F72" w:rsidRDefault="00AD1FFC" w:rsidP="00AD1FFC">
      <w:pPr>
        <w:tabs>
          <w:tab w:val="right" w:leader="hyphen" w:pos="8610"/>
        </w:tabs>
        <w:rPr>
          <w:rFonts w:ascii="ＭＳ 明朝" w:eastAsia="ＭＳ 明朝" w:hAnsi="ＭＳ 明朝" w:cs="Times New Roman"/>
          <w:sz w:val="22"/>
        </w:rPr>
      </w:pPr>
      <w:r>
        <w:rPr>
          <w:rFonts w:ascii="ＭＳ 明朝" w:eastAsia="ＭＳ 明朝" w:hAnsi="ＭＳ 明朝" w:cs="Times New Roman" w:hint="eastAsia"/>
          <w:sz w:val="22"/>
        </w:rPr>
        <w:t>第２章 棚倉町人口の現況と見通し</w:t>
      </w:r>
      <w:r w:rsidR="006B2CD1">
        <w:rPr>
          <w:rFonts w:ascii="ＭＳ 明朝" w:eastAsia="ＭＳ 明朝" w:hAnsi="ＭＳ 明朝" w:cs="Times New Roman" w:hint="eastAsia"/>
          <w:sz w:val="22"/>
        </w:rPr>
        <w:tab/>
        <w:t>2</w:t>
      </w:r>
    </w:p>
    <w:p w14:paraId="737A4103" w14:textId="77777777" w:rsidR="00C54F72" w:rsidRPr="00C54F72" w:rsidRDefault="00AD1FFC" w:rsidP="00C1628A">
      <w:pPr>
        <w:tabs>
          <w:tab w:val="right" w:leader="hyphen" w:pos="8610"/>
        </w:tabs>
        <w:spacing w:beforeLines="50" w:before="148"/>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１．過年度の人口・世帯数</w:t>
      </w:r>
      <w:r w:rsidR="006B2CD1">
        <w:rPr>
          <w:rFonts w:ascii="ＭＳ 明朝" w:eastAsia="ＭＳ 明朝" w:hAnsi="ＭＳ 明朝" w:cs="Times New Roman" w:hint="eastAsia"/>
          <w:sz w:val="22"/>
        </w:rPr>
        <w:tab/>
        <w:t>2</w:t>
      </w:r>
    </w:p>
    <w:p w14:paraId="341D00A2" w14:textId="77777777" w:rsidR="00C54F72" w:rsidRPr="00C54F72" w:rsidRDefault="00AD1FFC" w:rsidP="00C1628A">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２．将来人口・世帯数</w:t>
      </w:r>
      <w:r w:rsidR="006B2CD1">
        <w:rPr>
          <w:rFonts w:ascii="ＭＳ 明朝" w:eastAsia="ＭＳ 明朝" w:hAnsi="ＭＳ 明朝" w:cs="Times New Roman" w:hint="eastAsia"/>
          <w:sz w:val="22"/>
        </w:rPr>
        <w:tab/>
        <w:t>4</w:t>
      </w:r>
    </w:p>
    <w:p w14:paraId="57AE1A19" w14:textId="77777777" w:rsidR="00C54F72" w:rsidRPr="00C54F72" w:rsidRDefault="00C54F72" w:rsidP="00AD1FFC">
      <w:pPr>
        <w:tabs>
          <w:tab w:val="right" w:leader="hyphen" w:pos="8610"/>
        </w:tabs>
        <w:rPr>
          <w:rFonts w:ascii="ＭＳ 明朝" w:eastAsia="ＭＳ 明朝" w:hAnsi="ＭＳ 明朝" w:cs="Times New Roman"/>
          <w:sz w:val="22"/>
        </w:rPr>
      </w:pPr>
    </w:p>
    <w:p w14:paraId="4D2C035A" w14:textId="5BA88DA7" w:rsidR="00C54F72" w:rsidRPr="00C54F72" w:rsidRDefault="00AD1FFC" w:rsidP="00AD1FFC">
      <w:pPr>
        <w:tabs>
          <w:tab w:val="right" w:leader="hyphen" w:pos="8610"/>
        </w:tabs>
        <w:rPr>
          <w:rFonts w:ascii="ＭＳ 明朝" w:eastAsia="ＭＳ 明朝" w:hAnsi="ＭＳ 明朝" w:cs="Times New Roman"/>
          <w:sz w:val="22"/>
        </w:rPr>
      </w:pPr>
      <w:r>
        <w:rPr>
          <w:rFonts w:ascii="ＭＳ 明朝" w:eastAsia="ＭＳ 明朝" w:hAnsi="ＭＳ 明朝" w:cs="Times New Roman" w:hint="eastAsia"/>
          <w:sz w:val="22"/>
        </w:rPr>
        <w:t>第３章 下水道事業の</w:t>
      </w:r>
      <w:r w:rsidR="006B2CD1">
        <w:rPr>
          <w:rFonts w:ascii="ＭＳ 明朝" w:eastAsia="ＭＳ 明朝" w:hAnsi="ＭＳ 明朝" w:cs="Times New Roman" w:hint="eastAsia"/>
          <w:sz w:val="22"/>
        </w:rPr>
        <w:t>現状と課題</w:t>
      </w:r>
      <w:r w:rsidR="006B2CD1">
        <w:rPr>
          <w:rFonts w:ascii="ＭＳ 明朝" w:eastAsia="ＭＳ 明朝" w:hAnsi="ＭＳ 明朝" w:cs="Times New Roman" w:hint="eastAsia"/>
          <w:sz w:val="22"/>
        </w:rPr>
        <w:tab/>
      </w:r>
      <w:r w:rsidR="001C0899">
        <w:rPr>
          <w:rFonts w:ascii="ＭＳ 明朝" w:eastAsia="ＭＳ 明朝" w:hAnsi="ＭＳ 明朝" w:cs="Times New Roman" w:hint="eastAsia"/>
          <w:sz w:val="22"/>
        </w:rPr>
        <w:t>8</w:t>
      </w:r>
    </w:p>
    <w:p w14:paraId="2C897E78" w14:textId="6EEFD3CD" w:rsidR="00C54F72" w:rsidRPr="00C54F72" w:rsidRDefault="00AD1FFC" w:rsidP="00C1628A">
      <w:pPr>
        <w:tabs>
          <w:tab w:val="right" w:leader="hyphen" w:pos="8610"/>
        </w:tabs>
        <w:spacing w:beforeLines="50" w:before="148"/>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１．下水道事業の役割</w:t>
      </w:r>
      <w:r w:rsidR="006B2CD1">
        <w:rPr>
          <w:rFonts w:ascii="ＭＳ 明朝" w:eastAsia="ＭＳ 明朝" w:hAnsi="ＭＳ 明朝" w:cs="Times New Roman" w:hint="eastAsia"/>
          <w:sz w:val="22"/>
        </w:rPr>
        <w:tab/>
      </w:r>
      <w:r w:rsidR="001C0899">
        <w:rPr>
          <w:rFonts w:ascii="ＭＳ 明朝" w:eastAsia="ＭＳ 明朝" w:hAnsi="ＭＳ 明朝" w:cs="Times New Roman" w:hint="eastAsia"/>
          <w:sz w:val="22"/>
        </w:rPr>
        <w:t>8</w:t>
      </w:r>
    </w:p>
    <w:p w14:paraId="31C59537" w14:textId="10A80AF3" w:rsidR="00C54F72" w:rsidRPr="00C54F72" w:rsidRDefault="00AD1FFC" w:rsidP="00AD1FFC">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２．下水道事業の種類</w:t>
      </w:r>
      <w:r w:rsidR="006B2CD1">
        <w:rPr>
          <w:rFonts w:ascii="ＭＳ 明朝" w:eastAsia="ＭＳ 明朝" w:hAnsi="ＭＳ 明朝" w:cs="Times New Roman" w:hint="eastAsia"/>
          <w:sz w:val="22"/>
        </w:rPr>
        <w:tab/>
      </w:r>
      <w:r w:rsidR="001C0899">
        <w:rPr>
          <w:rFonts w:ascii="ＭＳ 明朝" w:eastAsia="ＭＳ 明朝" w:hAnsi="ＭＳ 明朝" w:cs="Times New Roman" w:hint="eastAsia"/>
          <w:sz w:val="22"/>
        </w:rPr>
        <w:t>9</w:t>
      </w:r>
    </w:p>
    <w:p w14:paraId="03FA2DBC" w14:textId="61DE3F9D" w:rsidR="00C54F72" w:rsidRPr="00C54F72" w:rsidRDefault="00AD1FFC" w:rsidP="00AD1FFC">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３．下水道事業の現状</w:t>
      </w:r>
      <w:r w:rsidR="006B2CD1">
        <w:rPr>
          <w:rFonts w:ascii="ＭＳ 明朝" w:eastAsia="ＭＳ 明朝" w:hAnsi="ＭＳ 明朝" w:cs="Times New Roman" w:hint="eastAsia"/>
          <w:sz w:val="22"/>
        </w:rPr>
        <w:tab/>
      </w:r>
      <w:r w:rsidR="00C54F72" w:rsidRPr="00C54F72">
        <w:rPr>
          <w:rFonts w:ascii="ＭＳ 明朝" w:eastAsia="ＭＳ 明朝" w:hAnsi="ＭＳ 明朝" w:cs="Times New Roman" w:hint="eastAsia"/>
          <w:sz w:val="22"/>
        </w:rPr>
        <w:t>1</w:t>
      </w:r>
      <w:r w:rsidR="001C0899">
        <w:rPr>
          <w:rFonts w:ascii="ＭＳ 明朝" w:eastAsia="ＭＳ 明朝" w:hAnsi="ＭＳ 明朝" w:cs="Times New Roman" w:hint="eastAsia"/>
          <w:sz w:val="22"/>
        </w:rPr>
        <w:t>0</w:t>
      </w:r>
    </w:p>
    <w:p w14:paraId="2FB9351A" w14:textId="3EB6E04A" w:rsidR="00C54F72" w:rsidRPr="00C54F72" w:rsidRDefault="00AD1FFC" w:rsidP="00AD1FFC">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４．</w:t>
      </w:r>
      <w:r w:rsidR="001C0899">
        <w:rPr>
          <w:rFonts w:ascii="ＭＳ 明朝" w:eastAsia="ＭＳ 明朝" w:hAnsi="ＭＳ 明朝" w:cs="Times New Roman" w:hint="eastAsia"/>
          <w:sz w:val="22"/>
        </w:rPr>
        <w:t>下水道事業の課題</w:t>
      </w:r>
      <w:r w:rsidR="006B2CD1">
        <w:rPr>
          <w:rFonts w:ascii="ＭＳ 明朝" w:eastAsia="ＭＳ 明朝" w:hAnsi="ＭＳ 明朝" w:cs="Times New Roman" w:hint="eastAsia"/>
          <w:sz w:val="22"/>
        </w:rPr>
        <w:tab/>
      </w:r>
      <w:r w:rsidR="001C0899">
        <w:rPr>
          <w:rFonts w:ascii="ＭＳ 明朝" w:eastAsia="ＭＳ 明朝" w:hAnsi="ＭＳ 明朝" w:cs="Times New Roman" w:hint="eastAsia"/>
          <w:sz w:val="22"/>
        </w:rPr>
        <w:t>3</w:t>
      </w:r>
      <w:r w:rsidR="00DD5B36">
        <w:rPr>
          <w:rFonts w:ascii="ＭＳ 明朝" w:eastAsia="ＭＳ 明朝" w:hAnsi="ＭＳ 明朝" w:cs="Times New Roman" w:hint="eastAsia"/>
          <w:sz w:val="22"/>
        </w:rPr>
        <w:t>2</w:t>
      </w:r>
    </w:p>
    <w:p w14:paraId="6F36FBF0" w14:textId="77777777" w:rsidR="00C54F72" w:rsidRPr="00C54F72" w:rsidRDefault="00C54F72" w:rsidP="00AD1FFC">
      <w:pPr>
        <w:tabs>
          <w:tab w:val="right" w:leader="hyphen" w:pos="8610"/>
        </w:tabs>
        <w:rPr>
          <w:rFonts w:ascii="ＭＳ 明朝" w:eastAsia="ＭＳ 明朝" w:hAnsi="ＭＳ 明朝" w:cs="Times New Roman"/>
          <w:sz w:val="22"/>
        </w:rPr>
      </w:pPr>
    </w:p>
    <w:p w14:paraId="2B6C09B2" w14:textId="5F799182" w:rsidR="00C54F72" w:rsidRPr="00C54F72" w:rsidRDefault="00AD1FFC" w:rsidP="00AD1FFC">
      <w:pPr>
        <w:tabs>
          <w:tab w:val="right" w:leader="hyphen" w:pos="8610"/>
        </w:tabs>
        <w:rPr>
          <w:rFonts w:ascii="ＭＳ 明朝" w:eastAsia="ＭＳ 明朝" w:hAnsi="ＭＳ 明朝" w:cs="Times New Roman"/>
          <w:sz w:val="22"/>
        </w:rPr>
      </w:pPr>
      <w:r>
        <w:rPr>
          <w:rFonts w:ascii="ＭＳ 明朝" w:eastAsia="ＭＳ 明朝" w:hAnsi="ＭＳ 明朝" w:cs="Times New Roman" w:hint="eastAsia"/>
          <w:sz w:val="22"/>
        </w:rPr>
        <w:t>第４章 経営の基本方針</w:t>
      </w:r>
      <w:r w:rsidR="006B2CD1">
        <w:rPr>
          <w:rFonts w:ascii="ＭＳ 明朝" w:eastAsia="ＭＳ 明朝" w:hAnsi="ＭＳ 明朝" w:cs="Times New Roman" w:hint="eastAsia"/>
          <w:sz w:val="22"/>
        </w:rPr>
        <w:tab/>
      </w:r>
      <w:r w:rsidR="001C0899">
        <w:rPr>
          <w:rFonts w:ascii="ＭＳ 明朝" w:eastAsia="ＭＳ 明朝" w:hAnsi="ＭＳ 明朝" w:cs="Times New Roman" w:hint="eastAsia"/>
          <w:sz w:val="22"/>
        </w:rPr>
        <w:t>3</w:t>
      </w:r>
      <w:r w:rsidR="00DD5B36">
        <w:rPr>
          <w:rFonts w:ascii="ＭＳ 明朝" w:eastAsia="ＭＳ 明朝" w:hAnsi="ＭＳ 明朝" w:cs="Times New Roman" w:hint="eastAsia"/>
          <w:sz w:val="22"/>
        </w:rPr>
        <w:t>3</w:t>
      </w:r>
    </w:p>
    <w:p w14:paraId="6ABCAD88" w14:textId="77777777" w:rsidR="00C54F72" w:rsidRPr="00C54F72" w:rsidRDefault="00C54F72" w:rsidP="00AD1FFC">
      <w:pPr>
        <w:tabs>
          <w:tab w:val="right" w:leader="hyphen" w:pos="8610"/>
        </w:tabs>
        <w:rPr>
          <w:rFonts w:ascii="ＭＳ 明朝" w:eastAsia="ＭＳ 明朝" w:hAnsi="ＭＳ 明朝" w:cs="Times New Roman"/>
          <w:sz w:val="22"/>
        </w:rPr>
      </w:pPr>
    </w:p>
    <w:p w14:paraId="635A1943" w14:textId="448EE5B5" w:rsidR="00C54F72" w:rsidRPr="00C54F72" w:rsidRDefault="00AD1FFC" w:rsidP="00AD1FFC">
      <w:pPr>
        <w:tabs>
          <w:tab w:val="right" w:leader="hyphen" w:pos="8610"/>
        </w:tabs>
        <w:rPr>
          <w:rFonts w:ascii="ＭＳ 明朝" w:eastAsia="ＭＳ 明朝" w:hAnsi="ＭＳ 明朝" w:cs="Times New Roman"/>
          <w:sz w:val="22"/>
        </w:rPr>
      </w:pPr>
      <w:r>
        <w:rPr>
          <w:rFonts w:ascii="ＭＳ 明朝" w:eastAsia="ＭＳ 明朝" w:hAnsi="ＭＳ 明朝" w:cs="Times New Roman" w:hint="eastAsia"/>
          <w:sz w:val="22"/>
        </w:rPr>
        <w:t xml:space="preserve">第５章 </w:t>
      </w:r>
      <w:r w:rsidR="001C0899">
        <w:rPr>
          <w:rFonts w:ascii="ＭＳ 明朝" w:eastAsia="ＭＳ 明朝" w:hAnsi="ＭＳ 明朝" w:cs="Times New Roman" w:hint="eastAsia"/>
          <w:sz w:val="22"/>
        </w:rPr>
        <w:t>将来の事業環境</w:t>
      </w:r>
      <w:r w:rsidR="006B2CD1">
        <w:rPr>
          <w:rFonts w:ascii="ＭＳ 明朝" w:eastAsia="ＭＳ 明朝" w:hAnsi="ＭＳ 明朝" w:cs="Times New Roman" w:hint="eastAsia"/>
          <w:sz w:val="22"/>
        </w:rPr>
        <w:tab/>
      </w:r>
      <w:r w:rsidR="001C0899">
        <w:rPr>
          <w:rFonts w:ascii="ＭＳ 明朝" w:eastAsia="ＭＳ 明朝" w:hAnsi="ＭＳ 明朝" w:cs="Times New Roman" w:hint="eastAsia"/>
          <w:sz w:val="22"/>
        </w:rPr>
        <w:t>3</w:t>
      </w:r>
      <w:r w:rsidR="00BB39EA">
        <w:rPr>
          <w:rFonts w:ascii="ＭＳ 明朝" w:eastAsia="ＭＳ 明朝" w:hAnsi="ＭＳ 明朝" w:cs="Times New Roman" w:hint="eastAsia"/>
          <w:sz w:val="22"/>
        </w:rPr>
        <w:t>6</w:t>
      </w:r>
    </w:p>
    <w:p w14:paraId="27A6D66B" w14:textId="77777777" w:rsidR="00C54F72" w:rsidRPr="00DD5B36" w:rsidRDefault="00C54F72" w:rsidP="00AD1FFC">
      <w:pPr>
        <w:tabs>
          <w:tab w:val="right" w:leader="hyphen" w:pos="8610"/>
        </w:tabs>
        <w:rPr>
          <w:rFonts w:ascii="ＭＳ 明朝" w:eastAsia="ＭＳ 明朝" w:hAnsi="ＭＳ 明朝" w:cs="Times New Roman"/>
          <w:sz w:val="22"/>
        </w:rPr>
      </w:pPr>
    </w:p>
    <w:p w14:paraId="4E67221D" w14:textId="142A0EAE" w:rsidR="00564387" w:rsidRPr="00C54F72" w:rsidRDefault="00564387" w:rsidP="00564387">
      <w:pPr>
        <w:tabs>
          <w:tab w:val="right" w:leader="hyphen" w:pos="8610"/>
        </w:tabs>
        <w:rPr>
          <w:rFonts w:ascii="ＭＳ 明朝" w:eastAsia="ＭＳ 明朝" w:hAnsi="ＭＳ 明朝" w:cs="Times New Roman"/>
          <w:sz w:val="22"/>
        </w:rPr>
      </w:pPr>
      <w:r>
        <w:rPr>
          <w:rFonts w:ascii="ＭＳ 明朝" w:eastAsia="ＭＳ 明朝" w:hAnsi="ＭＳ 明朝" w:cs="Times New Roman" w:hint="eastAsia"/>
          <w:sz w:val="22"/>
        </w:rPr>
        <w:t>第６章 投資計画</w:t>
      </w:r>
      <w:r>
        <w:rPr>
          <w:rFonts w:ascii="ＭＳ 明朝" w:eastAsia="ＭＳ 明朝" w:hAnsi="ＭＳ 明朝" w:cs="Times New Roman" w:hint="eastAsia"/>
          <w:sz w:val="22"/>
        </w:rPr>
        <w:tab/>
        <w:t>5</w:t>
      </w:r>
      <w:r w:rsidR="00BB39EA">
        <w:rPr>
          <w:rFonts w:ascii="ＭＳ 明朝" w:eastAsia="ＭＳ 明朝" w:hAnsi="ＭＳ 明朝" w:cs="Times New Roman" w:hint="eastAsia"/>
          <w:sz w:val="22"/>
        </w:rPr>
        <w:t>3</w:t>
      </w:r>
    </w:p>
    <w:p w14:paraId="65948C5F" w14:textId="0F6BE18D" w:rsidR="00564387" w:rsidRPr="00C54F72" w:rsidRDefault="00564387" w:rsidP="00564387">
      <w:pPr>
        <w:tabs>
          <w:tab w:val="right" w:leader="hyphen" w:pos="8610"/>
        </w:tabs>
        <w:spacing w:beforeLines="50" w:before="148"/>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１．投資計画</w:t>
      </w:r>
      <w:r>
        <w:rPr>
          <w:rFonts w:ascii="ＭＳ 明朝" w:eastAsia="ＭＳ 明朝" w:hAnsi="ＭＳ 明朝" w:cs="Times New Roman" w:hint="eastAsia"/>
          <w:sz w:val="22"/>
        </w:rPr>
        <w:tab/>
        <w:t>5</w:t>
      </w:r>
      <w:r w:rsidR="00BB39EA">
        <w:rPr>
          <w:rFonts w:ascii="ＭＳ 明朝" w:eastAsia="ＭＳ 明朝" w:hAnsi="ＭＳ 明朝" w:cs="Times New Roman" w:hint="eastAsia"/>
          <w:sz w:val="22"/>
        </w:rPr>
        <w:t>3</w:t>
      </w:r>
    </w:p>
    <w:p w14:paraId="0EDA108D" w14:textId="19E0070A" w:rsidR="00564387" w:rsidRPr="00C54F72" w:rsidRDefault="00564387" w:rsidP="00564387">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２．投資計画以外の費用の試算</w:t>
      </w:r>
      <w:r>
        <w:rPr>
          <w:rFonts w:ascii="ＭＳ 明朝" w:eastAsia="ＭＳ 明朝" w:hAnsi="ＭＳ 明朝" w:cs="Times New Roman" w:hint="eastAsia"/>
          <w:sz w:val="22"/>
        </w:rPr>
        <w:tab/>
        <w:t>5</w:t>
      </w:r>
      <w:r w:rsidR="00BB39EA">
        <w:rPr>
          <w:rFonts w:ascii="ＭＳ 明朝" w:eastAsia="ＭＳ 明朝" w:hAnsi="ＭＳ 明朝" w:cs="Times New Roman" w:hint="eastAsia"/>
          <w:sz w:val="22"/>
        </w:rPr>
        <w:t>4</w:t>
      </w:r>
    </w:p>
    <w:p w14:paraId="5A309971" w14:textId="77777777" w:rsidR="00564387" w:rsidRPr="00C54F72" w:rsidRDefault="00564387" w:rsidP="00AD1FFC">
      <w:pPr>
        <w:tabs>
          <w:tab w:val="right" w:leader="hyphen" w:pos="8610"/>
        </w:tabs>
        <w:rPr>
          <w:rFonts w:ascii="ＭＳ 明朝" w:eastAsia="ＭＳ 明朝" w:hAnsi="ＭＳ 明朝" w:cs="Times New Roman"/>
          <w:sz w:val="22"/>
        </w:rPr>
      </w:pPr>
    </w:p>
    <w:p w14:paraId="467C8CDB" w14:textId="7DF53AA3" w:rsidR="00C54F72" w:rsidRPr="00C54F72" w:rsidRDefault="00C1628A" w:rsidP="00C1628A">
      <w:pPr>
        <w:tabs>
          <w:tab w:val="right" w:leader="hyphen" w:pos="8610"/>
        </w:tabs>
        <w:rPr>
          <w:rFonts w:ascii="ＭＳ 明朝" w:eastAsia="ＭＳ 明朝" w:hAnsi="ＭＳ 明朝" w:cs="Times New Roman"/>
          <w:sz w:val="22"/>
        </w:rPr>
      </w:pPr>
      <w:r>
        <w:rPr>
          <w:rFonts w:ascii="ＭＳ 明朝" w:eastAsia="ＭＳ 明朝" w:hAnsi="ＭＳ 明朝" w:cs="Times New Roman" w:hint="eastAsia"/>
          <w:sz w:val="22"/>
        </w:rPr>
        <w:t>第</w:t>
      </w:r>
      <w:r w:rsidR="00564387">
        <w:rPr>
          <w:rFonts w:ascii="ＭＳ 明朝" w:eastAsia="ＭＳ 明朝" w:hAnsi="ＭＳ 明朝" w:cs="Times New Roman" w:hint="eastAsia"/>
          <w:sz w:val="22"/>
        </w:rPr>
        <w:t>7</w:t>
      </w:r>
      <w:r>
        <w:rPr>
          <w:rFonts w:ascii="ＭＳ 明朝" w:eastAsia="ＭＳ 明朝" w:hAnsi="ＭＳ 明朝" w:cs="Times New Roman" w:hint="eastAsia"/>
          <w:sz w:val="22"/>
        </w:rPr>
        <w:t>章 財源</w:t>
      </w:r>
      <w:r w:rsidR="00564387">
        <w:rPr>
          <w:rFonts w:ascii="ＭＳ 明朝" w:eastAsia="ＭＳ 明朝" w:hAnsi="ＭＳ 明朝" w:cs="Times New Roman" w:hint="eastAsia"/>
          <w:sz w:val="22"/>
        </w:rPr>
        <w:t>試算</w:t>
      </w:r>
      <w:r w:rsidR="006B2CD1">
        <w:rPr>
          <w:rFonts w:ascii="ＭＳ 明朝" w:eastAsia="ＭＳ 明朝" w:hAnsi="ＭＳ 明朝" w:cs="Times New Roman" w:hint="eastAsia"/>
          <w:sz w:val="22"/>
        </w:rPr>
        <w:tab/>
      </w:r>
      <w:r w:rsidR="00564387">
        <w:rPr>
          <w:rFonts w:ascii="ＭＳ 明朝" w:eastAsia="ＭＳ 明朝" w:hAnsi="ＭＳ 明朝" w:cs="Times New Roman" w:hint="eastAsia"/>
          <w:sz w:val="22"/>
        </w:rPr>
        <w:t>5</w:t>
      </w:r>
      <w:r w:rsidR="00BB39EA">
        <w:rPr>
          <w:rFonts w:ascii="ＭＳ 明朝" w:eastAsia="ＭＳ 明朝" w:hAnsi="ＭＳ 明朝" w:cs="Times New Roman" w:hint="eastAsia"/>
          <w:sz w:val="22"/>
        </w:rPr>
        <w:t>7</w:t>
      </w:r>
    </w:p>
    <w:p w14:paraId="33347A10" w14:textId="3BFB2C4F" w:rsidR="00C54F72" w:rsidRPr="00C54F72" w:rsidRDefault="00C1628A" w:rsidP="00C1628A">
      <w:pPr>
        <w:tabs>
          <w:tab w:val="right" w:leader="hyphen" w:pos="8610"/>
        </w:tabs>
        <w:spacing w:beforeLines="50" w:before="148"/>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１．</w:t>
      </w:r>
      <w:r w:rsidR="00564387">
        <w:rPr>
          <w:rFonts w:ascii="ＭＳ 明朝" w:eastAsia="ＭＳ 明朝" w:hAnsi="ＭＳ 明朝" w:cs="Times New Roman" w:hint="eastAsia"/>
          <w:sz w:val="22"/>
        </w:rPr>
        <w:t>財源計画</w:t>
      </w:r>
      <w:r w:rsidR="006B2CD1">
        <w:rPr>
          <w:rFonts w:ascii="ＭＳ 明朝" w:eastAsia="ＭＳ 明朝" w:hAnsi="ＭＳ 明朝" w:cs="Times New Roman" w:hint="eastAsia"/>
          <w:sz w:val="22"/>
        </w:rPr>
        <w:tab/>
      </w:r>
      <w:r w:rsidR="00564387">
        <w:rPr>
          <w:rFonts w:ascii="ＭＳ 明朝" w:eastAsia="ＭＳ 明朝" w:hAnsi="ＭＳ 明朝" w:cs="Times New Roman" w:hint="eastAsia"/>
          <w:sz w:val="22"/>
        </w:rPr>
        <w:t>5</w:t>
      </w:r>
      <w:r w:rsidR="00BB39EA">
        <w:rPr>
          <w:rFonts w:ascii="ＭＳ 明朝" w:eastAsia="ＭＳ 明朝" w:hAnsi="ＭＳ 明朝" w:cs="Times New Roman" w:hint="eastAsia"/>
          <w:sz w:val="22"/>
        </w:rPr>
        <w:t>7</w:t>
      </w:r>
    </w:p>
    <w:p w14:paraId="7F3B7CBE" w14:textId="4B47A560" w:rsidR="00C54F72" w:rsidRPr="00C54F72" w:rsidRDefault="00C1628A" w:rsidP="00C1628A">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２．</w:t>
      </w:r>
      <w:r w:rsidR="00564387">
        <w:rPr>
          <w:rFonts w:ascii="ＭＳ 明朝" w:eastAsia="ＭＳ 明朝" w:hAnsi="ＭＳ 明朝" w:cs="Times New Roman" w:hint="eastAsia"/>
          <w:sz w:val="22"/>
        </w:rPr>
        <w:t>収益的収支</w:t>
      </w:r>
      <w:r w:rsidR="006B2CD1">
        <w:rPr>
          <w:rFonts w:ascii="ＭＳ 明朝" w:eastAsia="ＭＳ 明朝" w:hAnsi="ＭＳ 明朝" w:cs="Times New Roman" w:hint="eastAsia"/>
          <w:sz w:val="22"/>
        </w:rPr>
        <w:tab/>
      </w:r>
      <w:r w:rsidR="00BB39EA">
        <w:rPr>
          <w:rFonts w:ascii="ＭＳ 明朝" w:eastAsia="ＭＳ 明朝" w:hAnsi="ＭＳ 明朝" w:cs="Times New Roman" w:hint="eastAsia"/>
          <w:sz w:val="22"/>
        </w:rPr>
        <w:t>58</w:t>
      </w:r>
    </w:p>
    <w:p w14:paraId="013F2DFC" w14:textId="7ED8EDFF" w:rsidR="006A2CA4" w:rsidRPr="00C54F72" w:rsidRDefault="00C1628A" w:rsidP="00EB0CBF">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３．</w:t>
      </w:r>
      <w:r w:rsidR="00564387">
        <w:rPr>
          <w:rFonts w:ascii="ＭＳ 明朝" w:eastAsia="ＭＳ 明朝" w:hAnsi="ＭＳ 明朝" w:cs="Times New Roman" w:hint="eastAsia"/>
          <w:sz w:val="22"/>
        </w:rPr>
        <w:t>資本的収支</w:t>
      </w:r>
      <w:r w:rsidR="006B2CD1">
        <w:rPr>
          <w:rFonts w:ascii="ＭＳ 明朝" w:eastAsia="ＭＳ 明朝" w:hAnsi="ＭＳ 明朝" w:cs="Times New Roman" w:hint="eastAsia"/>
          <w:sz w:val="22"/>
        </w:rPr>
        <w:tab/>
      </w:r>
      <w:r w:rsidR="00BB39EA">
        <w:rPr>
          <w:rFonts w:ascii="ＭＳ 明朝" w:eastAsia="ＭＳ 明朝" w:hAnsi="ＭＳ 明朝" w:cs="Times New Roman" w:hint="eastAsia"/>
          <w:sz w:val="22"/>
        </w:rPr>
        <w:t>59</w:t>
      </w:r>
    </w:p>
    <w:p w14:paraId="4DB7C975" w14:textId="27844EF6" w:rsidR="00EB0CBF" w:rsidRDefault="00EB0CBF" w:rsidP="00EB0CBF">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４．企業債の見通し</w:t>
      </w:r>
      <w:r>
        <w:rPr>
          <w:rFonts w:ascii="ＭＳ 明朝" w:eastAsia="ＭＳ 明朝" w:hAnsi="ＭＳ 明朝" w:cs="Times New Roman" w:hint="eastAsia"/>
          <w:sz w:val="22"/>
        </w:rPr>
        <w:tab/>
        <w:t>6</w:t>
      </w:r>
      <w:r w:rsidR="00BB39EA">
        <w:rPr>
          <w:rFonts w:ascii="ＭＳ 明朝" w:eastAsia="ＭＳ 明朝" w:hAnsi="ＭＳ 明朝" w:cs="Times New Roman" w:hint="eastAsia"/>
          <w:sz w:val="22"/>
        </w:rPr>
        <w:t>1</w:t>
      </w:r>
    </w:p>
    <w:p w14:paraId="38E404D5" w14:textId="77777777" w:rsidR="00EB0CBF" w:rsidRDefault="00EB0CBF" w:rsidP="00AD1FFC">
      <w:pPr>
        <w:tabs>
          <w:tab w:val="right" w:leader="hyphen" w:pos="8610"/>
        </w:tabs>
        <w:rPr>
          <w:rFonts w:ascii="ＭＳ 明朝" w:eastAsia="ＭＳ 明朝" w:hAnsi="ＭＳ 明朝" w:cs="Times New Roman"/>
          <w:sz w:val="22"/>
        </w:rPr>
      </w:pPr>
    </w:p>
    <w:p w14:paraId="216AA6CB" w14:textId="3F39504E" w:rsidR="00EB0CBF" w:rsidRPr="00C54F72" w:rsidRDefault="00EB0CBF" w:rsidP="00EB0CBF">
      <w:pPr>
        <w:tabs>
          <w:tab w:val="right" w:leader="hyphen" w:pos="8610"/>
        </w:tabs>
        <w:rPr>
          <w:rFonts w:ascii="ＭＳ 明朝" w:eastAsia="ＭＳ 明朝" w:hAnsi="ＭＳ 明朝" w:cs="Times New Roman"/>
          <w:sz w:val="22"/>
        </w:rPr>
      </w:pPr>
      <w:r>
        <w:rPr>
          <w:rFonts w:ascii="ＭＳ 明朝" w:eastAsia="ＭＳ 明朝" w:hAnsi="ＭＳ 明朝" w:cs="Times New Roman" w:hint="eastAsia"/>
          <w:sz w:val="22"/>
        </w:rPr>
        <w:t xml:space="preserve">第8章 </w:t>
      </w:r>
      <w:r w:rsidRPr="00EB0CBF">
        <w:rPr>
          <w:rFonts w:ascii="ＭＳ 明朝" w:eastAsia="ＭＳ 明朝" w:hAnsi="ＭＳ 明朝" w:cs="Times New Roman" w:hint="eastAsia"/>
          <w:sz w:val="22"/>
        </w:rPr>
        <w:t>今後の取組について</w:t>
      </w:r>
      <w:r>
        <w:rPr>
          <w:rFonts w:ascii="ＭＳ 明朝" w:eastAsia="ＭＳ 明朝" w:hAnsi="ＭＳ 明朝" w:cs="Times New Roman" w:hint="eastAsia"/>
          <w:sz w:val="22"/>
        </w:rPr>
        <w:tab/>
      </w:r>
      <w:r w:rsidR="00D70B18">
        <w:rPr>
          <w:rFonts w:ascii="ＭＳ 明朝" w:eastAsia="ＭＳ 明朝" w:hAnsi="ＭＳ 明朝" w:cs="Times New Roman" w:hint="eastAsia"/>
          <w:sz w:val="22"/>
        </w:rPr>
        <w:t>6</w:t>
      </w:r>
      <w:r w:rsidR="00BB39EA">
        <w:rPr>
          <w:rFonts w:ascii="ＭＳ 明朝" w:eastAsia="ＭＳ 明朝" w:hAnsi="ＭＳ 明朝" w:cs="Times New Roman" w:hint="eastAsia"/>
          <w:sz w:val="22"/>
        </w:rPr>
        <w:t>2</w:t>
      </w:r>
    </w:p>
    <w:p w14:paraId="52D47D60" w14:textId="38A10384" w:rsidR="00D70B18" w:rsidRPr="00C54F72" w:rsidRDefault="00D70B18" w:rsidP="00D70B18">
      <w:pPr>
        <w:tabs>
          <w:tab w:val="right" w:leader="hyphen" w:pos="8610"/>
        </w:tabs>
        <w:spacing w:beforeLines="50" w:before="148"/>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１．</w:t>
      </w:r>
      <w:r w:rsidRPr="00D70B18">
        <w:rPr>
          <w:rFonts w:ascii="ＭＳ 明朝" w:eastAsia="ＭＳ 明朝" w:hAnsi="ＭＳ 明朝" w:cs="Times New Roman" w:hint="eastAsia"/>
          <w:sz w:val="22"/>
        </w:rPr>
        <w:t>将来の下水道事業の長期的見通しについて</w:t>
      </w:r>
      <w:r>
        <w:rPr>
          <w:rFonts w:ascii="ＭＳ 明朝" w:eastAsia="ＭＳ 明朝" w:hAnsi="ＭＳ 明朝" w:cs="Times New Roman" w:hint="eastAsia"/>
          <w:sz w:val="22"/>
        </w:rPr>
        <w:tab/>
        <w:t>6</w:t>
      </w:r>
      <w:r w:rsidR="00BB39EA">
        <w:rPr>
          <w:rFonts w:ascii="ＭＳ 明朝" w:eastAsia="ＭＳ 明朝" w:hAnsi="ＭＳ 明朝" w:cs="Times New Roman" w:hint="eastAsia"/>
          <w:sz w:val="22"/>
        </w:rPr>
        <w:t>2</w:t>
      </w:r>
    </w:p>
    <w:p w14:paraId="3CDAA544" w14:textId="5F7741F6" w:rsidR="00D70B18" w:rsidRPr="00C54F72" w:rsidRDefault="00D70B18" w:rsidP="00D70B18">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２．</w:t>
      </w:r>
      <w:r w:rsidRPr="00D70B18">
        <w:rPr>
          <w:rFonts w:ascii="ＭＳ 明朝" w:eastAsia="ＭＳ 明朝" w:hAnsi="ＭＳ 明朝" w:cs="Times New Roman" w:hint="eastAsia"/>
          <w:sz w:val="22"/>
        </w:rPr>
        <w:t>長期的な下水道事業継続に関する方策検討</w:t>
      </w:r>
      <w:r>
        <w:rPr>
          <w:rFonts w:ascii="ＭＳ 明朝" w:eastAsia="ＭＳ 明朝" w:hAnsi="ＭＳ 明朝" w:cs="Times New Roman" w:hint="eastAsia"/>
          <w:sz w:val="22"/>
        </w:rPr>
        <w:tab/>
        <w:t>6</w:t>
      </w:r>
      <w:r w:rsidR="00BB39EA">
        <w:rPr>
          <w:rFonts w:ascii="ＭＳ 明朝" w:eastAsia="ＭＳ 明朝" w:hAnsi="ＭＳ 明朝" w:cs="Times New Roman" w:hint="eastAsia"/>
          <w:sz w:val="22"/>
        </w:rPr>
        <w:t>2</w:t>
      </w:r>
    </w:p>
    <w:p w14:paraId="2B02EFEE" w14:textId="5E460BE5" w:rsidR="00D70B18" w:rsidRPr="00C54F72" w:rsidRDefault="00D70B18" w:rsidP="00D70B18">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３．</w:t>
      </w:r>
      <w:r w:rsidR="00C06C64" w:rsidRPr="00C06C64">
        <w:rPr>
          <w:rFonts w:ascii="ＭＳ 明朝" w:eastAsia="ＭＳ 明朝" w:hAnsi="ＭＳ 明朝" w:cs="Times New Roman" w:hint="eastAsia"/>
          <w:sz w:val="22"/>
        </w:rPr>
        <w:t>経営戦略期間内の収支改善施策に関するロードマップ</w:t>
      </w:r>
      <w:r>
        <w:rPr>
          <w:rFonts w:ascii="ＭＳ 明朝" w:eastAsia="ＭＳ 明朝" w:hAnsi="ＭＳ 明朝" w:cs="Times New Roman" w:hint="eastAsia"/>
          <w:sz w:val="22"/>
        </w:rPr>
        <w:tab/>
        <w:t>6</w:t>
      </w:r>
      <w:r w:rsidR="00BB39EA">
        <w:rPr>
          <w:rFonts w:ascii="ＭＳ 明朝" w:eastAsia="ＭＳ 明朝" w:hAnsi="ＭＳ 明朝" w:cs="Times New Roman" w:hint="eastAsia"/>
          <w:sz w:val="22"/>
        </w:rPr>
        <w:t>4</w:t>
      </w:r>
    </w:p>
    <w:p w14:paraId="19CEF658" w14:textId="77777777" w:rsidR="00EB0CBF" w:rsidRDefault="00EB0CBF" w:rsidP="00AD1FFC">
      <w:pPr>
        <w:tabs>
          <w:tab w:val="right" w:leader="hyphen" w:pos="8610"/>
        </w:tabs>
        <w:rPr>
          <w:rFonts w:ascii="ＭＳ 明朝" w:eastAsia="ＭＳ 明朝" w:hAnsi="ＭＳ 明朝" w:cs="Times New Roman"/>
          <w:sz w:val="22"/>
        </w:rPr>
      </w:pPr>
    </w:p>
    <w:p w14:paraId="0AD44EE4" w14:textId="6EC9A2E2" w:rsidR="00D70B18" w:rsidRPr="00C54F72" w:rsidRDefault="00D70B18" w:rsidP="00D70B18">
      <w:pPr>
        <w:tabs>
          <w:tab w:val="right" w:leader="hyphen" w:pos="8610"/>
        </w:tabs>
        <w:rPr>
          <w:rFonts w:ascii="ＭＳ 明朝" w:eastAsia="ＭＳ 明朝" w:hAnsi="ＭＳ 明朝" w:cs="Times New Roman"/>
          <w:sz w:val="22"/>
        </w:rPr>
      </w:pPr>
      <w:r>
        <w:rPr>
          <w:rFonts w:ascii="ＭＳ 明朝" w:eastAsia="ＭＳ 明朝" w:hAnsi="ＭＳ 明朝" w:cs="Times New Roman" w:hint="eastAsia"/>
          <w:sz w:val="22"/>
        </w:rPr>
        <w:t xml:space="preserve">第9章 </w:t>
      </w:r>
      <w:r w:rsidRPr="00D70B18">
        <w:rPr>
          <w:rFonts w:ascii="ＭＳ 明朝" w:eastAsia="ＭＳ 明朝" w:hAnsi="ＭＳ 明朝" w:cs="Times New Roman" w:hint="eastAsia"/>
          <w:sz w:val="22"/>
        </w:rPr>
        <w:t>経営戦略の事後検証、改定等について</w:t>
      </w:r>
      <w:r>
        <w:rPr>
          <w:rFonts w:ascii="ＭＳ 明朝" w:eastAsia="ＭＳ 明朝" w:hAnsi="ＭＳ 明朝" w:cs="Times New Roman" w:hint="eastAsia"/>
          <w:sz w:val="22"/>
        </w:rPr>
        <w:tab/>
        <w:t>6</w:t>
      </w:r>
      <w:r w:rsidR="00BB39EA">
        <w:rPr>
          <w:rFonts w:ascii="ＭＳ 明朝" w:eastAsia="ＭＳ 明朝" w:hAnsi="ＭＳ 明朝" w:cs="Times New Roman" w:hint="eastAsia"/>
          <w:sz w:val="22"/>
        </w:rPr>
        <w:t>5</w:t>
      </w:r>
    </w:p>
    <w:p w14:paraId="0DE333DC" w14:textId="2331C5CC" w:rsidR="00D70B18" w:rsidRPr="00C54F72" w:rsidRDefault="00D70B18" w:rsidP="00D70B18">
      <w:pPr>
        <w:tabs>
          <w:tab w:val="right" w:leader="hyphen" w:pos="8610"/>
        </w:tabs>
        <w:spacing w:beforeLines="50" w:before="148"/>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１．</w:t>
      </w:r>
      <w:r w:rsidRPr="00D70B18">
        <w:rPr>
          <w:rFonts w:ascii="ＭＳ 明朝" w:eastAsia="ＭＳ 明朝" w:hAnsi="ＭＳ 明朝" w:cs="Times New Roman" w:hint="eastAsia"/>
          <w:sz w:val="22"/>
        </w:rPr>
        <w:t>経営戦略の検証</w:t>
      </w:r>
      <w:r>
        <w:rPr>
          <w:rFonts w:ascii="ＭＳ 明朝" w:eastAsia="ＭＳ 明朝" w:hAnsi="ＭＳ 明朝" w:cs="Times New Roman" w:hint="eastAsia"/>
          <w:sz w:val="22"/>
        </w:rPr>
        <w:tab/>
        <w:t>6</w:t>
      </w:r>
      <w:r w:rsidR="00BB39EA">
        <w:rPr>
          <w:rFonts w:ascii="ＭＳ 明朝" w:eastAsia="ＭＳ 明朝" w:hAnsi="ＭＳ 明朝" w:cs="Times New Roman" w:hint="eastAsia"/>
          <w:sz w:val="22"/>
        </w:rPr>
        <w:t>5</w:t>
      </w:r>
    </w:p>
    <w:p w14:paraId="604926C8" w14:textId="445E4A7B" w:rsidR="00D70B18" w:rsidRPr="00C54F72" w:rsidRDefault="00D70B18" w:rsidP="00D70B18">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２．</w:t>
      </w:r>
      <w:r w:rsidRPr="00D70B18">
        <w:rPr>
          <w:rFonts w:ascii="ＭＳ 明朝" w:eastAsia="ＭＳ 明朝" w:hAnsi="ＭＳ 明朝" w:cs="Times New Roman" w:hint="eastAsia"/>
          <w:sz w:val="22"/>
        </w:rPr>
        <w:t>町民への周知</w:t>
      </w:r>
      <w:r>
        <w:rPr>
          <w:rFonts w:ascii="ＭＳ 明朝" w:eastAsia="ＭＳ 明朝" w:hAnsi="ＭＳ 明朝" w:cs="Times New Roman" w:hint="eastAsia"/>
          <w:sz w:val="22"/>
        </w:rPr>
        <w:tab/>
        <w:t>6</w:t>
      </w:r>
      <w:r w:rsidR="00BB39EA">
        <w:rPr>
          <w:rFonts w:ascii="ＭＳ 明朝" w:eastAsia="ＭＳ 明朝" w:hAnsi="ＭＳ 明朝" w:cs="Times New Roman" w:hint="eastAsia"/>
          <w:sz w:val="22"/>
        </w:rPr>
        <w:t>5</w:t>
      </w:r>
    </w:p>
    <w:p w14:paraId="7161B8C5" w14:textId="18F25E36" w:rsidR="00D70B18" w:rsidRPr="00C54F72" w:rsidRDefault="00D70B18" w:rsidP="00D70B18">
      <w:pPr>
        <w:tabs>
          <w:tab w:val="right" w:leader="hyphen" w:pos="8610"/>
        </w:tabs>
        <w:ind w:firstLineChars="100" w:firstLine="220"/>
        <w:rPr>
          <w:rFonts w:ascii="ＭＳ 明朝" w:eastAsia="ＭＳ 明朝" w:hAnsi="ＭＳ 明朝" w:cs="Times New Roman"/>
          <w:sz w:val="22"/>
        </w:rPr>
      </w:pPr>
      <w:r>
        <w:rPr>
          <w:rFonts w:ascii="ＭＳ 明朝" w:eastAsia="ＭＳ 明朝" w:hAnsi="ＭＳ 明朝" w:cs="Times New Roman" w:hint="eastAsia"/>
          <w:sz w:val="22"/>
        </w:rPr>
        <w:t>３．</w:t>
      </w:r>
      <w:r w:rsidRPr="00D70B18">
        <w:rPr>
          <w:rFonts w:ascii="ＭＳ 明朝" w:eastAsia="ＭＳ 明朝" w:hAnsi="ＭＳ 明朝" w:cs="Times New Roman"/>
          <w:sz w:val="22"/>
        </w:rPr>
        <w:t>PDCA</w:t>
      </w:r>
      <w:r w:rsidRPr="00D70B18">
        <w:rPr>
          <w:rFonts w:ascii="ＭＳ 明朝" w:eastAsia="ＭＳ 明朝" w:hAnsi="ＭＳ 明朝" w:cs="Times New Roman" w:hint="eastAsia"/>
          <w:sz w:val="22"/>
        </w:rPr>
        <w:t>サイクルによる進捗管理と見直し</w:t>
      </w:r>
      <w:r>
        <w:rPr>
          <w:rFonts w:ascii="ＭＳ 明朝" w:eastAsia="ＭＳ 明朝" w:hAnsi="ＭＳ 明朝" w:cs="Times New Roman" w:hint="eastAsia"/>
          <w:sz w:val="22"/>
        </w:rPr>
        <w:tab/>
        <w:t>6</w:t>
      </w:r>
      <w:r w:rsidR="00BB39EA">
        <w:rPr>
          <w:rFonts w:ascii="ＭＳ 明朝" w:eastAsia="ＭＳ 明朝" w:hAnsi="ＭＳ 明朝" w:cs="Times New Roman" w:hint="eastAsia"/>
          <w:sz w:val="22"/>
        </w:rPr>
        <w:t>5</w:t>
      </w:r>
    </w:p>
    <w:p w14:paraId="642F25C4" w14:textId="77777777" w:rsidR="00EB0CBF" w:rsidRPr="00D70B18" w:rsidRDefault="00EB0CBF" w:rsidP="00AD1FFC">
      <w:pPr>
        <w:tabs>
          <w:tab w:val="right" w:leader="hyphen" w:pos="8610"/>
        </w:tabs>
        <w:rPr>
          <w:rFonts w:ascii="ＭＳ 明朝" w:eastAsia="ＭＳ 明朝" w:hAnsi="ＭＳ 明朝" w:cs="Times New Roman"/>
          <w:sz w:val="22"/>
        </w:rPr>
      </w:pPr>
    </w:p>
    <w:p w14:paraId="135A50A4" w14:textId="77777777" w:rsidR="00EB0CBF" w:rsidRDefault="00EB0CBF" w:rsidP="00AD1FFC">
      <w:pPr>
        <w:tabs>
          <w:tab w:val="right" w:leader="hyphen" w:pos="8610"/>
        </w:tabs>
        <w:rPr>
          <w:rFonts w:ascii="ＭＳ 明朝" w:eastAsia="ＭＳ 明朝" w:hAnsi="ＭＳ 明朝" w:cs="Times New Roman"/>
          <w:sz w:val="22"/>
        </w:rPr>
      </w:pPr>
    </w:p>
    <w:p w14:paraId="249E032A" w14:textId="36703A9B" w:rsidR="00D70B18" w:rsidRPr="00C54F72" w:rsidRDefault="00D70B18" w:rsidP="00AD1FFC">
      <w:pPr>
        <w:tabs>
          <w:tab w:val="right" w:leader="hyphen" w:pos="8610"/>
        </w:tabs>
        <w:rPr>
          <w:rFonts w:ascii="ＭＳ 明朝" w:eastAsia="ＭＳ 明朝" w:hAnsi="ＭＳ 明朝" w:cs="Times New Roman"/>
          <w:sz w:val="22"/>
        </w:rPr>
        <w:sectPr w:rsidR="00D70B18" w:rsidRPr="00C54F72" w:rsidSect="00D40362">
          <w:type w:val="continuous"/>
          <w:pgSz w:w="11906" w:h="16838" w:code="9"/>
          <w:pgMar w:top="1134" w:right="1418" w:bottom="851" w:left="1701" w:header="720" w:footer="454" w:gutter="0"/>
          <w:cols w:space="425"/>
          <w:docGrid w:type="linesAndChars" w:linePitch="297"/>
        </w:sectPr>
      </w:pPr>
    </w:p>
    <w:p w14:paraId="5CEC1B20" w14:textId="511D9595" w:rsidR="00B339B5" w:rsidRPr="00C434EB" w:rsidRDefault="00B339B5" w:rsidP="00B339B5">
      <w:pPr>
        <w:pStyle w:val="Default"/>
        <w:rPr>
          <w:rFonts w:asciiTheme="majorEastAsia" w:eastAsiaTheme="majorEastAsia" w:hAnsiTheme="majorEastAsia"/>
          <w:sz w:val="32"/>
          <w:szCs w:val="32"/>
        </w:rPr>
      </w:pPr>
      <w:r w:rsidRPr="00C434EB">
        <w:rPr>
          <w:rFonts w:asciiTheme="majorEastAsia" w:eastAsiaTheme="majorEastAsia" w:hAnsiTheme="majorEastAsia"/>
          <w:sz w:val="32"/>
          <w:szCs w:val="32"/>
        </w:rPr>
        <w:lastRenderedPageBreak/>
        <w:t>第１章</w:t>
      </w:r>
      <w:r w:rsidR="00A66BB5" w:rsidRPr="00C434EB">
        <w:rPr>
          <w:rFonts w:asciiTheme="majorEastAsia" w:eastAsiaTheme="majorEastAsia" w:hAnsiTheme="majorEastAsia" w:hint="eastAsia"/>
          <w:sz w:val="32"/>
          <w:szCs w:val="32"/>
        </w:rPr>
        <w:t xml:space="preserve"> </w:t>
      </w:r>
      <w:r w:rsidRPr="00C434EB">
        <w:rPr>
          <w:rFonts w:asciiTheme="majorEastAsia" w:eastAsiaTheme="majorEastAsia" w:hAnsiTheme="majorEastAsia"/>
          <w:sz w:val="32"/>
          <w:szCs w:val="32"/>
        </w:rPr>
        <w:t>経営戦略</w:t>
      </w:r>
      <w:r w:rsidR="00455FBE" w:rsidRPr="00C434EB">
        <w:rPr>
          <w:rFonts w:asciiTheme="majorEastAsia" w:eastAsiaTheme="majorEastAsia" w:hAnsiTheme="majorEastAsia" w:hint="eastAsia"/>
          <w:sz w:val="32"/>
          <w:szCs w:val="32"/>
        </w:rPr>
        <w:t>プラン</w:t>
      </w:r>
      <w:r w:rsidR="002961A8" w:rsidRPr="00C434EB">
        <w:rPr>
          <w:rFonts w:asciiTheme="majorEastAsia" w:eastAsiaTheme="majorEastAsia" w:hAnsiTheme="majorEastAsia" w:hint="eastAsia"/>
          <w:sz w:val="32"/>
          <w:szCs w:val="32"/>
        </w:rPr>
        <w:t>改定</w:t>
      </w:r>
      <w:r w:rsidRPr="00C434EB">
        <w:rPr>
          <w:rFonts w:asciiTheme="majorEastAsia" w:eastAsiaTheme="majorEastAsia" w:hAnsiTheme="majorEastAsia"/>
          <w:sz w:val="32"/>
          <w:szCs w:val="32"/>
        </w:rPr>
        <w:t>の趣旨</w:t>
      </w:r>
    </w:p>
    <w:p w14:paraId="68D995A8" w14:textId="77777777" w:rsidR="00B339B5" w:rsidRPr="00E32DE9" w:rsidRDefault="00B339B5" w:rsidP="00E32DE9">
      <w:pPr>
        <w:pStyle w:val="Default"/>
        <w:ind w:leftChars="100" w:left="210" w:firstLineChars="100" w:firstLine="220"/>
        <w:rPr>
          <w:rFonts w:asciiTheme="minorEastAsia" w:hAnsiTheme="minorEastAsia" w:cs="ＭＳ 明朝"/>
          <w:sz w:val="22"/>
          <w:szCs w:val="22"/>
        </w:rPr>
      </w:pPr>
      <w:r w:rsidRPr="00E32DE9">
        <w:rPr>
          <w:rFonts w:asciiTheme="minorEastAsia" w:hAnsiTheme="minorEastAsia" w:cs="ＭＳ 明朝"/>
          <w:sz w:val="22"/>
          <w:szCs w:val="22"/>
        </w:rPr>
        <w:t>下水道は、</w:t>
      </w:r>
      <w:r w:rsidR="00883184">
        <w:rPr>
          <w:rFonts w:asciiTheme="minorEastAsia" w:hAnsiTheme="minorEastAsia" w:cs="ＭＳ 明朝" w:hint="eastAsia"/>
          <w:sz w:val="22"/>
          <w:szCs w:val="22"/>
        </w:rPr>
        <w:t>町</w:t>
      </w:r>
      <w:r w:rsidRPr="00E32DE9">
        <w:rPr>
          <w:rFonts w:asciiTheme="minorEastAsia" w:hAnsiTheme="minorEastAsia" w:cs="ＭＳ 明朝"/>
          <w:sz w:val="22"/>
          <w:szCs w:val="22"/>
        </w:rPr>
        <w:t>民の環境衛生の向上及び都市の健全な発達に寄与し、あわせて公共用水域の水質の保全に資するために欠かすことが出来ない公共性、公益性の高い重要な都市基盤施設です。</w:t>
      </w:r>
    </w:p>
    <w:p w14:paraId="7E4F319C" w14:textId="77777777" w:rsidR="00455FBE" w:rsidRPr="00455FBE" w:rsidRDefault="00455FBE" w:rsidP="00455FBE">
      <w:pPr>
        <w:pStyle w:val="Default"/>
        <w:ind w:leftChars="100" w:left="210" w:firstLineChars="100" w:firstLine="220"/>
        <w:rPr>
          <w:rFonts w:asciiTheme="minorEastAsia" w:hAnsiTheme="minorEastAsia" w:cs="ＭＳ 明朝"/>
          <w:sz w:val="22"/>
          <w:szCs w:val="22"/>
        </w:rPr>
      </w:pPr>
      <w:r w:rsidRPr="00455FBE">
        <w:rPr>
          <w:rFonts w:asciiTheme="minorEastAsia" w:hAnsiTheme="minorEastAsia" w:cs="ＭＳ 明朝" w:hint="eastAsia"/>
          <w:sz w:val="22"/>
          <w:szCs w:val="22"/>
        </w:rPr>
        <w:t>本町の公共下水道事業（棚倉処理区）は、平成３年度に事業着手して以来、町中心市街地において順次整備を進め、平成９年には一部供用を開始しました。</w:t>
      </w:r>
    </w:p>
    <w:p w14:paraId="3F2F16DF" w14:textId="77777777" w:rsidR="00455FBE" w:rsidRPr="00455FBE" w:rsidRDefault="00455FBE" w:rsidP="00455FBE">
      <w:pPr>
        <w:pStyle w:val="Default"/>
        <w:ind w:leftChars="100" w:left="210" w:firstLineChars="100" w:firstLine="220"/>
        <w:rPr>
          <w:rFonts w:asciiTheme="minorEastAsia" w:hAnsiTheme="minorEastAsia" w:cs="ＭＳ 明朝"/>
          <w:sz w:val="22"/>
          <w:szCs w:val="22"/>
        </w:rPr>
      </w:pPr>
      <w:r w:rsidRPr="00455FBE">
        <w:rPr>
          <w:rFonts w:asciiTheme="minorEastAsia" w:hAnsiTheme="minorEastAsia" w:cs="ＭＳ 明朝" w:hint="eastAsia"/>
          <w:sz w:val="22"/>
          <w:szCs w:val="22"/>
        </w:rPr>
        <w:t>また農業集落排水事業（逆川地区）は平成６年度に事業着手して以来、平成９年に供用を開始し、その後平成１２年度に整備を完了しました。</w:t>
      </w:r>
    </w:p>
    <w:p w14:paraId="0C8D43C1" w14:textId="3A028094" w:rsidR="00455FBE" w:rsidRDefault="002961A8" w:rsidP="00455FBE">
      <w:pPr>
        <w:pStyle w:val="Default"/>
        <w:ind w:leftChars="100" w:left="210" w:firstLineChars="100" w:firstLine="220"/>
        <w:rPr>
          <w:rFonts w:asciiTheme="minorEastAsia" w:hAnsiTheme="minorEastAsia" w:cs="ＭＳ 明朝"/>
          <w:sz w:val="22"/>
          <w:szCs w:val="22"/>
        </w:rPr>
      </w:pPr>
      <w:r>
        <w:rPr>
          <w:rFonts w:asciiTheme="minorEastAsia" w:hAnsiTheme="minorEastAsia" w:cs="ＭＳ 明朝" w:hint="eastAsia"/>
          <w:sz w:val="22"/>
          <w:szCs w:val="22"/>
        </w:rPr>
        <w:t>令和６</w:t>
      </w:r>
      <w:r w:rsidR="00455FBE" w:rsidRPr="00455FBE">
        <w:rPr>
          <w:rFonts w:asciiTheme="minorEastAsia" w:hAnsiTheme="minorEastAsia" w:cs="ＭＳ 明朝" w:hint="eastAsia"/>
          <w:sz w:val="22"/>
          <w:szCs w:val="22"/>
        </w:rPr>
        <w:t>年度末</w:t>
      </w:r>
      <w:r w:rsidR="00675FD0">
        <w:rPr>
          <w:rFonts w:asciiTheme="minorEastAsia" w:hAnsiTheme="minorEastAsia" w:cs="ＭＳ 明朝" w:hint="eastAsia"/>
          <w:sz w:val="22"/>
          <w:szCs w:val="22"/>
        </w:rPr>
        <w:t>には、公共下水道、農業集落排水処理施設を合わせた人口普及率は３９</w:t>
      </w:r>
      <w:r w:rsidR="00455FBE" w:rsidRPr="00455FBE">
        <w:rPr>
          <w:rFonts w:asciiTheme="minorEastAsia" w:hAnsiTheme="minorEastAsia" w:cs="ＭＳ 明朝" w:hint="eastAsia"/>
          <w:sz w:val="22"/>
          <w:szCs w:val="22"/>
        </w:rPr>
        <w:t>．</w:t>
      </w:r>
      <w:r>
        <w:rPr>
          <w:rFonts w:asciiTheme="minorEastAsia" w:hAnsiTheme="minorEastAsia" w:cs="ＭＳ 明朝" w:hint="eastAsia"/>
          <w:sz w:val="22"/>
          <w:szCs w:val="22"/>
        </w:rPr>
        <w:t>７</w:t>
      </w:r>
      <w:r w:rsidR="00455FBE" w:rsidRPr="00455FBE">
        <w:rPr>
          <w:rFonts w:asciiTheme="minorEastAsia" w:hAnsiTheme="minorEastAsia" w:cs="ＭＳ 明朝" w:hint="eastAsia"/>
          <w:sz w:val="22"/>
          <w:szCs w:val="22"/>
        </w:rPr>
        <w:t>％となっています。</w:t>
      </w:r>
    </w:p>
    <w:p w14:paraId="226CF551" w14:textId="0F01C174" w:rsidR="00B339B5" w:rsidRPr="00E32DE9" w:rsidRDefault="00A5225A" w:rsidP="00E32DE9">
      <w:pPr>
        <w:pStyle w:val="Default"/>
        <w:ind w:leftChars="100" w:left="210" w:firstLineChars="100" w:firstLine="220"/>
        <w:rPr>
          <w:rFonts w:asciiTheme="minorEastAsia" w:hAnsiTheme="minorEastAsia" w:cs="ＭＳ 明朝"/>
          <w:sz w:val="22"/>
          <w:szCs w:val="22"/>
        </w:rPr>
      </w:pPr>
      <w:r>
        <w:rPr>
          <w:rFonts w:asciiTheme="minorEastAsia" w:hAnsiTheme="minorEastAsia" w:cs="ＭＳ 明朝" w:hint="eastAsia"/>
          <w:sz w:val="22"/>
          <w:szCs w:val="22"/>
        </w:rPr>
        <w:t>今後は</w:t>
      </w:r>
      <w:r w:rsidRPr="00E32DE9">
        <w:rPr>
          <w:rFonts w:asciiTheme="minorEastAsia" w:hAnsiTheme="minorEastAsia" w:cs="ＭＳ 明朝"/>
          <w:sz w:val="22"/>
          <w:szCs w:val="22"/>
        </w:rPr>
        <w:t>少子高齢化の進行</w:t>
      </w:r>
      <w:r>
        <w:rPr>
          <w:rFonts w:asciiTheme="minorEastAsia" w:hAnsiTheme="minorEastAsia" w:cs="ＭＳ 明朝" w:hint="eastAsia"/>
          <w:sz w:val="22"/>
          <w:szCs w:val="22"/>
        </w:rPr>
        <w:t>に伴う</w:t>
      </w:r>
      <w:r w:rsidR="002961A8">
        <w:rPr>
          <w:rFonts w:asciiTheme="minorEastAsia" w:hAnsiTheme="minorEastAsia" w:cs="ＭＳ 明朝" w:hint="eastAsia"/>
          <w:sz w:val="22"/>
          <w:szCs w:val="22"/>
        </w:rPr>
        <w:t>一層の</w:t>
      </w:r>
      <w:r>
        <w:rPr>
          <w:rFonts w:asciiTheme="minorEastAsia" w:hAnsiTheme="minorEastAsia" w:cs="ＭＳ 明朝" w:hint="eastAsia"/>
          <w:sz w:val="22"/>
          <w:szCs w:val="22"/>
        </w:rPr>
        <w:t>人口減少を念頭におき</w:t>
      </w:r>
      <w:r w:rsidRPr="00E32DE9">
        <w:rPr>
          <w:rFonts w:asciiTheme="minorEastAsia" w:hAnsiTheme="minorEastAsia" w:cs="ＭＳ 明朝"/>
          <w:sz w:val="22"/>
          <w:szCs w:val="22"/>
        </w:rPr>
        <w:t>、</w:t>
      </w:r>
      <w:r>
        <w:rPr>
          <w:rFonts w:asciiTheme="minorEastAsia" w:hAnsiTheme="minorEastAsia" w:cs="ＭＳ 明朝" w:hint="eastAsia"/>
          <w:sz w:val="22"/>
          <w:szCs w:val="22"/>
        </w:rPr>
        <w:t>人口規模に見合った計画見直しが求められています。また</w:t>
      </w:r>
      <w:r w:rsidR="002961A8">
        <w:rPr>
          <w:rFonts w:asciiTheme="minorEastAsia" w:hAnsiTheme="minorEastAsia" w:cs="ＭＳ 明朝" w:hint="eastAsia"/>
          <w:sz w:val="22"/>
          <w:szCs w:val="22"/>
        </w:rPr>
        <w:t>供用開始後２８年が経過し、下水道機能の維持を図るため</w:t>
      </w:r>
      <w:r w:rsidR="00F85E47">
        <w:rPr>
          <w:rFonts w:asciiTheme="minorEastAsia" w:hAnsiTheme="minorEastAsia" w:cs="ＭＳ 明朝" w:hint="eastAsia"/>
          <w:sz w:val="22"/>
          <w:szCs w:val="22"/>
        </w:rPr>
        <w:t>老朽化</w:t>
      </w:r>
      <w:r w:rsidR="002961A8">
        <w:rPr>
          <w:rFonts w:asciiTheme="minorEastAsia" w:hAnsiTheme="minorEastAsia" w:cs="ＭＳ 明朝" w:hint="eastAsia"/>
          <w:sz w:val="22"/>
          <w:szCs w:val="22"/>
        </w:rPr>
        <w:t>施設の適切な</w:t>
      </w:r>
      <w:r w:rsidR="00B339B5" w:rsidRPr="00E32DE9">
        <w:rPr>
          <w:rFonts w:asciiTheme="minorEastAsia" w:hAnsiTheme="minorEastAsia" w:cs="ＭＳ 明朝"/>
          <w:sz w:val="22"/>
          <w:szCs w:val="22"/>
        </w:rPr>
        <w:t>維持管理や</w:t>
      </w:r>
      <w:r w:rsidR="002961A8">
        <w:rPr>
          <w:rFonts w:asciiTheme="minorEastAsia" w:hAnsiTheme="minorEastAsia" w:cs="ＭＳ 明朝" w:hint="eastAsia"/>
          <w:sz w:val="22"/>
          <w:szCs w:val="22"/>
        </w:rPr>
        <w:t>計画的な</w:t>
      </w:r>
      <w:r w:rsidR="00B339B5" w:rsidRPr="00E32DE9">
        <w:rPr>
          <w:rFonts w:asciiTheme="minorEastAsia" w:hAnsiTheme="minorEastAsia" w:cs="ＭＳ 明朝"/>
          <w:sz w:val="22"/>
          <w:szCs w:val="22"/>
        </w:rPr>
        <w:t>改築更新</w:t>
      </w:r>
      <w:r w:rsidR="002961A8">
        <w:rPr>
          <w:rFonts w:asciiTheme="minorEastAsia" w:hAnsiTheme="minorEastAsia" w:cs="ＭＳ 明朝" w:hint="eastAsia"/>
          <w:sz w:val="22"/>
          <w:szCs w:val="22"/>
        </w:rPr>
        <w:t>を継続する必要があります</w:t>
      </w:r>
      <w:r w:rsidR="00B339B5" w:rsidRPr="00E32DE9">
        <w:rPr>
          <w:rFonts w:asciiTheme="minorEastAsia" w:hAnsiTheme="minorEastAsia" w:cs="ＭＳ 明朝"/>
          <w:sz w:val="22"/>
          <w:szCs w:val="22"/>
        </w:rPr>
        <w:t>。</w:t>
      </w:r>
    </w:p>
    <w:p w14:paraId="490BF2BA" w14:textId="783CFAD6" w:rsidR="00B339B5" w:rsidRPr="00E32DE9" w:rsidRDefault="00B339B5" w:rsidP="00E32DE9">
      <w:pPr>
        <w:pStyle w:val="Default"/>
        <w:ind w:leftChars="100" w:left="210" w:firstLineChars="100" w:firstLine="220"/>
        <w:rPr>
          <w:rFonts w:asciiTheme="minorEastAsia" w:hAnsiTheme="minorEastAsia" w:cs="ＭＳ 明朝"/>
          <w:sz w:val="22"/>
          <w:szCs w:val="22"/>
        </w:rPr>
      </w:pPr>
      <w:r w:rsidRPr="00E32DE9">
        <w:rPr>
          <w:rFonts w:asciiTheme="minorEastAsia" w:hAnsiTheme="minorEastAsia" w:cs="ＭＳ 明朝"/>
          <w:sz w:val="22"/>
          <w:szCs w:val="22"/>
        </w:rPr>
        <w:t>この経営戦略</w:t>
      </w:r>
      <w:r w:rsidR="00455FBE">
        <w:rPr>
          <w:rFonts w:asciiTheme="minorEastAsia" w:hAnsiTheme="minorEastAsia" w:cs="ＭＳ 明朝" w:hint="eastAsia"/>
          <w:sz w:val="22"/>
          <w:szCs w:val="22"/>
        </w:rPr>
        <w:t>プラン</w:t>
      </w:r>
      <w:r w:rsidRPr="00E32DE9">
        <w:rPr>
          <w:rFonts w:asciiTheme="minorEastAsia" w:hAnsiTheme="minorEastAsia" w:cs="ＭＳ 明朝"/>
          <w:sz w:val="22"/>
          <w:szCs w:val="22"/>
        </w:rPr>
        <w:t>は、経営環境の変化に適切に対応し経営基盤の強化を図ることにより、今後も</w:t>
      </w:r>
      <w:r w:rsidR="008208D6">
        <w:rPr>
          <w:rFonts w:asciiTheme="minorEastAsia" w:hAnsiTheme="minorEastAsia" w:cs="ＭＳ 明朝" w:hint="eastAsia"/>
          <w:sz w:val="22"/>
          <w:szCs w:val="22"/>
        </w:rPr>
        <w:t>町</w:t>
      </w:r>
      <w:r w:rsidRPr="00E32DE9">
        <w:rPr>
          <w:rFonts w:asciiTheme="minorEastAsia" w:hAnsiTheme="minorEastAsia" w:cs="ＭＳ 明朝"/>
          <w:sz w:val="22"/>
          <w:szCs w:val="22"/>
        </w:rPr>
        <w:t>民に下水道サービスを持続的・安定的に提供していくための指針として策定するものです。</w:t>
      </w:r>
    </w:p>
    <w:p w14:paraId="6A6B9C4A" w14:textId="77777777" w:rsidR="00B339B5" w:rsidRDefault="00B339B5" w:rsidP="00E32DE9">
      <w:pPr>
        <w:pStyle w:val="Default"/>
        <w:ind w:leftChars="100" w:left="210" w:firstLineChars="100" w:firstLine="220"/>
        <w:rPr>
          <w:rFonts w:asciiTheme="minorEastAsia" w:hAnsiTheme="minorEastAsia" w:cs="ＭＳ 明朝"/>
          <w:sz w:val="22"/>
          <w:szCs w:val="22"/>
        </w:rPr>
      </w:pPr>
      <w:r w:rsidRPr="00E32DE9">
        <w:rPr>
          <w:rFonts w:asciiTheme="minorEastAsia" w:hAnsiTheme="minorEastAsia" w:cs="ＭＳ 明朝"/>
          <w:sz w:val="22"/>
          <w:szCs w:val="22"/>
        </w:rPr>
        <w:t>なお、この経営戦略</w:t>
      </w:r>
      <w:r w:rsidR="00455FBE">
        <w:rPr>
          <w:rFonts w:asciiTheme="minorEastAsia" w:hAnsiTheme="minorEastAsia" w:cs="ＭＳ 明朝" w:hint="eastAsia"/>
          <w:sz w:val="22"/>
          <w:szCs w:val="22"/>
        </w:rPr>
        <w:t>プラン</w:t>
      </w:r>
      <w:r w:rsidRPr="00E32DE9">
        <w:rPr>
          <w:rFonts w:asciiTheme="minorEastAsia" w:hAnsiTheme="minorEastAsia" w:cs="ＭＳ 明朝"/>
          <w:sz w:val="22"/>
          <w:szCs w:val="22"/>
        </w:rPr>
        <w:t>でいう下水道事業とは公共下水道事業</w:t>
      </w:r>
      <w:r w:rsidR="00455FBE">
        <w:rPr>
          <w:rFonts w:asciiTheme="minorEastAsia" w:hAnsiTheme="minorEastAsia" w:cs="ＭＳ 明朝" w:hint="eastAsia"/>
          <w:sz w:val="22"/>
          <w:szCs w:val="22"/>
        </w:rPr>
        <w:t>及び農業集落排水事業</w:t>
      </w:r>
      <w:r w:rsidRPr="00E32DE9">
        <w:rPr>
          <w:rFonts w:asciiTheme="minorEastAsia" w:hAnsiTheme="minorEastAsia" w:cs="ＭＳ 明朝"/>
          <w:sz w:val="22"/>
          <w:szCs w:val="22"/>
        </w:rPr>
        <w:t>を</w:t>
      </w:r>
      <w:r w:rsidR="00D42052">
        <w:rPr>
          <w:rFonts w:asciiTheme="minorEastAsia" w:hAnsiTheme="minorEastAsia" w:cs="ＭＳ 明朝" w:hint="eastAsia"/>
          <w:sz w:val="22"/>
          <w:szCs w:val="22"/>
        </w:rPr>
        <w:t>表します</w:t>
      </w:r>
      <w:r w:rsidRPr="00E32DE9">
        <w:rPr>
          <w:rFonts w:asciiTheme="minorEastAsia" w:hAnsiTheme="minorEastAsia" w:cs="ＭＳ 明朝"/>
          <w:sz w:val="22"/>
          <w:szCs w:val="22"/>
        </w:rPr>
        <w:t>。</w:t>
      </w:r>
    </w:p>
    <w:p w14:paraId="3D57B11A" w14:textId="77777777" w:rsidR="00D40362" w:rsidRPr="00D42052" w:rsidRDefault="00D40362" w:rsidP="00E32DE9">
      <w:pPr>
        <w:pStyle w:val="Default"/>
        <w:ind w:leftChars="100" w:left="210" w:firstLineChars="100" w:firstLine="220"/>
        <w:rPr>
          <w:rFonts w:asciiTheme="minorEastAsia" w:hAnsiTheme="minorEastAsia" w:cs="ＭＳ 明朝"/>
          <w:sz w:val="22"/>
          <w:szCs w:val="22"/>
        </w:rPr>
      </w:pPr>
    </w:p>
    <w:p w14:paraId="683213B3" w14:textId="77777777" w:rsidR="00B339B5" w:rsidRPr="00562D57" w:rsidRDefault="00B339B5" w:rsidP="00D40362">
      <w:pPr>
        <w:pStyle w:val="Default"/>
        <w:ind w:leftChars="100" w:left="210"/>
      </w:pPr>
      <w:r w:rsidRPr="00562D57">
        <w:t>１</w:t>
      </w:r>
      <w:r w:rsidR="00D40362" w:rsidRPr="00562D57">
        <w:rPr>
          <w:rFonts w:hint="eastAsia"/>
        </w:rPr>
        <w:t>．</w:t>
      </w:r>
      <w:r w:rsidRPr="00562D57">
        <w:t>経営戦略</w:t>
      </w:r>
      <w:r w:rsidR="00455FBE">
        <w:rPr>
          <w:rFonts w:hint="eastAsia"/>
        </w:rPr>
        <w:t>プラン</w:t>
      </w:r>
      <w:r w:rsidRPr="00562D57">
        <w:t>の位置づけ</w:t>
      </w:r>
    </w:p>
    <w:p w14:paraId="642AB163" w14:textId="69292D0A" w:rsidR="00730EDF" w:rsidRPr="00E32DE9" w:rsidRDefault="000E6C58" w:rsidP="00E32DE9">
      <w:pPr>
        <w:ind w:leftChars="100" w:left="210" w:firstLineChars="100" w:firstLine="220"/>
        <w:jc w:val="left"/>
        <w:rPr>
          <w:rFonts w:ascii="ＭＳ 明朝" w:hAnsi="ＭＳ 明朝" w:cs="ＭＳ 明朝"/>
          <w:sz w:val="22"/>
        </w:rPr>
      </w:pPr>
      <w:r>
        <w:rPr>
          <w:rFonts w:ascii="ＭＳ 明朝" w:hAnsi="ＭＳ 明朝" w:cs="ＭＳ 明朝" w:hint="eastAsia"/>
          <w:sz w:val="22"/>
        </w:rPr>
        <w:t>今後</w:t>
      </w:r>
      <w:r w:rsidR="00B339B5" w:rsidRPr="00E32DE9">
        <w:rPr>
          <w:rFonts w:ascii="ＭＳ 明朝" w:hAnsi="ＭＳ 明朝" w:cs="ＭＳ 明朝"/>
          <w:sz w:val="22"/>
        </w:rPr>
        <w:t>人口減少、施設老朽化等、経営環境が厳しさを増すなか、下水道サービスを安定的に提供していくために、</w:t>
      </w:r>
      <w:r w:rsidR="00D677DC">
        <w:rPr>
          <w:rFonts w:ascii="ＭＳ 明朝" w:hAnsi="ＭＳ 明朝" w:cs="ＭＳ 明朝" w:hint="eastAsia"/>
          <w:sz w:val="22"/>
        </w:rPr>
        <w:t>令和４</w:t>
      </w:r>
      <w:r w:rsidR="00B339B5" w:rsidRPr="00E32DE9">
        <w:rPr>
          <w:rFonts w:ascii="ＭＳ 明朝" w:hAnsi="ＭＳ 明朝" w:cs="ＭＳ 明朝"/>
          <w:sz w:val="22"/>
        </w:rPr>
        <w:t>年</w:t>
      </w:r>
      <w:r w:rsidR="00D677DC">
        <w:rPr>
          <w:rFonts w:ascii="ＭＳ 明朝" w:hAnsi="ＭＳ 明朝" w:cs="ＭＳ 明朝" w:hint="eastAsia"/>
          <w:sz w:val="22"/>
        </w:rPr>
        <w:t>１</w:t>
      </w:r>
      <w:r w:rsidR="00B339B5" w:rsidRPr="00E32DE9">
        <w:rPr>
          <w:rFonts w:ascii="ＭＳ 明朝" w:hAnsi="ＭＳ 明朝" w:cs="ＭＳ 明朝"/>
          <w:sz w:val="22"/>
        </w:rPr>
        <w:t>月に総務省通知の「</w:t>
      </w:r>
      <w:r w:rsidR="00D677DC">
        <w:rPr>
          <w:rFonts w:ascii="ＭＳ 明朝" w:hAnsi="ＭＳ 明朝" w:cs="ＭＳ 明朝" w:hint="eastAsia"/>
          <w:sz w:val="22"/>
        </w:rPr>
        <w:t>経営戦略の改定推進に</w:t>
      </w:r>
      <w:r w:rsidR="009E41F7">
        <w:rPr>
          <w:rFonts w:ascii="ＭＳ 明朝" w:hAnsi="ＭＳ 明朝" w:cs="ＭＳ 明朝" w:hint="eastAsia"/>
          <w:sz w:val="22"/>
        </w:rPr>
        <w:t>つ</w:t>
      </w:r>
      <w:r w:rsidR="00D677DC">
        <w:rPr>
          <w:rFonts w:ascii="ＭＳ 明朝" w:hAnsi="ＭＳ 明朝" w:cs="ＭＳ 明朝" w:hint="eastAsia"/>
          <w:sz w:val="22"/>
        </w:rPr>
        <w:t>いて</w:t>
      </w:r>
      <w:r w:rsidR="00B339B5" w:rsidRPr="00E32DE9">
        <w:rPr>
          <w:rFonts w:ascii="ＭＳ 明朝" w:hAnsi="ＭＳ 明朝" w:cs="ＭＳ 明朝"/>
          <w:sz w:val="22"/>
        </w:rPr>
        <w:t>」により、</w:t>
      </w:r>
      <w:r w:rsidR="00D677DC">
        <w:rPr>
          <w:rFonts w:ascii="ＭＳ 明朝" w:hAnsi="ＭＳ 明朝" w:cs="ＭＳ 明朝" w:hint="eastAsia"/>
          <w:sz w:val="22"/>
        </w:rPr>
        <w:t>策定された</w:t>
      </w:r>
      <w:r w:rsidR="00B339B5" w:rsidRPr="00E32DE9">
        <w:rPr>
          <w:rFonts w:ascii="ＭＳ 明朝" w:hAnsi="ＭＳ 明朝" w:cs="ＭＳ 明朝"/>
          <w:sz w:val="22"/>
        </w:rPr>
        <w:t>「経営戦略」</w:t>
      </w:r>
      <w:r w:rsidR="00D677DC">
        <w:rPr>
          <w:rFonts w:ascii="ＭＳ 明朝" w:hAnsi="ＭＳ 明朝" w:cs="ＭＳ 明朝" w:hint="eastAsia"/>
          <w:sz w:val="22"/>
        </w:rPr>
        <w:t>に沿った取組等の状況を踏まえ定期的に見直しに取り</w:t>
      </w:r>
      <w:r w:rsidR="00B339B5" w:rsidRPr="00E32DE9">
        <w:rPr>
          <w:rFonts w:ascii="ＭＳ 明朝" w:hAnsi="ＭＳ 明朝" w:cs="ＭＳ 明朝"/>
          <w:sz w:val="22"/>
        </w:rPr>
        <w:t>組むことが求められています。</w:t>
      </w:r>
    </w:p>
    <w:p w14:paraId="54E40A5D" w14:textId="31A92CB1" w:rsidR="00B339B5" w:rsidRPr="00E32DE9" w:rsidRDefault="000E6C58" w:rsidP="00E32DE9">
      <w:pPr>
        <w:ind w:leftChars="100" w:left="210" w:firstLineChars="100" w:firstLine="220"/>
        <w:jc w:val="left"/>
        <w:rPr>
          <w:sz w:val="22"/>
        </w:rPr>
      </w:pPr>
      <w:r>
        <w:rPr>
          <w:rFonts w:hint="eastAsia"/>
          <w:sz w:val="22"/>
        </w:rPr>
        <w:t>本町</w:t>
      </w:r>
      <w:r w:rsidR="00B339B5" w:rsidRPr="00E32DE9">
        <w:rPr>
          <w:sz w:val="22"/>
        </w:rPr>
        <w:t>における経営環境の変化に対応するため、現状と将来見通しを踏まえ</w:t>
      </w:r>
      <w:r w:rsidR="00D677DC">
        <w:rPr>
          <w:rFonts w:hint="eastAsia"/>
          <w:sz w:val="22"/>
        </w:rPr>
        <w:t>平成２８年度に策定された</w:t>
      </w:r>
      <w:r w:rsidR="00B339B5" w:rsidRPr="00E32DE9">
        <w:rPr>
          <w:sz w:val="22"/>
        </w:rPr>
        <w:t>「経営戦略</w:t>
      </w:r>
      <w:r w:rsidR="00455FBE">
        <w:rPr>
          <w:rFonts w:hint="eastAsia"/>
          <w:sz w:val="22"/>
        </w:rPr>
        <w:t>プラン</w:t>
      </w:r>
      <w:r w:rsidR="00B339B5" w:rsidRPr="00E32DE9">
        <w:rPr>
          <w:sz w:val="22"/>
        </w:rPr>
        <w:t>」</w:t>
      </w:r>
      <w:r w:rsidR="00D677DC">
        <w:rPr>
          <w:rFonts w:hint="eastAsia"/>
          <w:sz w:val="22"/>
        </w:rPr>
        <w:t>を改定</w:t>
      </w:r>
      <w:r w:rsidR="00B339B5" w:rsidRPr="00E32DE9">
        <w:rPr>
          <w:sz w:val="22"/>
        </w:rPr>
        <w:t>するものです。</w:t>
      </w:r>
    </w:p>
    <w:p w14:paraId="4B6E8519" w14:textId="77777777" w:rsidR="000E6C58" w:rsidRPr="00D677DC" w:rsidRDefault="000E6C58" w:rsidP="00B339B5">
      <w:pPr>
        <w:pStyle w:val="Default"/>
        <w:rPr>
          <w:sz w:val="22"/>
          <w:szCs w:val="22"/>
        </w:rPr>
      </w:pPr>
    </w:p>
    <w:p w14:paraId="69F4FED3" w14:textId="77777777" w:rsidR="000E6C58" w:rsidRDefault="000E6C58" w:rsidP="00B339B5">
      <w:pPr>
        <w:pStyle w:val="Default"/>
        <w:rPr>
          <w:sz w:val="22"/>
          <w:szCs w:val="22"/>
        </w:rPr>
      </w:pPr>
    </w:p>
    <w:p w14:paraId="76E0D052" w14:textId="77777777" w:rsidR="00B339B5" w:rsidRPr="00562D57" w:rsidRDefault="00B339B5" w:rsidP="000E6C58">
      <w:pPr>
        <w:pStyle w:val="Default"/>
        <w:ind w:leftChars="100" w:left="210"/>
      </w:pPr>
      <w:r w:rsidRPr="00562D57">
        <w:t>２</w:t>
      </w:r>
      <w:r w:rsidR="000E6C58" w:rsidRPr="00562D57">
        <w:rPr>
          <w:rFonts w:hint="eastAsia"/>
        </w:rPr>
        <w:t>．</w:t>
      </w:r>
      <w:r w:rsidRPr="00562D57">
        <w:t>計画期間</w:t>
      </w:r>
    </w:p>
    <w:p w14:paraId="29A4DAAB" w14:textId="0F15CC78" w:rsidR="00B339B5" w:rsidRDefault="00D677DC" w:rsidP="000E6C58">
      <w:pPr>
        <w:spacing w:beforeLines="50" w:before="180"/>
        <w:ind w:leftChars="200" w:left="420"/>
        <w:jc w:val="left"/>
        <w:rPr>
          <w:rFonts w:ascii="ＭＳ 明朝" w:hAnsi="ＭＳ 明朝" w:cs="ＭＳ 明朝"/>
          <w:sz w:val="22"/>
        </w:rPr>
      </w:pPr>
      <w:r>
        <w:rPr>
          <w:rFonts w:ascii="ＭＳ 明朝" w:hAnsi="ＭＳ 明朝" w:cs="ＭＳ 明朝" w:hint="eastAsia"/>
          <w:sz w:val="22"/>
        </w:rPr>
        <w:t>令和８</w:t>
      </w:r>
      <w:r w:rsidR="00B339B5" w:rsidRPr="00B339B5">
        <w:rPr>
          <w:rFonts w:ascii="ＭＳ 明朝" w:hAnsi="ＭＳ 明朝" w:cs="ＭＳ 明朝"/>
          <w:sz w:val="22"/>
        </w:rPr>
        <w:t>年度～</w:t>
      </w:r>
      <w:r>
        <w:rPr>
          <w:rFonts w:ascii="ＭＳ 明朝" w:hAnsi="ＭＳ 明朝" w:cs="ＭＳ 明朝" w:hint="eastAsia"/>
          <w:sz w:val="22"/>
        </w:rPr>
        <w:t>令和１</w:t>
      </w:r>
      <w:r w:rsidR="002E7D02">
        <w:rPr>
          <w:rFonts w:ascii="ＭＳ 明朝" w:hAnsi="ＭＳ 明朝" w:cs="ＭＳ 明朝" w:hint="eastAsia"/>
          <w:sz w:val="22"/>
        </w:rPr>
        <w:t>７</w:t>
      </w:r>
      <w:r w:rsidR="00B339B5" w:rsidRPr="00B339B5">
        <w:rPr>
          <w:rFonts w:ascii="ＭＳ 明朝" w:hAnsi="ＭＳ 明朝" w:cs="ＭＳ 明朝"/>
          <w:sz w:val="22"/>
        </w:rPr>
        <w:t>年度（１０年間）</w:t>
      </w:r>
      <w:r w:rsidR="00B339B5">
        <w:rPr>
          <w:rFonts w:ascii="ＭＳ 明朝" w:hAnsi="ＭＳ 明朝" w:cs="ＭＳ 明朝"/>
          <w:sz w:val="22"/>
        </w:rPr>
        <w:br w:type="page"/>
      </w:r>
    </w:p>
    <w:p w14:paraId="346595C8" w14:textId="77777777" w:rsidR="00C6525F" w:rsidRPr="00C434EB" w:rsidRDefault="00C6525F" w:rsidP="00C6525F">
      <w:pPr>
        <w:pStyle w:val="Default"/>
        <w:rPr>
          <w:rFonts w:asciiTheme="majorEastAsia" w:eastAsiaTheme="majorEastAsia" w:hAnsiTheme="majorEastAsia"/>
          <w:sz w:val="32"/>
          <w:szCs w:val="32"/>
        </w:rPr>
      </w:pPr>
      <w:r w:rsidRPr="00C434EB">
        <w:rPr>
          <w:rFonts w:asciiTheme="majorEastAsia" w:eastAsiaTheme="majorEastAsia" w:hAnsiTheme="majorEastAsia"/>
          <w:sz w:val="32"/>
          <w:szCs w:val="32"/>
        </w:rPr>
        <w:lastRenderedPageBreak/>
        <w:t>第</w:t>
      </w:r>
      <w:r w:rsidRPr="00C434EB">
        <w:rPr>
          <w:rFonts w:asciiTheme="majorEastAsia" w:eastAsiaTheme="majorEastAsia" w:hAnsiTheme="majorEastAsia" w:hint="eastAsia"/>
          <w:sz w:val="32"/>
          <w:szCs w:val="32"/>
        </w:rPr>
        <w:t>２</w:t>
      </w:r>
      <w:r w:rsidRPr="00C434EB">
        <w:rPr>
          <w:rFonts w:asciiTheme="majorEastAsia" w:eastAsiaTheme="majorEastAsia" w:hAnsiTheme="majorEastAsia"/>
          <w:sz w:val="32"/>
          <w:szCs w:val="32"/>
        </w:rPr>
        <w:t>章</w:t>
      </w:r>
      <w:r w:rsidRPr="00C434EB">
        <w:rPr>
          <w:rFonts w:asciiTheme="majorEastAsia" w:eastAsiaTheme="majorEastAsia" w:hAnsiTheme="majorEastAsia" w:hint="eastAsia"/>
          <w:sz w:val="32"/>
          <w:szCs w:val="32"/>
        </w:rPr>
        <w:t xml:space="preserve"> 棚倉町</w:t>
      </w:r>
      <w:r w:rsidR="003E3C07" w:rsidRPr="00C434EB">
        <w:rPr>
          <w:rFonts w:asciiTheme="majorEastAsia" w:eastAsiaTheme="majorEastAsia" w:hAnsiTheme="majorEastAsia" w:hint="eastAsia"/>
          <w:sz w:val="32"/>
          <w:szCs w:val="32"/>
        </w:rPr>
        <w:t>人口の現況と見通し</w:t>
      </w:r>
    </w:p>
    <w:p w14:paraId="382FF452" w14:textId="77777777" w:rsidR="00C6525F" w:rsidRPr="00562D57" w:rsidRDefault="003E3C07" w:rsidP="00C6525F">
      <w:pPr>
        <w:pStyle w:val="Default"/>
        <w:ind w:leftChars="100" w:left="210"/>
      </w:pPr>
      <w:r>
        <w:rPr>
          <w:rFonts w:hint="eastAsia"/>
        </w:rPr>
        <w:t>１</w:t>
      </w:r>
      <w:r w:rsidR="00C6525F" w:rsidRPr="00562D57">
        <w:rPr>
          <w:rFonts w:hint="eastAsia"/>
        </w:rPr>
        <w:t>．</w:t>
      </w:r>
      <w:r>
        <w:rPr>
          <w:rFonts w:hint="eastAsia"/>
        </w:rPr>
        <w:t>過年度の</w:t>
      </w:r>
      <w:r w:rsidR="00C6525F">
        <w:rPr>
          <w:rFonts w:hint="eastAsia"/>
        </w:rPr>
        <w:t>人口</w:t>
      </w:r>
      <w:r>
        <w:rPr>
          <w:rFonts w:hint="eastAsia"/>
        </w:rPr>
        <w:t>・世帯数</w:t>
      </w:r>
    </w:p>
    <w:p w14:paraId="22BCBF63" w14:textId="77777777" w:rsidR="00B179F5" w:rsidRDefault="00C6525F" w:rsidP="00C6525F">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棚倉町は、</w:t>
      </w:r>
      <w:r w:rsidR="00B179F5">
        <w:rPr>
          <w:rFonts w:ascii="ＭＳ 明朝" w:hAnsi="ＭＳ 明朝" w:cs="ＭＳ 明朝" w:hint="eastAsia"/>
          <w:sz w:val="22"/>
          <w:szCs w:val="22"/>
        </w:rPr>
        <w:t>少子高齢化の影響により行政人口は減少傾向を見せる一方、世帯数は</w:t>
      </w:r>
      <w:r w:rsidR="004A0524">
        <w:rPr>
          <w:rFonts w:ascii="ＭＳ 明朝" w:hAnsi="ＭＳ 明朝" w:cs="ＭＳ 明朝" w:hint="eastAsia"/>
          <w:sz w:val="22"/>
          <w:szCs w:val="22"/>
        </w:rPr>
        <w:t>増加傾向にあります。</w:t>
      </w:r>
    </w:p>
    <w:p w14:paraId="3E070B63" w14:textId="77777777" w:rsidR="004A0524" w:rsidRPr="004A0524" w:rsidRDefault="004A0524" w:rsidP="00C6525F">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これは、１世帯当たり人口が減少していることから、高齢者の独居世帯等が増加している影響によるものと考えられます。</w:t>
      </w:r>
    </w:p>
    <w:p w14:paraId="2F4CA750" w14:textId="09EA3E50" w:rsidR="003E3C07" w:rsidRDefault="003E3C07" w:rsidP="00C6525F">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将来人口についても、減少傾向が継続するものと想定されます。</w:t>
      </w:r>
    </w:p>
    <w:p w14:paraId="2ABB7371" w14:textId="77777777" w:rsidR="00B179F5" w:rsidRPr="004A0524" w:rsidRDefault="004A0524" w:rsidP="00C6525F">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以下に過年度の人口・ 世帯数の推移及び１世帯当たり人口の推移グラフを示します。</w:t>
      </w:r>
    </w:p>
    <w:p w14:paraId="7448858C" w14:textId="76F5BF4E" w:rsidR="00C6525F" w:rsidRDefault="00B43E1C" w:rsidP="00C6525F">
      <w:pPr>
        <w:pStyle w:val="Default"/>
        <w:ind w:leftChars="100" w:left="210" w:firstLineChars="100" w:firstLine="220"/>
        <w:rPr>
          <w:rFonts w:ascii="ＭＳ 明朝" w:hAnsi="ＭＳ 明朝" w:cs="ＭＳ 明朝"/>
          <w:sz w:val="22"/>
          <w:szCs w:val="22"/>
        </w:rPr>
      </w:pPr>
      <w:r>
        <w:rPr>
          <w:rFonts w:ascii="ＭＳ 明朝" w:hAnsi="ＭＳ 明朝" w:cs="ＭＳ 明朝"/>
          <w:noProof/>
          <w:sz w:val="22"/>
          <w:szCs w:val="22"/>
        </w:rPr>
        <w:drawing>
          <wp:anchor distT="0" distB="0" distL="114300" distR="114300" simplePos="0" relativeHeight="251686400" behindDoc="0" locked="0" layoutInCell="1" allowOverlap="1" wp14:anchorId="51F30B7C" wp14:editId="4F98B019">
            <wp:simplePos x="0" y="0"/>
            <wp:positionH relativeFrom="column">
              <wp:posOffset>270993</wp:posOffset>
            </wp:positionH>
            <wp:positionV relativeFrom="paragraph">
              <wp:posOffset>36062</wp:posOffset>
            </wp:positionV>
            <wp:extent cx="5399280" cy="4276800"/>
            <wp:effectExtent l="0" t="0" r="0" b="0"/>
            <wp:wrapNone/>
            <wp:docPr id="93485560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9280" cy="427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84159" w14:textId="7E94523A" w:rsidR="004A0524" w:rsidRDefault="004A0524" w:rsidP="00C6525F">
      <w:pPr>
        <w:pStyle w:val="Default"/>
        <w:ind w:leftChars="100" w:left="210" w:firstLineChars="100" w:firstLine="220"/>
        <w:rPr>
          <w:rFonts w:ascii="ＭＳ 明朝" w:hAnsi="ＭＳ 明朝" w:cs="ＭＳ 明朝"/>
          <w:sz w:val="22"/>
          <w:szCs w:val="22"/>
        </w:rPr>
      </w:pPr>
    </w:p>
    <w:p w14:paraId="122FC5FB" w14:textId="77777777" w:rsidR="004A0524" w:rsidRDefault="004A0524" w:rsidP="00C6525F">
      <w:pPr>
        <w:pStyle w:val="Default"/>
        <w:ind w:leftChars="100" w:left="210" w:firstLineChars="100" w:firstLine="220"/>
        <w:rPr>
          <w:rFonts w:ascii="ＭＳ 明朝" w:hAnsi="ＭＳ 明朝" w:cs="ＭＳ 明朝"/>
          <w:sz w:val="22"/>
          <w:szCs w:val="22"/>
        </w:rPr>
      </w:pPr>
    </w:p>
    <w:p w14:paraId="4DCAEF12" w14:textId="77777777" w:rsidR="004A0524" w:rsidRDefault="004A0524" w:rsidP="00C6525F">
      <w:pPr>
        <w:pStyle w:val="Default"/>
        <w:ind w:leftChars="100" w:left="210" w:firstLineChars="100" w:firstLine="220"/>
        <w:rPr>
          <w:rFonts w:ascii="ＭＳ 明朝" w:hAnsi="ＭＳ 明朝" w:cs="ＭＳ 明朝"/>
          <w:sz w:val="22"/>
          <w:szCs w:val="22"/>
        </w:rPr>
      </w:pPr>
    </w:p>
    <w:p w14:paraId="7D426AEA" w14:textId="77777777" w:rsidR="004A0524" w:rsidRDefault="004A0524" w:rsidP="00C6525F">
      <w:pPr>
        <w:pStyle w:val="Default"/>
        <w:ind w:leftChars="100" w:left="210" w:firstLineChars="100" w:firstLine="220"/>
        <w:rPr>
          <w:rFonts w:ascii="ＭＳ 明朝" w:hAnsi="ＭＳ 明朝" w:cs="ＭＳ 明朝"/>
          <w:sz w:val="22"/>
          <w:szCs w:val="22"/>
        </w:rPr>
      </w:pPr>
    </w:p>
    <w:p w14:paraId="780C89FE" w14:textId="77777777" w:rsidR="004A0524" w:rsidRDefault="004A0524" w:rsidP="00C6525F">
      <w:pPr>
        <w:pStyle w:val="Default"/>
        <w:ind w:leftChars="100" w:left="210" w:firstLineChars="100" w:firstLine="220"/>
        <w:rPr>
          <w:rFonts w:ascii="ＭＳ 明朝" w:hAnsi="ＭＳ 明朝" w:cs="ＭＳ 明朝"/>
          <w:sz w:val="22"/>
          <w:szCs w:val="22"/>
        </w:rPr>
      </w:pPr>
    </w:p>
    <w:p w14:paraId="1416C033" w14:textId="77777777" w:rsidR="004A0524" w:rsidRDefault="004A0524" w:rsidP="00C6525F">
      <w:pPr>
        <w:pStyle w:val="Default"/>
        <w:ind w:leftChars="100" w:left="210" w:firstLineChars="100" w:firstLine="220"/>
        <w:rPr>
          <w:rFonts w:ascii="ＭＳ 明朝" w:hAnsi="ＭＳ 明朝" w:cs="ＭＳ 明朝"/>
          <w:sz w:val="22"/>
          <w:szCs w:val="22"/>
        </w:rPr>
      </w:pPr>
    </w:p>
    <w:p w14:paraId="47D81FCC" w14:textId="77777777" w:rsidR="004A0524" w:rsidRDefault="004A0524" w:rsidP="00C6525F">
      <w:pPr>
        <w:pStyle w:val="Default"/>
        <w:ind w:leftChars="100" w:left="210" w:firstLineChars="100" w:firstLine="220"/>
        <w:rPr>
          <w:rFonts w:ascii="ＭＳ 明朝" w:hAnsi="ＭＳ 明朝" w:cs="ＭＳ 明朝"/>
          <w:sz w:val="22"/>
          <w:szCs w:val="22"/>
        </w:rPr>
      </w:pPr>
    </w:p>
    <w:p w14:paraId="4948A296" w14:textId="77777777" w:rsidR="004A0524" w:rsidRDefault="004A0524" w:rsidP="00C6525F">
      <w:pPr>
        <w:pStyle w:val="Default"/>
        <w:ind w:leftChars="100" w:left="210" w:firstLineChars="100" w:firstLine="220"/>
        <w:rPr>
          <w:rFonts w:ascii="ＭＳ 明朝" w:hAnsi="ＭＳ 明朝" w:cs="ＭＳ 明朝"/>
          <w:sz w:val="22"/>
          <w:szCs w:val="22"/>
        </w:rPr>
      </w:pPr>
    </w:p>
    <w:p w14:paraId="0292274B" w14:textId="77777777" w:rsidR="004A0524" w:rsidRDefault="004A0524" w:rsidP="00C6525F">
      <w:pPr>
        <w:pStyle w:val="Default"/>
        <w:ind w:leftChars="100" w:left="210" w:firstLineChars="100" w:firstLine="220"/>
        <w:rPr>
          <w:rFonts w:ascii="ＭＳ 明朝" w:hAnsi="ＭＳ 明朝" w:cs="ＭＳ 明朝"/>
          <w:sz w:val="22"/>
          <w:szCs w:val="22"/>
        </w:rPr>
      </w:pPr>
    </w:p>
    <w:p w14:paraId="3BFA10B5" w14:textId="77777777" w:rsidR="004A0524" w:rsidRDefault="004A0524" w:rsidP="00C6525F">
      <w:pPr>
        <w:pStyle w:val="Default"/>
        <w:ind w:leftChars="100" w:left="210" w:firstLineChars="100" w:firstLine="220"/>
        <w:rPr>
          <w:rFonts w:ascii="ＭＳ 明朝" w:hAnsi="ＭＳ 明朝" w:cs="ＭＳ 明朝"/>
          <w:sz w:val="22"/>
          <w:szCs w:val="22"/>
        </w:rPr>
      </w:pPr>
    </w:p>
    <w:p w14:paraId="035FCCE5" w14:textId="77777777" w:rsidR="004A0524" w:rsidRDefault="004A0524" w:rsidP="00C6525F">
      <w:pPr>
        <w:pStyle w:val="Default"/>
        <w:ind w:leftChars="100" w:left="210" w:firstLineChars="100" w:firstLine="220"/>
        <w:rPr>
          <w:rFonts w:ascii="ＭＳ 明朝" w:hAnsi="ＭＳ 明朝" w:cs="ＭＳ 明朝"/>
          <w:sz w:val="22"/>
          <w:szCs w:val="22"/>
        </w:rPr>
      </w:pPr>
    </w:p>
    <w:p w14:paraId="0D442F35" w14:textId="77777777" w:rsidR="004A0524" w:rsidRDefault="004A0524" w:rsidP="00C6525F">
      <w:pPr>
        <w:pStyle w:val="Default"/>
        <w:ind w:leftChars="100" w:left="210" w:firstLineChars="100" w:firstLine="220"/>
        <w:rPr>
          <w:rFonts w:ascii="ＭＳ 明朝" w:hAnsi="ＭＳ 明朝" w:cs="ＭＳ 明朝"/>
          <w:sz w:val="22"/>
          <w:szCs w:val="22"/>
        </w:rPr>
      </w:pPr>
    </w:p>
    <w:p w14:paraId="0BD3B8B5" w14:textId="77777777" w:rsidR="004A0524" w:rsidRDefault="004A0524" w:rsidP="00C6525F">
      <w:pPr>
        <w:pStyle w:val="Default"/>
        <w:ind w:leftChars="100" w:left="210" w:firstLineChars="100" w:firstLine="220"/>
        <w:rPr>
          <w:rFonts w:ascii="ＭＳ 明朝" w:hAnsi="ＭＳ 明朝" w:cs="ＭＳ 明朝"/>
          <w:sz w:val="22"/>
          <w:szCs w:val="22"/>
        </w:rPr>
      </w:pPr>
    </w:p>
    <w:p w14:paraId="5461B0EC" w14:textId="77777777" w:rsidR="004A0524" w:rsidRDefault="004A0524" w:rsidP="00C6525F">
      <w:pPr>
        <w:pStyle w:val="Default"/>
        <w:ind w:leftChars="100" w:left="210" w:firstLineChars="100" w:firstLine="220"/>
        <w:rPr>
          <w:rFonts w:ascii="ＭＳ 明朝" w:hAnsi="ＭＳ 明朝" w:cs="ＭＳ 明朝"/>
          <w:sz w:val="22"/>
          <w:szCs w:val="22"/>
        </w:rPr>
      </w:pPr>
    </w:p>
    <w:p w14:paraId="42CD3E47" w14:textId="77777777" w:rsidR="004A0524" w:rsidRPr="00C6525F" w:rsidRDefault="004A0524" w:rsidP="00C6525F">
      <w:pPr>
        <w:pStyle w:val="Default"/>
        <w:ind w:leftChars="100" w:left="210" w:firstLineChars="100" w:firstLine="220"/>
        <w:rPr>
          <w:rFonts w:ascii="ＭＳ 明朝" w:hAnsi="ＭＳ 明朝" w:cs="ＭＳ 明朝"/>
          <w:sz w:val="22"/>
          <w:szCs w:val="22"/>
        </w:rPr>
      </w:pPr>
    </w:p>
    <w:p w14:paraId="56DAFCE3" w14:textId="77777777" w:rsidR="00C6525F" w:rsidRDefault="00C6525F" w:rsidP="00C6525F">
      <w:pPr>
        <w:pStyle w:val="Default"/>
        <w:ind w:leftChars="100" w:left="210" w:firstLineChars="100" w:firstLine="220"/>
        <w:rPr>
          <w:rFonts w:ascii="ＭＳ 明朝" w:hAnsi="ＭＳ 明朝" w:cs="ＭＳ 明朝"/>
          <w:sz w:val="22"/>
          <w:szCs w:val="22"/>
        </w:rPr>
      </w:pPr>
    </w:p>
    <w:p w14:paraId="2A247B2A" w14:textId="77777777" w:rsidR="00C6525F" w:rsidRDefault="00C6525F" w:rsidP="00C6525F">
      <w:pPr>
        <w:pStyle w:val="Default"/>
        <w:ind w:leftChars="100" w:left="210" w:firstLineChars="100" w:firstLine="220"/>
        <w:rPr>
          <w:rFonts w:ascii="ＭＳ 明朝" w:hAnsi="ＭＳ 明朝" w:cs="ＭＳ 明朝"/>
          <w:sz w:val="22"/>
          <w:szCs w:val="22"/>
        </w:rPr>
      </w:pPr>
    </w:p>
    <w:p w14:paraId="5495C6E9" w14:textId="77777777" w:rsidR="00C6525F" w:rsidRDefault="00C6525F" w:rsidP="00C6525F">
      <w:pPr>
        <w:pStyle w:val="Default"/>
        <w:ind w:leftChars="100" w:left="210" w:firstLineChars="100" w:firstLine="220"/>
        <w:rPr>
          <w:rFonts w:ascii="ＭＳ 明朝" w:hAnsi="ＭＳ 明朝" w:cs="ＭＳ 明朝"/>
          <w:sz w:val="22"/>
          <w:szCs w:val="22"/>
        </w:rPr>
      </w:pPr>
    </w:p>
    <w:p w14:paraId="10FCAB85" w14:textId="77777777" w:rsidR="00C6525F" w:rsidRDefault="00C6525F" w:rsidP="00C6525F">
      <w:pPr>
        <w:pStyle w:val="Default"/>
        <w:ind w:leftChars="100" w:left="210" w:firstLineChars="100" w:firstLine="220"/>
        <w:rPr>
          <w:rFonts w:ascii="ＭＳ 明朝" w:hAnsi="ＭＳ 明朝" w:cs="ＭＳ 明朝"/>
          <w:sz w:val="22"/>
          <w:szCs w:val="22"/>
        </w:rPr>
      </w:pPr>
    </w:p>
    <w:p w14:paraId="484CBCBF" w14:textId="77777777" w:rsidR="00C6525F" w:rsidRDefault="00C6525F" w:rsidP="00C6525F">
      <w:pPr>
        <w:pStyle w:val="Default"/>
        <w:ind w:leftChars="100" w:left="210" w:firstLineChars="100" w:firstLine="220"/>
        <w:rPr>
          <w:rFonts w:ascii="ＭＳ 明朝" w:hAnsi="ＭＳ 明朝" w:cs="ＭＳ 明朝"/>
          <w:sz w:val="22"/>
          <w:szCs w:val="22"/>
        </w:rPr>
      </w:pPr>
    </w:p>
    <w:p w14:paraId="42F1C467" w14:textId="77777777" w:rsidR="003E3C07" w:rsidRDefault="003E3C07" w:rsidP="00C6525F">
      <w:pPr>
        <w:pStyle w:val="Default"/>
        <w:ind w:leftChars="100" w:left="210" w:firstLineChars="100" w:firstLine="220"/>
        <w:rPr>
          <w:rFonts w:ascii="ＭＳ 明朝" w:hAnsi="ＭＳ 明朝" w:cs="ＭＳ 明朝"/>
          <w:sz w:val="22"/>
          <w:szCs w:val="22"/>
        </w:rPr>
      </w:pPr>
      <w:r>
        <w:rPr>
          <w:rFonts w:ascii="ＭＳ 明朝" w:hAnsi="ＭＳ 明朝" w:cs="ＭＳ 明朝"/>
          <w:sz w:val="22"/>
          <w:szCs w:val="22"/>
        </w:rPr>
        <w:br w:type="page"/>
      </w:r>
    </w:p>
    <w:p w14:paraId="5008752A" w14:textId="49367581" w:rsidR="00C6525F" w:rsidRPr="000A3D15" w:rsidRDefault="00C6525F" w:rsidP="003E3C07">
      <w:pPr>
        <w:pStyle w:val="Default"/>
        <w:ind w:leftChars="100" w:left="210" w:firstLineChars="100" w:firstLine="220"/>
        <w:rPr>
          <w:rFonts w:ascii="ＭＳ 明朝" w:hAnsi="ＭＳ 明朝" w:cs="ＭＳ 明朝"/>
          <w:sz w:val="22"/>
          <w:szCs w:val="22"/>
        </w:rPr>
      </w:pPr>
    </w:p>
    <w:p w14:paraId="6F83AC9D" w14:textId="77777777" w:rsidR="004A0524" w:rsidRPr="004A0524" w:rsidRDefault="004A0524" w:rsidP="00B339B5">
      <w:pPr>
        <w:pStyle w:val="Default"/>
        <w:rPr>
          <w:rFonts w:asciiTheme="minorEastAsia" w:hAnsiTheme="minorEastAsia"/>
          <w:sz w:val="20"/>
          <w:szCs w:val="20"/>
        </w:rPr>
      </w:pPr>
    </w:p>
    <w:p w14:paraId="2981F381" w14:textId="57A4E96A" w:rsidR="004A0524" w:rsidRPr="004A0524" w:rsidRDefault="00B43E1C" w:rsidP="00B339B5">
      <w:pPr>
        <w:pStyle w:val="Default"/>
        <w:rPr>
          <w:rFonts w:asciiTheme="minorEastAsia" w:hAnsiTheme="minorEastAsia"/>
          <w:sz w:val="20"/>
          <w:szCs w:val="20"/>
        </w:rPr>
      </w:pPr>
      <w:r>
        <w:rPr>
          <w:rFonts w:asciiTheme="minorEastAsia" w:hAnsiTheme="minorEastAsia"/>
          <w:noProof/>
          <w:sz w:val="20"/>
          <w:szCs w:val="20"/>
        </w:rPr>
        <w:drawing>
          <wp:anchor distT="0" distB="0" distL="114300" distR="114300" simplePos="0" relativeHeight="251687424" behindDoc="0" locked="0" layoutInCell="1" allowOverlap="1" wp14:anchorId="0ECCA201" wp14:editId="2FA88088">
            <wp:simplePos x="0" y="0"/>
            <wp:positionH relativeFrom="column">
              <wp:posOffset>107277</wp:posOffset>
            </wp:positionH>
            <wp:positionV relativeFrom="paragraph">
              <wp:posOffset>76512</wp:posOffset>
            </wp:positionV>
            <wp:extent cx="5400000" cy="4703400"/>
            <wp:effectExtent l="0" t="0" r="0" b="2540"/>
            <wp:wrapNone/>
            <wp:docPr id="19149927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47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76810" w14:textId="77777777" w:rsidR="00C6525F" w:rsidRDefault="00C6525F" w:rsidP="00B339B5">
      <w:pPr>
        <w:pStyle w:val="Default"/>
        <w:rPr>
          <w:sz w:val="32"/>
          <w:szCs w:val="32"/>
        </w:rPr>
      </w:pPr>
      <w:r>
        <w:rPr>
          <w:sz w:val="32"/>
          <w:szCs w:val="32"/>
        </w:rPr>
        <w:br w:type="page"/>
      </w:r>
    </w:p>
    <w:p w14:paraId="0F10239A" w14:textId="77777777" w:rsidR="003E3C07" w:rsidRPr="00562D57" w:rsidRDefault="003E3C07" w:rsidP="003E3C07">
      <w:pPr>
        <w:pStyle w:val="Default"/>
        <w:ind w:leftChars="100" w:left="210"/>
      </w:pPr>
      <w:r>
        <w:rPr>
          <w:rFonts w:hint="eastAsia"/>
        </w:rPr>
        <w:lastRenderedPageBreak/>
        <w:t>２</w:t>
      </w:r>
      <w:r w:rsidRPr="00562D57">
        <w:rPr>
          <w:rFonts w:hint="eastAsia"/>
        </w:rPr>
        <w:t>．</w:t>
      </w:r>
      <w:r>
        <w:rPr>
          <w:rFonts w:hint="eastAsia"/>
        </w:rPr>
        <w:t>将来人口・世帯数</w:t>
      </w:r>
    </w:p>
    <w:p w14:paraId="79329319" w14:textId="77777777" w:rsidR="00BF1A90" w:rsidRPr="000A3D15" w:rsidRDefault="00BF1A90" w:rsidP="00BF1A90">
      <w:pPr>
        <w:pStyle w:val="Default"/>
        <w:spacing w:beforeLines="50" w:before="180"/>
        <w:ind w:leftChars="50" w:left="105"/>
        <w:rPr>
          <w:rFonts w:ascii="ＭＳ 明朝" w:hAnsi="ＭＳ 明朝" w:cs="ＭＳ 明朝"/>
          <w:sz w:val="22"/>
          <w:szCs w:val="22"/>
        </w:rPr>
      </w:pPr>
      <w:r w:rsidRPr="000A3D15">
        <w:rPr>
          <w:rFonts w:ascii="ＭＳ 明朝" w:hAnsi="ＭＳ 明朝" w:cs="ＭＳ 明朝" w:hint="eastAsia"/>
          <w:sz w:val="22"/>
          <w:szCs w:val="22"/>
        </w:rPr>
        <w:t>（１）</w:t>
      </w:r>
      <w:r>
        <w:rPr>
          <w:rFonts w:ascii="ＭＳ 明朝" w:hAnsi="ＭＳ 明朝" w:cs="ＭＳ 明朝" w:hint="eastAsia"/>
          <w:sz w:val="22"/>
          <w:szCs w:val="22"/>
        </w:rPr>
        <w:t>行政人口</w:t>
      </w:r>
    </w:p>
    <w:p w14:paraId="24422337" w14:textId="77777777" w:rsidR="00EC7F31" w:rsidRPr="00EC7F31" w:rsidRDefault="00EC7F31" w:rsidP="00BF1A90">
      <w:pPr>
        <w:pStyle w:val="Default"/>
        <w:ind w:leftChars="100" w:left="210" w:firstLineChars="100" w:firstLine="220"/>
        <w:rPr>
          <w:rFonts w:ascii="ＭＳ 明朝" w:hAnsi="ＭＳ 明朝" w:cs="ＭＳ 明朝"/>
          <w:sz w:val="22"/>
          <w:szCs w:val="22"/>
        </w:rPr>
      </w:pPr>
      <w:r w:rsidRPr="00EC7F31">
        <w:rPr>
          <w:rFonts w:ascii="ＭＳ 明朝" w:hAnsi="ＭＳ 明朝" w:cs="ＭＳ 明朝" w:hint="eastAsia"/>
          <w:sz w:val="22"/>
          <w:szCs w:val="22"/>
        </w:rPr>
        <w:t>人口減少がもたらす下水道等への影響は、汚水量の減少に伴う施設効率の低下や下水道使用料の減収に伴う下水道経営の圧迫等、様々な問題が考えられ</w:t>
      </w:r>
      <w:r w:rsidR="00717436">
        <w:rPr>
          <w:rFonts w:ascii="ＭＳ 明朝" w:hAnsi="ＭＳ 明朝" w:cs="ＭＳ 明朝" w:hint="eastAsia"/>
          <w:sz w:val="22"/>
          <w:szCs w:val="22"/>
        </w:rPr>
        <w:t>ます</w:t>
      </w:r>
      <w:r w:rsidRPr="00EC7F31">
        <w:rPr>
          <w:rFonts w:ascii="ＭＳ 明朝" w:hAnsi="ＭＳ 明朝" w:cs="ＭＳ 明朝" w:hint="eastAsia"/>
          <w:sz w:val="22"/>
          <w:szCs w:val="22"/>
        </w:rPr>
        <w:t>。</w:t>
      </w:r>
    </w:p>
    <w:p w14:paraId="184DB5A5" w14:textId="77777777" w:rsidR="00EC7F31" w:rsidRPr="00EC7F31" w:rsidRDefault="00EC7F31" w:rsidP="00BF1A90">
      <w:pPr>
        <w:pStyle w:val="Default"/>
        <w:ind w:leftChars="100" w:left="210" w:firstLineChars="100" w:firstLine="220"/>
        <w:rPr>
          <w:rFonts w:ascii="ＭＳ 明朝" w:hAnsi="ＭＳ 明朝" w:cs="ＭＳ 明朝"/>
          <w:sz w:val="22"/>
          <w:szCs w:val="22"/>
        </w:rPr>
      </w:pPr>
      <w:r w:rsidRPr="00EC7F31">
        <w:rPr>
          <w:rFonts w:ascii="ＭＳ 明朝" w:hAnsi="ＭＳ 明朝" w:cs="ＭＳ 明朝" w:hint="eastAsia"/>
          <w:sz w:val="22"/>
          <w:szCs w:val="22"/>
        </w:rPr>
        <w:t>よって、本</w:t>
      </w:r>
      <w:r>
        <w:rPr>
          <w:rFonts w:ascii="ＭＳ 明朝" w:hAnsi="ＭＳ 明朝" w:cs="ＭＳ 明朝" w:hint="eastAsia"/>
          <w:sz w:val="22"/>
          <w:szCs w:val="22"/>
        </w:rPr>
        <w:t>戦略</w:t>
      </w:r>
      <w:r w:rsidRPr="00EC7F31">
        <w:rPr>
          <w:rFonts w:ascii="ＭＳ 明朝" w:hAnsi="ＭＳ 明朝" w:cs="ＭＳ 明朝" w:hint="eastAsia"/>
          <w:sz w:val="22"/>
          <w:szCs w:val="22"/>
        </w:rPr>
        <w:t>策定にあたっては、適切な将来人口推計を用いることが重要な要素</w:t>
      </w:r>
      <w:r w:rsidR="00BD203C">
        <w:rPr>
          <w:rFonts w:ascii="ＭＳ 明朝" w:hAnsi="ＭＳ 明朝" w:cs="ＭＳ 明朝" w:hint="eastAsia"/>
          <w:sz w:val="22"/>
          <w:szCs w:val="22"/>
        </w:rPr>
        <w:t>となります</w:t>
      </w:r>
      <w:r w:rsidRPr="00EC7F31">
        <w:rPr>
          <w:rFonts w:ascii="ＭＳ 明朝" w:hAnsi="ＭＳ 明朝" w:cs="ＭＳ 明朝" w:hint="eastAsia"/>
          <w:sz w:val="22"/>
          <w:szCs w:val="22"/>
        </w:rPr>
        <w:t>。</w:t>
      </w:r>
    </w:p>
    <w:p w14:paraId="783E4B69" w14:textId="77777777" w:rsidR="00EC7F31" w:rsidRDefault="00EC7F31" w:rsidP="00BF1A90">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本町</w:t>
      </w:r>
      <w:r w:rsidR="006139C7">
        <w:rPr>
          <w:rFonts w:ascii="ＭＳ 明朝" w:hAnsi="ＭＳ 明朝" w:cs="ＭＳ 明朝" w:hint="eastAsia"/>
          <w:sz w:val="22"/>
          <w:szCs w:val="22"/>
        </w:rPr>
        <w:t>の</w:t>
      </w:r>
      <w:r w:rsidRPr="00EC7F31">
        <w:rPr>
          <w:rFonts w:ascii="ＭＳ 明朝" w:hAnsi="ＭＳ 明朝" w:cs="ＭＳ 明朝" w:hint="eastAsia"/>
          <w:sz w:val="22"/>
          <w:szCs w:val="22"/>
        </w:rPr>
        <w:t>将来人口の推計方法については、以下</w:t>
      </w:r>
      <w:r>
        <w:rPr>
          <w:rFonts w:ascii="ＭＳ 明朝" w:hAnsi="ＭＳ 明朝" w:cs="ＭＳ 明朝" w:hint="eastAsia"/>
          <w:sz w:val="22"/>
          <w:szCs w:val="22"/>
        </w:rPr>
        <w:t>のような推計が</w:t>
      </w:r>
      <w:r w:rsidR="00BD203C">
        <w:rPr>
          <w:rFonts w:ascii="ＭＳ 明朝" w:hAnsi="ＭＳ 明朝" w:cs="ＭＳ 明朝" w:hint="eastAsia"/>
          <w:sz w:val="22"/>
          <w:szCs w:val="22"/>
        </w:rPr>
        <w:t>されています</w:t>
      </w:r>
      <w:r w:rsidRPr="00EC7F31">
        <w:rPr>
          <w:rFonts w:ascii="ＭＳ 明朝" w:hAnsi="ＭＳ 明朝" w:cs="ＭＳ 明朝" w:hint="eastAsia"/>
          <w:sz w:val="22"/>
          <w:szCs w:val="22"/>
        </w:rPr>
        <w:t>。</w:t>
      </w:r>
    </w:p>
    <w:p w14:paraId="08DFFE7F" w14:textId="1F44987D" w:rsidR="00EC7F31" w:rsidRDefault="00EC7F31" w:rsidP="00EC7F31">
      <w:pPr>
        <w:pStyle w:val="Default"/>
        <w:spacing w:beforeLines="50" w:before="180"/>
        <w:ind w:leftChars="100" w:left="210" w:firstLineChars="100" w:firstLine="220"/>
        <w:rPr>
          <w:rFonts w:ascii="ＭＳ 明朝" w:hAnsi="ＭＳ 明朝" w:cs="ＭＳ 明朝"/>
          <w:sz w:val="22"/>
          <w:szCs w:val="22"/>
        </w:rPr>
      </w:pPr>
      <w:r w:rsidRPr="00EC7F31">
        <w:rPr>
          <w:rFonts w:ascii="ＭＳ 明朝" w:hAnsi="ＭＳ 明朝" w:cs="ＭＳ 明朝" w:hint="eastAsia"/>
          <w:sz w:val="22"/>
          <w:szCs w:val="22"/>
        </w:rPr>
        <w:t xml:space="preserve">①棚倉町長期人口ビジョン　</w:t>
      </w:r>
      <w:r w:rsidR="00BB19CB">
        <w:rPr>
          <w:rFonts w:ascii="ＭＳ 明朝" w:hAnsi="ＭＳ 明朝" w:cs="ＭＳ 明朝" w:hint="eastAsia"/>
          <w:sz w:val="22"/>
          <w:szCs w:val="22"/>
        </w:rPr>
        <w:t>令和</w:t>
      </w:r>
      <w:r w:rsidR="00263D25">
        <w:rPr>
          <w:rFonts w:ascii="ＭＳ 明朝" w:hAnsi="ＭＳ 明朝" w:cs="ＭＳ 明朝" w:hint="eastAsia"/>
          <w:sz w:val="22"/>
          <w:szCs w:val="22"/>
        </w:rPr>
        <w:t>７</w:t>
      </w:r>
      <w:r w:rsidRPr="00EC7F31">
        <w:rPr>
          <w:rFonts w:ascii="ＭＳ 明朝" w:hAnsi="ＭＳ 明朝" w:cs="ＭＳ 明朝" w:hint="eastAsia"/>
          <w:sz w:val="22"/>
          <w:szCs w:val="22"/>
        </w:rPr>
        <w:t>年</w:t>
      </w:r>
      <w:r w:rsidR="00263D25">
        <w:rPr>
          <w:rFonts w:ascii="ＭＳ 明朝" w:hAnsi="ＭＳ 明朝" w:cs="ＭＳ 明朝" w:hint="eastAsia"/>
          <w:sz w:val="22"/>
          <w:szCs w:val="22"/>
        </w:rPr>
        <w:t>２</w:t>
      </w:r>
      <w:r w:rsidRPr="00EC7F31">
        <w:rPr>
          <w:rFonts w:ascii="ＭＳ 明朝" w:hAnsi="ＭＳ 明朝" w:cs="ＭＳ 明朝" w:hint="eastAsia"/>
          <w:sz w:val="22"/>
          <w:szCs w:val="22"/>
        </w:rPr>
        <w:t>月</w:t>
      </w:r>
      <w:r>
        <w:rPr>
          <w:rFonts w:ascii="ＭＳ 明朝" w:hAnsi="ＭＳ 明朝" w:cs="ＭＳ 明朝" w:hint="eastAsia"/>
          <w:sz w:val="22"/>
          <w:szCs w:val="22"/>
        </w:rPr>
        <w:t>（棚倉町）</w:t>
      </w:r>
    </w:p>
    <w:p w14:paraId="143311A6" w14:textId="11951543" w:rsidR="00C757BB" w:rsidRDefault="00C757BB" w:rsidP="00EC7F31">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②第</w:t>
      </w:r>
      <w:r w:rsidR="00BB19CB">
        <w:rPr>
          <w:rFonts w:ascii="ＭＳ 明朝" w:hAnsi="ＭＳ 明朝" w:cs="ＭＳ 明朝" w:hint="eastAsia"/>
          <w:sz w:val="22"/>
          <w:szCs w:val="22"/>
        </w:rPr>
        <w:t>７</w:t>
      </w:r>
      <w:r>
        <w:rPr>
          <w:rFonts w:ascii="ＭＳ 明朝" w:hAnsi="ＭＳ 明朝" w:cs="ＭＳ 明朝" w:hint="eastAsia"/>
          <w:sz w:val="22"/>
          <w:szCs w:val="22"/>
        </w:rPr>
        <w:t>次</w:t>
      </w:r>
      <w:r w:rsidRPr="00EC7F31">
        <w:rPr>
          <w:rFonts w:ascii="ＭＳ 明朝" w:hAnsi="ＭＳ 明朝" w:cs="ＭＳ 明朝" w:hint="eastAsia"/>
          <w:sz w:val="22"/>
          <w:szCs w:val="22"/>
        </w:rPr>
        <w:t>棚倉町</w:t>
      </w:r>
      <w:r>
        <w:rPr>
          <w:rFonts w:ascii="ＭＳ 明朝" w:hAnsi="ＭＳ 明朝" w:cs="ＭＳ 明朝" w:hint="eastAsia"/>
          <w:sz w:val="22"/>
          <w:szCs w:val="22"/>
        </w:rPr>
        <w:t>振興計画</w:t>
      </w:r>
      <w:r w:rsidRPr="00EC7F31">
        <w:rPr>
          <w:rFonts w:ascii="ＭＳ 明朝" w:hAnsi="ＭＳ 明朝" w:cs="ＭＳ 明朝" w:hint="eastAsia"/>
          <w:sz w:val="22"/>
          <w:szCs w:val="22"/>
        </w:rPr>
        <w:t xml:space="preserve">　</w:t>
      </w:r>
      <w:r w:rsidR="00BB19CB">
        <w:rPr>
          <w:rFonts w:ascii="ＭＳ 明朝" w:hAnsi="ＭＳ 明朝" w:cs="ＭＳ 明朝" w:hint="eastAsia"/>
          <w:sz w:val="22"/>
          <w:szCs w:val="22"/>
        </w:rPr>
        <w:t>令和</w:t>
      </w:r>
      <w:r w:rsidR="00263D25">
        <w:rPr>
          <w:rFonts w:ascii="ＭＳ 明朝" w:hAnsi="ＭＳ 明朝" w:cs="ＭＳ 明朝" w:hint="eastAsia"/>
          <w:sz w:val="22"/>
          <w:szCs w:val="22"/>
        </w:rPr>
        <w:t>７</w:t>
      </w:r>
      <w:r w:rsidRPr="00EC7F31">
        <w:rPr>
          <w:rFonts w:ascii="ＭＳ 明朝" w:hAnsi="ＭＳ 明朝" w:cs="ＭＳ 明朝" w:hint="eastAsia"/>
          <w:sz w:val="22"/>
          <w:szCs w:val="22"/>
        </w:rPr>
        <w:t>年</w:t>
      </w:r>
      <w:r w:rsidR="00263D25">
        <w:rPr>
          <w:rFonts w:ascii="ＭＳ 明朝" w:hAnsi="ＭＳ 明朝" w:cs="ＭＳ 明朝" w:hint="eastAsia"/>
          <w:sz w:val="22"/>
          <w:szCs w:val="22"/>
        </w:rPr>
        <w:t>３</w:t>
      </w:r>
      <w:r w:rsidRPr="00EC7F31">
        <w:rPr>
          <w:rFonts w:ascii="ＭＳ 明朝" w:hAnsi="ＭＳ 明朝" w:cs="ＭＳ 明朝" w:hint="eastAsia"/>
          <w:sz w:val="22"/>
          <w:szCs w:val="22"/>
        </w:rPr>
        <w:t>月</w:t>
      </w:r>
      <w:r>
        <w:rPr>
          <w:rFonts w:ascii="ＭＳ 明朝" w:hAnsi="ＭＳ 明朝" w:cs="ＭＳ 明朝" w:hint="eastAsia"/>
          <w:sz w:val="22"/>
          <w:szCs w:val="22"/>
        </w:rPr>
        <w:t>（棚倉町）</w:t>
      </w:r>
    </w:p>
    <w:p w14:paraId="0638DA09" w14:textId="27DD6ABB" w:rsidR="00EC7F31" w:rsidRDefault="00C757BB" w:rsidP="00EC7F31">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③</w:t>
      </w:r>
      <w:r w:rsidR="00EC7F31" w:rsidRPr="00EC7F31">
        <w:rPr>
          <w:rFonts w:ascii="ＭＳ 明朝" w:hAnsi="ＭＳ 明朝" w:cs="ＭＳ 明朝" w:hint="eastAsia"/>
          <w:sz w:val="22"/>
          <w:szCs w:val="22"/>
        </w:rPr>
        <w:t xml:space="preserve">日本の地域別将来推計人口　</w:t>
      </w:r>
      <w:r w:rsidR="00BB19CB">
        <w:rPr>
          <w:rFonts w:ascii="ＭＳ 明朝" w:hAnsi="ＭＳ 明朝" w:cs="ＭＳ 明朝" w:hint="eastAsia"/>
          <w:sz w:val="22"/>
          <w:szCs w:val="22"/>
        </w:rPr>
        <w:t>令和</w:t>
      </w:r>
      <w:r w:rsidR="00263D25">
        <w:rPr>
          <w:rFonts w:ascii="ＭＳ 明朝" w:hAnsi="ＭＳ 明朝" w:cs="ＭＳ 明朝" w:hint="eastAsia"/>
          <w:sz w:val="22"/>
          <w:szCs w:val="22"/>
        </w:rPr>
        <w:t>５</w:t>
      </w:r>
      <w:r w:rsidR="00BB19CB" w:rsidRPr="00EC7F31">
        <w:rPr>
          <w:rFonts w:ascii="ＭＳ 明朝" w:hAnsi="ＭＳ 明朝" w:cs="ＭＳ 明朝" w:hint="eastAsia"/>
          <w:sz w:val="22"/>
          <w:szCs w:val="22"/>
        </w:rPr>
        <w:t>年</w:t>
      </w:r>
      <w:r w:rsidR="00263D25">
        <w:rPr>
          <w:rFonts w:ascii="ＭＳ 明朝" w:hAnsi="ＭＳ 明朝" w:cs="ＭＳ 明朝" w:hint="eastAsia"/>
          <w:sz w:val="22"/>
          <w:szCs w:val="22"/>
        </w:rPr>
        <w:t>１２</w:t>
      </w:r>
      <w:r w:rsidR="00BB19CB">
        <w:rPr>
          <w:rFonts w:ascii="ＭＳ 明朝" w:hAnsi="ＭＳ 明朝" w:cs="ＭＳ 明朝" w:hint="eastAsia"/>
          <w:sz w:val="22"/>
          <w:szCs w:val="22"/>
        </w:rPr>
        <w:t>月</w:t>
      </w:r>
      <w:r w:rsidR="00BB19CB" w:rsidRPr="00EC7F31">
        <w:rPr>
          <w:rFonts w:ascii="ＭＳ 明朝" w:hAnsi="ＭＳ 明朝" w:cs="ＭＳ 明朝" w:hint="eastAsia"/>
          <w:sz w:val="22"/>
          <w:szCs w:val="22"/>
        </w:rPr>
        <w:t>推計</w:t>
      </w:r>
      <w:r w:rsidR="00EC7F31" w:rsidRPr="00EC7F31">
        <w:rPr>
          <w:rFonts w:ascii="ＭＳ 明朝" w:hAnsi="ＭＳ 明朝" w:cs="ＭＳ 明朝" w:hint="eastAsia"/>
          <w:sz w:val="22"/>
          <w:szCs w:val="22"/>
        </w:rPr>
        <w:t>（国立社会保障人口問題研究所）</w:t>
      </w:r>
    </w:p>
    <w:p w14:paraId="4E113EBF" w14:textId="77777777" w:rsidR="00EC7F31" w:rsidRDefault="00EC7F31" w:rsidP="00EC7F31">
      <w:pPr>
        <w:pStyle w:val="Default"/>
        <w:ind w:leftChars="100" w:left="210" w:firstLineChars="100" w:firstLine="220"/>
        <w:rPr>
          <w:rFonts w:ascii="ＭＳ 明朝" w:hAnsi="ＭＳ 明朝" w:cs="ＭＳ 明朝"/>
          <w:sz w:val="22"/>
          <w:szCs w:val="22"/>
        </w:rPr>
      </w:pPr>
    </w:p>
    <w:p w14:paraId="06A0F710" w14:textId="77777777" w:rsidR="00C757BB" w:rsidRDefault="00C757BB" w:rsidP="00EC7F31">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このうち①及び③は国勢調査の５歳階級人口を基にコーホート要因法により推計したもので</w:t>
      </w:r>
      <w:r w:rsidR="00BD203C">
        <w:rPr>
          <w:rFonts w:ascii="ＭＳ 明朝" w:hAnsi="ＭＳ 明朝" w:cs="ＭＳ 明朝" w:hint="eastAsia"/>
          <w:sz w:val="22"/>
          <w:szCs w:val="22"/>
        </w:rPr>
        <w:t>す</w:t>
      </w:r>
      <w:r>
        <w:rPr>
          <w:rFonts w:ascii="ＭＳ 明朝" w:hAnsi="ＭＳ 明朝" w:cs="ＭＳ 明朝" w:hint="eastAsia"/>
          <w:sz w:val="22"/>
          <w:szCs w:val="22"/>
        </w:rPr>
        <w:t>。②については、</w:t>
      </w:r>
      <w:r w:rsidRPr="00C757BB">
        <w:rPr>
          <w:rFonts w:ascii="ＭＳ 明朝" w:hAnsi="ＭＳ 明朝" w:cs="ＭＳ 明朝" w:hint="eastAsia"/>
          <w:sz w:val="22"/>
          <w:szCs w:val="22"/>
        </w:rPr>
        <w:t>住民基本台帳を基</w:t>
      </w:r>
      <w:r>
        <w:rPr>
          <w:rFonts w:ascii="ＭＳ 明朝" w:hAnsi="ＭＳ 明朝" w:cs="ＭＳ 明朝" w:hint="eastAsia"/>
          <w:sz w:val="22"/>
          <w:szCs w:val="22"/>
        </w:rPr>
        <w:t>にコーホート変化率法に</w:t>
      </w:r>
      <w:r w:rsidR="00BD203C">
        <w:rPr>
          <w:rFonts w:ascii="ＭＳ 明朝" w:hAnsi="ＭＳ 明朝" w:cs="ＭＳ 明朝" w:hint="eastAsia"/>
          <w:sz w:val="22"/>
          <w:szCs w:val="22"/>
        </w:rPr>
        <w:t>より推計されたものです</w:t>
      </w:r>
      <w:r>
        <w:rPr>
          <w:rFonts w:ascii="ＭＳ 明朝" w:hAnsi="ＭＳ 明朝" w:cs="ＭＳ 明朝" w:hint="eastAsia"/>
          <w:sz w:val="22"/>
          <w:szCs w:val="22"/>
        </w:rPr>
        <w:t>。</w:t>
      </w:r>
    </w:p>
    <w:p w14:paraId="6832D3D6" w14:textId="534C63F2" w:rsidR="00C757BB" w:rsidRDefault="00C757BB" w:rsidP="00EC7F31">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これらに加え</w:t>
      </w:r>
      <w:r w:rsidR="00BD203C">
        <w:rPr>
          <w:rFonts w:ascii="ＭＳ 明朝" w:hAnsi="ＭＳ 明朝" w:cs="ＭＳ 明朝" w:hint="eastAsia"/>
          <w:sz w:val="22"/>
          <w:szCs w:val="22"/>
        </w:rPr>
        <w:t>、</w:t>
      </w:r>
      <w:r>
        <w:rPr>
          <w:rFonts w:ascii="ＭＳ 明朝" w:hAnsi="ＭＳ 明朝" w:cs="ＭＳ 明朝" w:hint="eastAsia"/>
          <w:sz w:val="22"/>
          <w:szCs w:val="22"/>
        </w:rPr>
        <w:t>過年度の住民基本台帳人口</w:t>
      </w:r>
      <w:r w:rsidR="00B54B5D">
        <w:rPr>
          <w:rFonts w:ascii="ＭＳ 明朝" w:hAnsi="ＭＳ 明朝" w:cs="ＭＳ 明朝" w:hint="eastAsia"/>
          <w:sz w:val="22"/>
          <w:szCs w:val="22"/>
        </w:rPr>
        <w:t>による</w:t>
      </w:r>
      <w:r w:rsidR="00BD203C">
        <w:rPr>
          <w:rFonts w:ascii="ＭＳ 明朝" w:hAnsi="ＭＳ 明朝" w:cs="ＭＳ 明朝" w:hint="eastAsia"/>
          <w:sz w:val="22"/>
          <w:szCs w:val="22"/>
        </w:rPr>
        <w:t>④統計的手法による回帰分析</w:t>
      </w:r>
      <w:r w:rsidR="00B54B5D">
        <w:rPr>
          <w:rFonts w:ascii="ＭＳ 明朝" w:hAnsi="ＭＳ 明朝" w:cs="ＭＳ 明朝" w:hint="eastAsia"/>
          <w:sz w:val="22"/>
          <w:szCs w:val="22"/>
        </w:rPr>
        <w:t>を行い</w:t>
      </w:r>
      <w:r w:rsidR="00654E86">
        <w:rPr>
          <w:rFonts w:ascii="ＭＳ 明朝" w:hAnsi="ＭＳ 明朝" w:cs="ＭＳ 明朝" w:hint="eastAsia"/>
          <w:sz w:val="22"/>
          <w:szCs w:val="22"/>
        </w:rPr>
        <w:t>他の手法と</w:t>
      </w:r>
      <w:r w:rsidR="00B54B5D">
        <w:rPr>
          <w:rFonts w:ascii="ＭＳ 明朝" w:hAnsi="ＭＳ 明朝" w:cs="ＭＳ 明朝" w:hint="eastAsia"/>
          <w:sz w:val="22"/>
          <w:szCs w:val="22"/>
        </w:rPr>
        <w:t>比較</w:t>
      </w:r>
      <w:r w:rsidR="00654E86">
        <w:rPr>
          <w:rFonts w:ascii="ＭＳ 明朝" w:hAnsi="ＭＳ 明朝" w:cs="ＭＳ 明朝" w:hint="eastAsia"/>
          <w:sz w:val="22"/>
          <w:szCs w:val="22"/>
        </w:rPr>
        <w:t>しました</w:t>
      </w:r>
      <w:r w:rsidR="00BD203C">
        <w:rPr>
          <w:rFonts w:ascii="ＭＳ 明朝" w:hAnsi="ＭＳ 明朝" w:cs="ＭＳ 明朝" w:hint="eastAsia"/>
          <w:sz w:val="22"/>
          <w:szCs w:val="22"/>
        </w:rPr>
        <w:t>。</w:t>
      </w:r>
    </w:p>
    <w:p w14:paraId="00F5AD56" w14:textId="77777777" w:rsidR="00BD203C" w:rsidRDefault="00BD203C" w:rsidP="00EC7F31">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回帰分析の結果を表１に、各種推計方法による推計値の比較を図３に示します。</w:t>
      </w:r>
      <w:r>
        <w:rPr>
          <w:rFonts w:ascii="ＭＳ 明朝" w:hAnsi="ＭＳ 明朝" w:cs="ＭＳ 明朝"/>
          <w:sz w:val="22"/>
          <w:szCs w:val="22"/>
        </w:rPr>
        <w:br w:type="page"/>
      </w:r>
    </w:p>
    <w:p w14:paraId="6C0761A1" w14:textId="39206495" w:rsidR="00B54B5D" w:rsidRDefault="006D4404" w:rsidP="002E7D02">
      <w:pPr>
        <w:pStyle w:val="Default"/>
        <w:ind w:leftChars="100" w:left="210" w:firstLineChars="100" w:firstLine="240"/>
        <w:rPr>
          <w:rFonts w:ascii="ＭＳ 明朝" w:hAnsi="ＭＳ 明朝" w:cs="ＭＳ 明朝"/>
          <w:sz w:val="22"/>
          <w:szCs w:val="22"/>
        </w:rPr>
      </w:pPr>
      <w:r w:rsidRPr="006D4404">
        <w:rPr>
          <w:noProof/>
        </w:rPr>
        <w:lastRenderedPageBreak/>
        <w:drawing>
          <wp:anchor distT="0" distB="0" distL="114300" distR="114300" simplePos="0" relativeHeight="251677184" behindDoc="0" locked="0" layoutInCell="1" allowOverlap="1" wp14:anchorId="3CD8F1D5" wp14:editId="57DCF02A">
            <wp:simplePos x="0" y="0"/>
            <wp:positionH relativeFrom="column">
              <wp:posOffset>273933</wp:posOffset>
            </wp:positionH>
            <wp:positionV relativeFrom="paragraph">
              <wp:posOffset>-268905</wp:posOffset>
            </wp:positionV>
            <wp:extent cx="5124091" cy="5452033"/>
            <wp:effectExtent l="0" t="0" r="0" b="0"/>
            <wp:wrapNone/>
            <wp:docPr id="19342960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4091" cy="5452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394FD4" w14:textId="517DFD4E" w:rsidR="00BD203C" w:rsidRDefault="00BD203C" w:rsidP="00EC7F31">
      <w:pPr>
        <w:pStyle w:val="Default"/>
        <w:ind w:leftChars="100" w:left="210" w:firstLineChars="100" w:firstLine="220"/>
        <w:rPr>
          <w:rFonts w:ascii="ＭＳ 明朝" w:hAnsi="ＭＳ 明朝" w:cs="ＭＳ 明朝"/>
          <w:sz w:val="22"/>
          <w:szCs w:val="22"/>
        </w:rPr>
      </w:pPr>
    </w:p>
    <w:p w14:paraId="1BB86470" w14:textId="77777777" w:rsidR="00BD203C" w:rsidRDefault="00BD203C" w:rsidP="00EC7F31">
      <w:pPr>
        <w:pStyle w:val="Default"/>
        <w:ind w:leftChars="100" w:left="210" w:firstLineChars="100" w:firstLine="220"/>
        <w:rPr>
          <w:rFonts w:ascii="ＭＳ 明朝" w:hAnsi="ＭＳ 明朝" w:cs="ＭＳ 明朝"/>
          <w:sz w:val="22"/>
          <w:szCs w:val="22"/>
        </w:rPr>
      </w:pPr>
    </w:p>
    <w:p w14:paraId="0BF1F03C" w14:textId="77777777" w:rsidR="00BD203C" w:rsidRDefault="00BD203C" w:rsidP="00BD203C">
      <w:pPr>
        <w:pStyle w:val="Default"/>
        <w:ind w:leftChars="100" w:left="210" w:firstLineChars="100" w:firstLine="220"/>
        <w:rPr>
          <w:rFonts w:ascii="ＭＳ 明朝" w:hAnsi="ＭＳ 明朝" w:cs="ＭＳ 明朝"/>
          <w:sz w:val="22"/>
          <w:szCs w:val="22"/>
        </w:rPr>
      </w:pPr>
    </w:p>
    <w:p w14:paraId="5B99F594" w14:textId="2CD57918" w:rsidR="00BD203C" w:rsidRDefault="00BD203C" w:rsidP="00EC7F31">
      <w:pPr>
        <w:pStyle w:val="Default"/>
        <w:ind w:leftChars="100" w:left="210" w:firstLineChars="100" w:firstLine="220"/>
        <w:rPr>
          <w:rFonts w:ascii="ＭＳ 明朝" w:hAnsi="ＭＳ 明朝" w:cs="ＭＳ 明朝"/>
          <w:sz w:val="22"/>
          <w:szCs w:val="22"/>
        </w:rPr>
      </w:pPr>
    </w:p>
    <w:p w14:paraId="3C6F090E" w14:textId="77777777" w:rsidR="00BD203C" w:rsidRDefault="00BD203C" w:rsidP="00EC7F31">
      <w:pPr>
        <w:pStyle w:val="Default"/>
        <w:ind w:leftChars="100" w:left="210" w:firstLineChars="100" w:firstLine="220"/>
        <w:rPr>
          <w:rFonts w:ascii="ＭＳ 明朝" w:hAnsi="ＭＳ 明朝" w:cs="ＭＳ 明朝"/>
          <w:sz w:val="22"/>
          <w:szCs w:val="22"/>
        </w:rPr>
      </w:pPr>
    </w:p>
    <w:p w14:paraId="0ABB3335" w14:textId="65B97D57" w:rsidR="00BD203C" w:rsidRDefault="00BD203C" w:rsidP="00EC7F31">
      <w:pPr>
        <w:pStyle w:val="Default"/>
        <w:ind w:leftChars="100" w:left="210" w:firstLineChars="100" w:firstLine="220"/>
        <w:rPr>
          <w:rFonts w:ascii="ＭＳ 明朝" w:hAnsi="ＭＳ 明朝" w:cs="ＭＳ 明朝"/>
          <w:sz w:val="22"/>
          <w:szCs w:val="22"/>
        </w:rPr>
      </w:pPr>
    </w:p>
    <w:p w14:paraId="4AA838EB" w14:textId="77777777" w:rsidR="00BD203C" w:rsidRDefault="00BD203C" w:rsidP="00EC7F31">
      <w:pPr>
        <w:pStyle w:val="Default"/>
        <w:ind w:leftChars="100" w:left="210" w:firstLineChars="100" w:firstLine="220"/>
        <w:rPr>
          <w:rFonts w:ascii="ＭＳ 明朝" w:hAnsi="ＭＳ 明朝" w:cs="ＭＳ 明朝"/>
          <w:sz w:val="22"/>
          <w:szCs w:val="22"/>
        </w:rPr>
      </w:pPr>
    </w:p>
    <w:p w14:paraId="329C5FD8" w14:textId="5771E87B" w:rsidR="00BD203C" w:rsidRDefault="00BD203C" w:rsidP="00EC7F31">
      <w:pPr>
        <w:pStyle w:val="Default"/>
        <w:ind w:leftChars="100" w:left="210" w:firstLineChars="100" w:firstLine="220"/>
        <w:rPr>
          <w:rFonts w:ascii="ＭＳ 明朝" w:hAnsi="ＭＳ 明朝" w:cs="ＭＳ 明朝"/>
          <w:sz w:val="22"/>
          <w:szCs w:val="22"/>
        </w:rPr>
      </w:pPr>
    </w:p>
    <w:p w14:paraId="3415BE75" w14:textId="7F097023" w:rsidR="00BD203C" w:rsidRDefault="00BD203C" w:rsidP="00EC7F31">
      <w:pPr>
        <w:pStyle w:val="Default"/>
        <w:ind w:leftChars="100" w:left="210" w:firstLineChars="100" w:firstLine="220"/>
        <w:rPr>
          <w:rFonts w:ascii="ＭＳ 明朝" w:hAnsi="ＭＳ 明朝" w:cs="ＭＳ 明朝"/>
          <w:sz w:val="22"/>
          <w:szCs w:val="22"/>
        </w:rPr>
      </w:pPr>
    </w:p>
    <w:p w14:paraId="413851F1" w14:textId="2E8E29A9" w:rsidR="00BD203C" w:rsidRDefault="00BD203C" w:rsidP="00EC7F31">
      <w:pPr>
        <w:pStyle w:val="Default"/>
        <w:ind w:leftChars="100" w:left="210" w:firstLineChars="100" w:firstLine="220"/>
        <w:rPr>
          <w:rFonts w:ascii="ＭＳ 明朝" w:hAnsi="ＭＳ 明朝" w:cs="ＭＳ 明朝"/>
          <w:sz w:val="22"/>
          <w:szCs w:val="22"/>
        </w:rPr>
      </w:pPr>
    </w:p>
    <w:p w14:paraId="28AC5050" w14:textId="5DA01E3B" w:rsidR="00BD203C" w:rsidRDefault="00BD203C" w:rsidP="00EC7F31">
      <w:pPr>
        <w:pStyle w:val="Default"/>
        <w:ind w:leftChars="100" w:left="210" w:firstLineChars="100" w:firstLine="220"/>
        <w:rPr>
          <w:rFonts w:ascii="ＭＳ 明朝" w:hAnsi="ＭＳ 明朝" w:cs="ＭＳ 明朝"/>
          <w:sz w:val="22"/>
          <w:szCs w:val="22"/>
        </w:rPr>
      </w:pPr>
    </w:p>
    <w:p w14:paraId="7591C4A8" w14:textId="3B9281E0" w:rsidR="00BD203C" w:rsidRDefault="00BD203C" w:rsidP="00EC7F31">
      <w:pPr>
        <w:pStyle w:val="Default"/>
        <w:ind w:leftChars="100" w:left="210" w:firstLineChars="100" w:firstLine="220"/>
        <w:rPr>
          <w:rFonts w:ascii="ＭＳ 明朝" w:hAnsi="ＭＳ 明朝" w:cs="ＭＳ 明朝"/>
          <w:sz w:val="22"/>
          <w:szCs w:val="22"/>
        </w:rPr>
      </w:pPr>
    </w:p>
    <w:p w14:paraId="743258B0" w14:textId="7E8D3BFF" w:rsidR="00BD203C" w:rsidRDefault="006D4404" w:rsidP="00EC7F31">
      <w:pPr>
        <w:pStyle w:val="Default"/>
        <w:ind w:leftChars="100" w:left="210" w:firstLineChars="100" w:firstLine="220"/>
        <w:rPr>
          <w:rFonts w:ascii="ＭＳ 明朝" w:hAnsi="ＭＳ 明朝" w:cs="ＭＳ 明朝"/>
          <w:sz w:val="22"/>
          <w:szCs w:val="22"/>
        </w:rPr>
      </w:pPr>
      <w:r>
        <w:rPr>
          <w:rFonts w:ascii="ＭＳ 明朝" w:hAnsi="ＭＳ 明朝" w:cs="ＭＳ 明朝"/>
          <w:noProof/>
          <w:sz w:val="22"/>
          <w:szCs w:val="22"/>
        </w:rPr>
        <w:drawing>
          <wp:anchor distT="0" distB="0" distL="114300" distR="114300" simplePos="0" relativeHeight="251627008" behindDoc="0" locked="0" layoutInCell="1" allowOverlap="1" wp14:anchorId="505B9741" wp14:editId="5130E3E4">
            <wp:simplePos x="0" y="0"/>
            <wp:positionH relativeFrom="column">
              <wp:posOffset>204734</wp:posOffset>
            </wp:positionH>
            <wp:positionV relativeFrom="paragraph">
              <wp:posOffset>2272042</wp:posOffset>
            </wp:positionV>
            <wp:extent cx="5322498" cy="2916019"/>
            <wp:effectExtent l="0" t="0" r="0" b="0"/>
            <wp:wrapNone/>
            <wp:docPr id="486563757" name="図 3"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63757" name="図 3" descr="グラフ&#10;&#10;AI 生成コンテンツは誤りを含む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2498" cy="2916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03C">
        <w:rPr>
          <w:rFonts w:ascii="ＭＳ 明朝" w:hAnsi="ＭＳ 明朝" w:cs="ＭＳ 明朝"/>
          <w:sz w:val="22"/>
          <w:szCs w:val="22"/>
        </w:rPr>
        <w:br w:type="page"/>
      </w:r>
    </w:p>
    <w:p w14:paraId="4A815B49" w14:textId="5A10DE4F" w:rsidR="00BD203C" w:rsidRPr="001A40FE" w:rsidRDefault="00C50AFD" w:rsidP="002E7D02">
      <w:pPr>
        <w:pStyle w:val="Default"/>
        <w:ind w:leftChars="100" w:left="210" w:firstLineChars="100" w:firstLine="240"/>
        <w:rPr>
          <w:rFonts w:ascii="ＭＳ 明朝" w:hAnsi="ＭＳ 明朝" w:cs="ＭＳ 明朝"/>
          <w:sz w:val="22"/>
          <w:szCs w:val="22"/>
        </w:rPr>
      </w:pPr>
      <w:r w:rsidRPr="00C50AFD">
        <w:rPr>
          <w:noProof/>
        </w:rPr>
        <w:lastRenderedPageBreak/>
        <w:drawing>
          <wp:anchor distT="0" distB="0" distL="114300" distR="114300" simplePos="0" relativeHeight="251685376" behindDoc="0" locked="0" layoutInCell="1" allowOverlap="1" wp14:anchorId="20165C34" wp14:editId="4E4F345D">
            <wp:simplePos x="0" y="0"/>
            <wp:positionH relativeFrom="column">
              <wp:posOffset>79233</wp:posOffset>
            </wp:positionH>
            <wp:positionV relativeFrom="paragraph">
              <wp:posOffset>-319083</wp:posOffset>
            </wp:positionV>
            <wp:extent cx="5400000" cy="6433200"/>
            <wp:effectExtent l="0" t="0" r="0" b="0"/>
            <wp:wrapNone/>
            <wp:docPr id="7673165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643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7E964" w14:textId="58C74F88" w:rsidR="001A40FE" w:rsidRDefault="001A40FE" w:rsidP="00EC7F31">
      <w:pPr>
        <w:pStyle w:val="Default"/>
        <w:ind w:leftChars="100" w:left="210" w:firstLineChars="100" w:firstLine="220"/>
        <w:rPr>
          <w:rFonts w:ascii="ＭＳ 明朝" w:hAnsi="ＭＳ 明朝" w:cs="ＭＳ 明朝"/>
          <w:sz w:val="22"/>
          <w:szCs w:val="22"/>
        </w:rPr>
      </w:pPr>
    </w:p>
    <w:p w14:paraId="61E1946B" w14:textId="77777777" w:rsidR="001A40FE" w:rsidRDefault="001A40FE" w:rsidP="00EC7F31">
      <w:pPr>
        <w:pStyle w:val="Default"/>
        <w:ind w:leftChars="100" w:left="210" w:firstLineChars="100" w:firstLine="220"/>
        <w:rPr>
          <w:rFonts w:ascii="ＭＳ 明朝" w:hAnsi="ＭＳ 明朝" w:cs="ＭＳ 明朝"/>
          <w:sz w:val="22"/>
          <w:szCs w:val="22"/>
        </w:rPr>
      </w:pPr>
    </w:p>
    <w:p w14:paraId="2607A6B6" w14:textId="77777777" w:rsidR="001A40FE" w:rsidRDefault="001A40FE" w:rsidP="00EC7F31">
      <w:pPr>
        <w:pStyle w:val="Default"/>
        <w:ind w:leftChars="100" w:left="210" w:firstLineChars="100" w:firstLine="220"/>
        <w:rPr>
          <w:rFonts w:ascii="ＭＳ 明朝" w:hAnsi="ＭＳ 明朝" w:cs="ＭＳ 明朝"/>
          <w:sz w:val="22"/>
          <w:szCs w:val="22"/>
        </w:rPr>
      </w:pPr>
    </w:p>
    <w:p w14:paraId="0E9365CB" w14:textId="77777777" w:rsidR="001A40FE" w:rsidRDefault="001A40FE" w:rsidP="00EC7F31">
      <w:pPr>
        <w:pStyle w:val="Default"/>
        <w:ind w:leftChars="100" w:left="210" w:firstLineChars="100" w:firstLine="220"/>
        <w:rPr>
          <w:rFonts w:ascii="ＭＳ 明朝" w:hAnsi="ＭＳ 明朝" w:cs="ＭＳ 明朝"/>
          <w:sz w:val="22"/>
          <w:szCs w:val="22"/>
        </w:rPr>
      </w:pPr>
    </w:p>
    <w:p w14:paraId="47B4CFC6" w14:textId="77777777" w:rsidR="001A40FE" w:rsidRDefault="001A40FE" w:rsidP="00EC7F31">
      <w:pPr>
        <w:pStyle w:val="Default"/>
        <w:ind w:leftChars="100" w:left="210" w:firstLineChars="100" w:firstLine="220"/>
        <w:rPr>
          <w:rFonts w:ascii="ＭＳ 明朝" w:hAnsi="ＭＳ 明朝" w:cs="ＭＳ 明朝"/>
          <w:sz w:val="22"/>
          <w:szCs w:val="22"/>
        </w:rPr>
      </w:pPr>
    </w:p>
    <w:p w14:paraId="7E93AD27" w14:textId="77777777" w:rsidR="001A40FE" w:rsidRDefault="001A40FE" w:rsidP="00EC7F31">
      <w:pPr>
        <w:pStyle w:val="Default"/>
        <w:ind w:leftChars="100" w:left="210" w:firstLineChars="100" w:firstLine="220"/>
        <w:rPr>
          <w:rFonts w:ascii="ＭＳ 明朝" w:hAnsi="ＭＳ 明朝" w:cs="ＭＳ 明朝"/>
          <w:sz w:val="22"/>
          <w:szCs w:val="22"/>
        </w:rPr>
      </w:pPr>
    </w:p>
    <w:p w14:paraId="0266A34A" w14:textId="77777777" w:rsidR="001A40FE" w:rsidRDefault="001A40FE" w:rsidP="00EC7F31">
      <w:pPr>
        <w:pStyle w:val="Default"/>
        <w:ind w:leftChars="100" w:left="210" w:firstLineChars="100" w:firstLine="220"/>
        <w:rPr>
          <w:rFonts w:ascii="ＭＳ 明朝" w:hAnsi="ＭＳ 明朝" w:cs="ＭＳ 明朝"/>
          <w:sz w:val="22"/>
          <w:szCs w:val="22"/>
        </w:rPr>
      </w:pPr>
    </w:p>
    <w:p w14:paraId="3692F393" w14:textId="77777777" w:rsidR="001A40FE" w:rsidRDefault="001A40FE" w:rsidP="00EC7F31">
      <w:pPr>
        <w:pStyle w:val="Default"/>
        <w:ind w:leftChars="100" w:left="210" w:firstLineChars="100" w:firstLine="220"/>
        <w:rPr>
          <w:rFonts w:ascii="ＭＳ 明朝" w:hAnsi="ＭＳ 明朝" w:cs="ＭＳ 明朝"/>
          <w:sz w:val="22"/>
          <w:szCs w:val="22"/>
        </w:rPr>
      </w:pPr>
    </w:p>
    <w:p w14:paraId="3E970FE4" w14:textId="77777777" w:rsidR="001A40FE" w:rsidRDefault="001A40FE" w:rsidP="00EC7F31">
      <w:pPr>
        <w:pStyle w:val="Default"/>
        <w:ind w:leftChars="100" w:left="210" w:firstLineChars="100" w:firstLine="220"/>
        <w:rPr>
          <w:rFonts w:ascii="ＭＳ 明朝" w:hAnsi="ＭＳ 明朝" w:cs="ＭＳ 明朝"/>
          <w:sz w:val="22"/>
          <w:szCs w:val="22"/>
        </w:rPr>
      </w:pPr>
    </w:p>
    <w:p w14:paraId="4449853B" w14:textId="77777777" w:rsidR="001A40FE" w:rsidRDefault="001A40FE" w:rsidP="00EC7F31">
      <w:pPr>
        <w:pStyle w:val="Default"/>
        <w:ind w:leftChars="100" w:left="210" w:firstLineChars="100" w:firstLine="220"/>
        <w:rPr>
          <w:rFonts w:ascii="ＭＳ 明朝" w:hAnsi="ＭＳ 明朝" w:cs="ＭＳ 明朝"/>
          <w:sz w:val="22"/>
          <w:szCs w:val="22"/>
        </w:rPr>
      </w:pPr>
    </w:p>
    <w:p w14:paraId="5388F562" w14:textId="77777777" w:rsidR="001A40FE" w:rsidRDefault="001A40FE" w:rsidP="00EC7F31">
      <w:pPr>
        <w:pStyle w:val="Default"/>
        <w:ind w:leftChars="100" w:left="210" w:firstLineChars="100" w:firstLine="220"/>
        <w:rPr>
          <w:rFonts w:ascii="ＭＳ 明朝" w:hAnsi="ＭＳ 明朝" w:cs="ＭＳ 明朝"/>
          <w:sz w:val="22"/>
          <w:szCs w:val="22"/>
        </w:rPr>
      </w:pPr>
    </w:p>
    <w:p w14:paraId="483A9F58" w14:textId="77777777" w:rsidR="001A40FE" w:rsidRDefault="001A40FE" w:rsidP="00EC7F31">
      <w:pPr>
        <w:pStyle w:val="Default"/>
        <w:ind w:leftChars="100" w:left="210" w:firstLineChars="100" w:firstLine="220"/>
        <w:rPr>
          <w:rFonts w:ascii="ＭＳ 明朝" w:hAnsi="ＭＳ 明朝" w:cs="ＭＳ 明朝"/>
          <w:sz w:val="22"/>
          <w:szCs w:val="22"/>
        </w:rPr>
      </w:pPr>
    </w:p>
    <w:p w14:paraId="0BFFDEA5" w14:textId="77777777" w:rsidR="001A40FE" w:rsidRDefault="001A40FE" w:rsidP="00EC7F31">
      <w:pPr>
        <w:pStyle w:val="Default"/>
        <w:ind w:leftChars="100" w:left="210" w:firstLineChars="100" w:firstLine="220"/>
        <w:rPr>
          <w:rFonts w:ascii="ＭＳ 明朝" w:hAnsi="ＭＳ 明朝" w:cs="ＭＳ 明朝"/>
          <w:sz w:val="22"/>
          <w:szCs w:val="22"/>
        </w:rPr>
      </w:pPr>
    </w:p>
    <w:p w14:paraId="720D1417" w14:textId="77777777" w:rsidR="001A40FE" w:rsidRDefault="001A40FE" w:rsidP="00EC7F31">
      <w:pPr>
        <w:pStyle w:val="Default"/>
        <w:ind w:leftChars="100" w:left="210" w:firstLineChars="100" w:firstLine="220"/>
        <w:rPr>
          <w:rFonts w:ascii="ＭＳ 明朝" w:hAnsi="ＭＳ 明朝" w:cs="ＭＳ 明朝"/>
          <w:sz w:val="22"/>
          <w:szCs w:val="22"/>
        </w:rPr>
      </w:pPr>
    </w:p>
    <w:p w14:paraId="7AC8A060" w14:textId="77777777" w:rsidR="001A40FE" w:rsidRDefault="001A40FE" w:rsidP="00EC7F31">
      <w:pPr>
        <w:pStyle w:val="Default"/>
        <w:ind w:leftChars="100" w:left="210" w:firstLineChars="100" w:firstLine="220"/>
        <w:rPr>
          <w:rFonts w:ascii="ＭＳ 明朝" w:hAnsi="ＭＳ 明朝" w:cs="ＭＳ 明朝"/>
          <w:sz w:val="22"/>
          <w:szCs w:val="22"/>
        </w:rPr>
      </w:pPr>
    </w:p>
    <w:p w14:paraId="7DBD83F9" w14:textId="77777777" w:rsidR="001A40FE" w:rsidRDefault="001A40FE" w:rsidP="00EC7F31">
      <w:pPr>
        <w:pStyle w:val="Default"/>
        <w:ind w:leftChars="100" w:left="210" w:firstLineChars="100" w:firstLine="220"/>
        <w:rPr>
          <w:rFonts w:ascii="ＭＳ 明朝" w:hAnsi="ＭＳ 明朝" w:cs="ＭＳ 明朝"/>
          <w:sz w:val="22"/>
          <w:szCs w:val="22"/>
        </w:rPr>
      </w:pPr>
    </w:p>
    <w:p w14:paraId="6A7CE675" w14:textId="77777777" w:rsidR="001A40FE" w:rsidRDefault="001A40FE" w:rsidP="00EC7F31">
      <w:pPr>
        <w:pStyle w:val="Default"/>
        <w:ind w:leftChars="100" w:left="210" w:firstLineChars="100" w:firstLine="220"/>
        <w:rPr>
          <w:rFonts w:ascii="ＭＳ 明朝" w:hAnsi="ＭＳ 明朝" w:cs="ＭＳ 明朝"/>
          <w:sz w:val="22"/>
          <w:szCs w:val="22"/>
        </w:rPr>
      </w:pPr>
    </w:p>
    <w:p w14:paraId="54A21236" w14:textId="77777777" w:rsidR="001A40FE" w:rsidRDefault="001A40FE" w:rsidP="00EC7F31">
      <w:pPr>
        <w:pStyle w:val="Default"/>
        <w:ind w:leftChars="100" w:left="210" w:firstLineChars="100" w:firstLine="220"/>
        <w:rPr>
          <w:rFonts w:ascii="ＭＳ 明朝" w:hAnsi="ＭＳ 明朝" w:cs="ＭＳ 明朝"/>
          <w:sz w:val="22"/>
          <w:szCs w:val="22"/>
        </w:rPr>
      </w:pPr>
    </w:p>
    <w:p w14:paraId="68A1772F" w14:textId="77777777" w:rsidR="001A40FE" w:rsidRDefault="001A40FE" w:rsidP="00EC7F31">
      <w:pPr>
        <w:pStyle w:val="Default"/>
        <w:ind w:leftChars="100" w:left="210" w:firstLineChars="100" w:firstLine="220"/>
        <w:rPr>
          <w:rFonts w:ascii="ＭＳ 明朝" w:hAnsi="ＭＳ 明朝" w:cs="ＭＳ 明朝"/>
          <w:sz w:val="22"/>
          <w:szCs w:val="22"/>
        </w:rPr>
      </w:pPr>
    </w:p>
    <w:p w14:paraId="1566308D" w14:textId="77777777" w:rsidR="001A40FE" w:rsidRDefault="001A40FE" w:rsidP="00EC7F31">
      <w:pPr>
        <w:pStyle w:val="Default"/>
        <w:ind w:leftChars="100" w:left="210" w:firstLineChars="100" w:firstLine="220"/>
        <w:rPr>
          <w:rFonts w:ascii="ＭＳ 明朝" w:hAnsi="ＭＳ 明朝" w:cs="ＭＳ 明朝"/>
          <w:sz w:val="22"/>
          <w:szCs w:val="22"/>
        </w:rPr>
      </w:pPr>
    </w:p>
    <w:p w14:paraId="0C6148F9" w14:textId="77777777" w:rsidR="001A40FE" w:rsidRDefault="001A40FE" w:rsidP="00EC7F31">
      <w:pPr>
        <w:pStyle w:val="Default"/>
        <w:ind w:leftChars="100" w:left="210" w:firstLineChars="100" w:firstLine="220"/>
        <w:rPr>
          <w:rFonts w:ascii="ＭＳ 明朝" w:hAnsi="ＭＳ 明朝" w:cs="ＭＳ 明朝"/>
          <w:sz w:val="22"/>
          <w:szCs w:val="22"/>
        </w:rPr>
      </w:pPr>
    </w:p>
    <w:p w14:paraId="0B393155" w14:textId="77777777" w:rsidR="001A40FE" w:rsidRDefault="001A40FE" w:rsidP="00EC7F31">
      <w:pPr>
        <w:pStyle w:val="Default"/>
        <w:ind w:leftChars="100" w:left="210" w:firstLineChars="100" w:firstLine="220"/>
        <w:rPr>
          <w:rFonts w:ascii="ＭＳ 明朝" w:hAnsi="ＭＳ 明朝" w:cs="ＭＳ 明朝"/>
          <w:sz w:val="22"/>
          <w:szCs w:val="22"/>
        </w:rPr>
      </w:pPr>
    </w:p>
    <w:p w14:paraId="2C263830" w14:textId="77777777" w:rsidR="001A40FE" w:rsidRDefault="001A40FE" w:rsidP="00EC7F31">
      <w:pPr>
        <w:pStyle w:val="Default"/>
        <w:ind w:leftChars="100" w:left="210" w:firstLineChars="100" w:firstLine="220"/>
        <w:rPr>
          <w:rFonts w:ascii="ＭＳ 明朝" w:hAnsi="ＭＳ 明朝" w:cs="ＭＳ 明朝"/>
          <w:sz w:val="22"/>
          <w:szCs w:val="22"/>
        </w:rPr>
      </w:pPr>
    </w:p>
    <w:p w14:paraId="514646A7" w14:textId="77777777" w:rsidR="001A40FE" w:rsidRDefault="001A40FE" w:rsidP="00EC7F31">
      <w:pPr>
        <w:pStyle w:val="Default"/>
        <w:ind w:leftChars="100" w:left="210" w:firstLineChars="100" w:firstLine="220"/>
        <w:rPr>
          <w:rFonts w:ascii="ＭＳ 明朝" w:hAnsi="ＭＳ 明朝" w:cs="ＭＳ 明朝"/>
          <w:sz w:val="22"/>
          <w:szCs w:val="22"/>
        </w:rPr>
      </w:pPr>
    </w:p>
    <w:p w14:paraId="10115DDF" w14:textId="77777777" w:rsidR="001A40FE" w:rsidRDefault="001A40FE" w:rsidP="00EC7F31">
      <w:pPr>
        <w:pStyle w:val="Default"/>
        <w:ind w:leftChars="100" w:left="210" w:firstLineChars="100" w:firstLine="220"/>
        <w:rPr>
          <w:rFonts w:ascii="ＭＳ 明朝" w:hAnsi="ＭＳ 明朝" w:cs="ＭＳ 明朝"/>
          <w:sz w:val="22"/>
          <w:szCs w:val="22"/>
        </w:rPr>
      </w:pPr>
    </w:p>
    <w:p w14:paraId="054AE864" w14:textId="77777777" w:rsidR="001A40FE" w:rsidRDefault="001A40FE" w:rsidP="00EC7F31">
      <w:pPr>
        <w:pStyle w:val="Default"/>
        <w:ind w:leftChars="100" w:left="210" w:firstLineChars="100" w:firstLine="220"/>
        <w:rPr>
          <w:rFonts w:ascii="ＭＳ 明朝" w:hAnsi="ＭＳ 明朝" w:cs="ＭＳ 明朝"/>
          <w:sz w:val="22"/>
          <w:szCs w:val="22"/>
        </w:rPr>
      </w:pPr>
    </w:p>
    <w:p w14:paraId="25C1F688" w14:textId="52AF1AF6" w:rsidR="00BF1A90" w:rsidRDefault="00EC7F31" w:rsidP="00EC7F31">
      <w:pPr>
        <w:pStyle w:val="Default"/>
        <w:ind w:leftChars="100" w:left="210" w:firstLineChars="100" w:firstLine="220"/>
        <w:rPr>
          <w:rFonts w:ascii="ＭＳ 明朝" w:hAnsi="ＭＳ 明朝" w:cs="ＭＳ 明朝"/>
          <w:sz w:val="22"/>
          <w:szCs w:val="22"/>
        </w:rPr>
      </w:pPr>
      <w:r w:rsidRPr="00EC7F31">
        <w:rPr>
          <w:rFonts w:ascii="ＭＳ 明朝" w:hAnsi="ＭＳ 明朝" w:cs="ＭＳ 明朝" w:hint="eastAsia"/>
          <w:sz w:val="22"/>
          <w:szCs w:val="22"/>
        </w:rPr>
        <w:t>本検討では、</w:t>
      </w:r>
      <w:r w:rsidRPr="00557E36">
        <w:rPr>
          <w:rFonts w:ascii="ＭＳ 明朝" w:hAnsi="ＭＳ 明朝" w:cs="ＭＳ 明朝" w:hint="eastAsia"/>
          <w:b/>
          <w:sz w:val="22"/>
          <w:szCs w:val="22"/>
        </w:rPr>
        <w:t>①</w:t>
      </w:r>
      <w:r w:rsidR="001A40FE" w:rsidRPr="00557E36">
        <w:rPr>
          <w:rFonts w:ascii="ＭＳ 明朝" w:hAnsi="ＭＳ 明朝" w:cs="ＭＳ 明朝" w:hint="eastAsia"/>
          <w:b/>
          <w:sz w:val="22"/>
          <w:szCs w:val="22"/>
        </w:rPr>
        <w:t>棚倉町長期人口ビジョン推計値</w:t>
      </w:r>
      <w:r w:rsidRPr="00EC7F31">
        <w:rPr>
          <w:rFonts w:ascii="ＭＳ 明朝" w:hAnsi="ＭＳ 明朝" w:cs="ＭＳ 明朝" w:hint="eastAsia"/>
          <w:sz w:val="22"/>
          <w:szCs w:val="22"/>
        </w:rPr>
        <w:t>を採用</w:t>
      </w:r>
      <w:r w:rsidR="005A5269">
        <w:rPr>
          <w:rFonts w:ascii="ＭＳ 明朝" w:hAnsi="ＭＳ 明朝" w:cs="ＭＳ 明朝" w:hint="eastAsia"/>
          <w:sz w:val="22"/>
          <w:szCs w:val="22"/>
        </w:rPr>
        <w:t>します</w:t>
      </w:r>
      <w:r w:rsidRPr="00EC7F31">
        <w:rPr>
          <w:rFonts w:ascii="ＭＳ 明朝" w:hAnsi="ＭＳ 明朝" w:cs="ＭＳ 明朝" w:hint="eastAsia"/>
          <w:sz w:val="22"/>
          <w:szCs w:val="22"/>
        </w:rPr>
        <w:t>。その理由として、①については、</w:t>
      </w:r>
      <w:r w:rsidR="00B96DF9">
        <w:rPr>
          <w:rFonts w:ascii="ＭＳ 明朝" w:hAnsi="ＭＳ 明朝" w:cs="ＭＳ 明朝" w:hint="eastAsia"/>
          <w:sz w:val="22"/>
          <w:szCs w:val="22"/>
        </w:rPr>
        <w:t>令和</w:t>
      </w:r>
      <w:r w:rsidR="00263D25">
        <w:rPr>
          <w:rFonts w:ascii="ＭＳ 明朝" w:hAnsi="ＭＳ 明朝" w:cs="ＭＳ 明朝" w:hint="eastAsia"/>
          <w:sz w:val="22"/>
          <w:szCs w:val="22"/>
        </w:rPr>
        <w:t>２</w:t>
      </w:r>
      <w:r w:rsidRPr="00EC7F31">
        <w:rPr>
          <w:rFonts w:ascii="ＭＳ 明朝" w:hAnsi="ＭＳ 明朝" w:cs="ＭＳ 明朝" w:hint="eastAsia"/>
          <w:sz w:val="22"/>
          <w:szCs w:val="22"/>
        </w:rPr>
        <w:t>年の国政調査結果から設定パラメ－タ（</w:t>
      </w:r>
      <w:r w:rsidR="001A40FE">
        <w:rPr>
          <w:rFonts w:ascii="ＭＳ 明朝" w:hAnsi="ＭＳ 明朝" w:cs="ＭＳ 明朝" w:hint="eastAsia"/>
          <w:sz w:val="22"/>
          <w:szCs w:val="22"/>
        </w:rPr>
        <w:t>出生率</w:t>
      </w:r>
      <w:r w:rsidRPr="00EC7F31">
        <w:rPr>
          <w:rFonts w:ascii="ＭＳ 明朝" w:hAnsi="ＭＳ 明朝" w:cs="ＭＳ 明朝" w:hint="eastAsia"/>
          <w:sz w:val="22"/>
          <w:szCs w:val="22"/>
        </w:rPr>
        <w:t>）を独自に設定しており、より実態に即した推計になっていると</w:t>
      </w:r>
      <w:r w:rsidR="001A40FE">
        <w:rPr>
          <w:rFonts w:ascii="ＭＳ 明朝" w:hAnsi="ＭＳ 明朝" w:cs="ＭＳ 明朝" w:hint="eastAsia"/>
          <w:sz w:val="22"/>
          <w:szCs w:val="22"/>
        </w:rPr>
        <w:t>思われるためです</w:t>
      </w:r>
      <w:r w:rsidRPr="00EC7F31">
        <w:rPr>
          <w:rFonts w:ascii="ＭＳ 明朝" w:hAnsi="ＭＳ 明朝" w:cs="ＭＳ 明朝" w:hint="eastAsia"/>
          <w:sz w:val="22"/>
          <w:szCs w:val="22"/>
        </w:rPr>
        <w:t>。</w:t>
      </w:r>
    </w:p>
    <w:p w14:paraId="122B9428" w14:textId="70890127" w:rsidR="00262AF4" w:rsidRDefault="003E3C07" w:rsidP="00EC7F31">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行政人口は</w:t>
      </w:r>
      <w:r w:rsidR="00BF1A90">
        <w:rPr>
          <w:rFonts w:ascii="ＭＳ 明朝" w:hAnsi="ＭＳ 明朝" w:cs="ＭＳ 明朝" w:hint="eastAsia"/>
          <w:sz w:val="22"/>
          <w:szCs w:val="22"/>
        </w:rPr>
        <w:t>将来に渡り</w:t>
      </w:r>
      <w:r>
        <w:rPr>
          <w:rFonts w:ascii="ＭＳ 明朝" w:hAnsi="ＭＳ 明朝" w:cs="ＭＳ 明朝" w:hint="eastAsia"/>
          <w:sz w:val="22"/>
          <w:szCs w:val="22"/>
        </w:rPr>
        <w:t>減少傾向を見せ</w:t>
      </w:r>
      <w:r w:rsidR="00BF1A90">
        <w:rPr>
          <w:rFonts w:ascii="ＭＳ 明朝" w:hAnsi="ＭＳ 明朝" w:cs="ＭＳ 明朝" w:hint="eastAsia"/>
          <w:sz w:val="22"/>
          <w:szCs w:val="22"/>
        </w:rPr>
        <w:t>ており、</w:t>
      </w:r>
      <w:r w:rsidR="00B96DF9">
        <w:rPr>
          <w:rFonts w:ascii="ＭＳ 明朝" w:hAnsi="ＭＳ 明朝" w:cs="ＭＳ 明朝" w:hint="eastAsia"/>
          <w:sz w:val="22"/>
          <w:szCs w:val="22"/>
        </w:rPr>
        <w:t>令和</w:t>
      </w:r>
      <w:r w:rsidR="00263D25">
        <w:rPr>
          <w:rFonts w:ascii="ＭＳ 明朝" w:hAnsi="ＭＳ 明朝" w:cs="ＭＳ 明朝" w:hint="eastAsia"/>
          <w:sz w:val="22"/>
          <w:szCs w:val="22"/>
        </w:rPr>
        <w:t>１８</w:t>
      </w:r>
      <w:r w:rsidR="00BF1A90">
        <w:rPr>
          <w:rFonts w:ascii="ＭＳ 明朝" w:hAnsi="ＭＳ 明朝" w:cs="ＭＳ 明朝" w:hint="eastAsia"/>
          <w:sz w:val="22"/>
          <w:szCs w:val="22"/>
        </w:rPr>
        <w:t>年度の行政人口は</w:t>
      </w:r>
      <w:r w:rsidR="00263D25" w:rsidRPr="00263D25">
        <w:rPr>
          <w:rFonts w:ascii="ＭＳ 明朝" w:hAnsi="ＭＳ 明朝" w:cs="ＭＳ 明朝" w:hint="eastAsia"/>
          <w:b/>
          <w:sz w:val="22"/>
          <w:szCs w:val="22"/>
          <w:u w:val="single"/>
        </w:rPr>
        <w:t>１０，４５９</w:t>
      </w:r>
      <w:r w:rsidR="00BF1A90" w:rsidRPr="00557E36">
        <w:rPr>
          <w:rFonts w:ascii="ＭＳ 明朝" w:hAnsi="ＭＳ 明朝" w:cs="ＭＳ 明朝" w:hint="eastAsia"/>
          <w:b/>
          <w:sz w:val="22"/>
          <w:szCs w:val="22"/>
          <w:u w:val="single"/>
        </w:rPr>
        <w:t>人</w:t>
      </w:r>
      <w:r w:rsidR="00BF1A90">
        <w:rPr>
          <w:rFonts w:ascii="ＭＳ 明朝" w:hAnsi="ＭＳ 明朝" w:cs="ＭＳ 明朝" w:hint="eastAsia"/>
          <w:sz w:val="22"/>
          <w:szCs w:val="22"/>
        </w:rPr>
        <w:t>となります</w:t>
      </w:r>
      <w:r>
        <w:rPr>
          <w:rFonts w:ascii="ＭＳ 明朝" w:hAnsi="ＭＳ 明朝" w:cs="ＭＳ 明朝" w:hint="eastAsia"/>
          <w:sz w:val="22"/>
          <w:szCs w:val="22"/>
        </w:rPr>
        <w:t>。</w:t>
      </w:r>
    </w:p>
    <w:p w14:paraId="1D1B8DB5" w14:textId="1DE5D2A9" w:rsidR="00BF1A90" w:rsidRDefault="00262AF4" w:rsidP="00EC7F31">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なお平成</w:t>
      </w:r>
      <w:r w:rsidR="00263D25">
        <w:rPr>
          <w:rFonts w:ascii="ＭＳ 明朝" w:hAnsi="ＭＳ 明朝" w:cs="ＭＳ 明朝" w:hint="eastAsia"/>
          <w:sz w:val="22"/>
          <w:szCs w:val="22"/>
        </w:rPr>
        <w:t>２８</w:t>
      </w:r>
      <w:r>
        <w:rPr>
          <w:rFonts w:ascii="ＭＳ 明朝" w:hAnsi="ＭＳ 明朝" w:cs="ＭＳ 明朝" w:hint="eastAsia"/>
          <w:sz w:val="22"/>
          <w:szCs w:val="22"/>
        </w:rPr>
        <w:t>年度策定の「下水道事業経営戦略プラン」では令和</w:t>
      </w:r>
      <w:r w:rsidR="00263D25">
        <w:rPr>
          <w:rFonts w:ascii="ＭＳ 明朝" w:hAnsi="ＭＳ 明朝" w:cs="ＭＳ 明朝" w:hint="eastAsia"/>
          <w:sz w:val="22"/>
          <w:szCs w:val="22"/>
        </w:rPr>
        <w:t>７</w:t>
      </w:r>
      <w:r>
        <w:rPr>
          <w:rFonts w:ascii="ＭＳ 明朝" w:hAnsi="ＭＳ 明朝" w:cs="ＭＳ 明朝" w:hint="eastAsia"/>
          <w:sz w:val="22"/>
          <w:szCs w:val="22"/>
        </w:rPr>
        <w:t>年度で</w:t>
      </w:r>
      <w:r w:rsidR="00263D25">
        <w:rPr>
          <w:rFonts w:ascii="ＭＳ 明朝" w:hAnsi="ＭＳ 明朝" w:cs="ＭＳ 明朝" w:hint="eastAsia"/>
          <w:sz w:val="22"/>
          <w:szCs w:val="22"/>
        </w:rPr>
        <w:t>１２，６１８</w:t>
      </w:r>
      <w:r>
        <w:rPr>
          <w:rFonts w:ascii="ＭＳ 明朝" w:hAnsi="ＭＳ 明朝" w:cs="ＭＳ 明朝" w:hint="eastAsia"/>
          <w:sz w:val="22"/>
          <w:szCs w:val="22"/>
        </w:rPr>
        <w:t>人としており</w:t>
      </w:r>
      <w:r w:rsidR="004458F9">
        <w:rPr>
          <w:rFonts w:ascii="ＭＳ 明朝" w:hAnsi="ＭＳ 明朝" w:cs="ＭＳ 明朝" w:hint="eastAsia"/>
          <w:sz w:val="22"/>
          <w:szCs w:val="22"/>
        </w:rPr>
        <w:t>、</w:t>
      </w:r>
      <w:r>
        <w:rPr>
          <w:rFonts w:ascii="ＭＳ 明朝" w:hAnsi="ＭＳ 明朝" w:cs="ＭＳ 明朝" w:hint="eastAsia"/>
          <w:sz w:val="22"/>
          <w:szCs w:val="22"/>
        </w:rPr>
        <w:t>本計画</w:t>
      </w:r>
      <w:r w:rsidR="004458F9">
        <w:rPr>
          <w:rFonts w:ascii="ＭＳ 明朝" w:hAnsi="ＭＳ 明朝" w:cs="ＭＳ 明朝" w:hint="eastAsia"/>
          <w:sz w:val="22"/>
          <w:szCs w:val="22"/>
        </w:rPr>
        <w:t>の推計値と</w:t>
      </w:r>
      <w:r>
        <w:rPr>
          <w:rFonts w:ascii="ＭＳ 明朝" w:hAnsi="ＭＳ 明朝" w:cs="ＭＳ 明朝" w:hint="eastAsia"/>
          <w:sz w:val="22"/>
          <w:szCs w:val="22"/>
        </w:rPr>
        <w:t>比較</w:t>
      </w:r>
      <w:r w:rsidR="004458F9">
        <w:rPr>
          <w:rFonts w:ascii="ＭＳ 明朝" w:hAnsi="ＭＳ 明朝" w:cs="ＭＳ 明朝" w:hint="eastAsia"/>
          <w:sz w:val="22"/>
          <w:szCs w:val="22"/>
        </w:rPr>
        <w:t>すると</w:t>
      </w:r>
      <w:r w:rsidR="00263D25">
        <w:rPr>
          <w:rFonts w:ascii="ＭＳ 明朝" w:hAnsi="ＭＳ 明朝" w:cs="ＭＳ 明朝" w:hint="eastAsia"/>
          <w:sz w:val="22"/>
          <w:szCs w:val="22"/>
        </w:rPr>
        <w:t>４２４</w:t>
      </w:r>
      <w:r>
        <w:rPr>
          <w:rFonts w:ascii="ＭＳ 明朝" w:hAnsi="ＭＳ 明朝" w:cs="ＭＳ 明朝" w:hint="eastAsia"/>
          <w:sz w:val="22"/>
          <w:szCs w:val="22"/>
        </w:rPr>
        <w:t>人減となっております。</w:t>
      </w:r>
      <w:r w:rsidR="00BF1A90">
        <w:rPr>
          <w:rFonts w:ascii="ＭＳ 明朝" w:hAnsi="ＭＳ 明朝" w:cs="ＭＳ 明朝"/>
          <w:sz w:val="22"/>
          <w:szCs w:val="22"/>
        </w:rPr>
        <w:br w:type="page"/>
      </w:r>
    </w:p>
    <w:p w14:paraId="45182B7A" w14:textId="77777777" w:rsidR="00BF1A90" w:rsidRPr="008D19D3" w:rsidRDefault="00BF1A90" w:rsidP="00BF1A90">
      <w:pPr>
        <w:pStyle w:val="Default"/>
        <w:spacing w:beforeLines="50" w:before="180"/>
        <w:ind w:leftChars="50" w:left="105"/>
        <w:rPr>
          <w:rFonts w:ascii="ＭＳ 明朝" w:hAnsi="ＭＳ 明朝" w:cs="ＭＳ 明朝"/>
          <w:color w:val="auto"/>
          <w:sz w:val="22"/>
          <w:szCs w:val="22"/>
        </w:rPr>
      </w:pPr>
      <w:r w:rsidRPr="008D19D3">
        <w:rPr>
          <w:rFonts w:ascii="ＭＳ 明朝" w:hAnsi="ＭＳ 明朝" w:cs="ＭＳ 明朝" w:hint="eastAsia"/>
          <w:color w:val="auto"/>
          <w:sz w:val="22"/>
          <w:szCs w:val="22"/>
        </w:rPr>
        <w:lastRenderedPageBreak/>
        <w:t>（２）将来世帯数</w:t>
      </w:r>
    </w:p>
    <w:p w14:paraId="4B48AF2D" w14:textId="11A9E609" w:rsidR="00D0232C" w:rsidRPr="008D19D3" w:rsidRDefault="00BF1A90" w:rsidP="00BF1A90">
      <w:pPr>
        <w:pStyle w:val="Default"/>
        <w:ind w:leftChars="100" w:left="210" w:firstLineChars="100" w:firstLine="220"/>
        <w:rPr>
          <w:rFonts w:ascii="ＭＳ 明朝" w:hAnsi="ＭＳ 明朝" w:cs="ＭＳ 明朝"/>
          <w:color w:val="auto"/>
          <w:sz w:val="22"/>
          <w:szCs w:val="22"/>
        </w:rPr>
      </w:pPr>
      <w:r w:rsidRPr="008D19D3">
        <w:rPr>
          <w:rFonts w:ascii="ＭＳ 明朝" w:hAnsi="ＭＳ 明朝" w:cs="ＭＳ 明朝" w:hint="eastAsia"/>
          <w:color w:val="auto"/>
          <w:sz w:val="22"/>
          <w:szCs w:val="22"/>
        </w:rPr>
        <w:t>当町では、過年度の世帯数は増加傾向となっていますが、</w:t>
      </w:r>
      <w:r w:rsidR="00D0232C" w:rsidRPr="008D19D3">
        <w:rPr>
          <w:rFonts w:ascii="ＭＳ 明朝" w:hAnsi="ＭＳ 明朝" w:cs="ＭＳ 明朝" w:hint="eastAsia"/>
          <w:color w:val="auto"/>
          <w:sz w:val="22"/>
          <w:szCs w:val="22"/>
        </w:rPr>
        <w:t>これは、高齢単身世帯の増加等に伴う要素は大きく、今後人口減少に伴い減少傾向に転じるものと想定されます。</w:t>
      </w:r>
    </w:p>
    <w:p w14:paraId="3E75329B" w14:textId="7F627151" w:rsidR="006139C7" w:rsidRDefault="006139C7" w:rsidP="00BF1A90">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本町の将来世帯数推計について</w:t>
      </w:r>
      <w:r w:rsidR="008D19D3">
        <w:rPr>
          <w:rFonts w:ascii="ＭＳ 明朝" w:hAnsi="ＭＳ 明朝" w:cs="ＭＳ 明朝" w:hint="eastAsia"/>
          <w:sz w:val="22"/>
          <w:szCs w:val="22"/>
        </w:rPr>
        <w:t>正式な</w:t>
      </w:r>
      <w:r>
        <w:rPr>
          <w:rFonts w:ascii="ＭＳ 明朝" w:hAnsi="ＭＳ 明朝" w:cs="ＭＳ 明朝" w:hint="eastAsia"/>
          <w:sz w:val="22"/>
          <w:szCs w:val="22"/>
        </w:rPr>
        <w:t>推計</w:t>
      </w:r>
      <w:r w:rsidR="008D19D3">
        <w:rPr>
          <w:rFonts w:ascii="ＭＳ 明朝" w:hAnsi="ＭＳ 明朝" w:cs="ＭＳ 明朝" w:hint="eastAsia"/>
          <w:sz w:val="22"/>
          <w:szCs w:val="22"/>
        </w:rPr>
        <w:t>はありません</w:t>
      </w:r>
      <w:r w:rsidRPr="00EC7F31">
        <w:rPr>
          <w:rFonts w:ascii="ＭＳ 明朝" w:hAnsi="ＭＳ 明朝" w:cs="ＭＳ 明朝" w:hint="eastAsia"/>
          <w:sz w:val="22"/>
          <w:szCs w:val="22"/>
        </w:rPr>
        <w:t>。</w:t>
      </w:r>
      <w:r w:rsidR="008D19D3">
        <w:rPr>
          <w:rFonts w:ascii="ＭＳ 明朝" w:hAnsi="ＭＳ 明朝" w:cs="ＭＳ 明朝" w:hint="eastAsia"/>
          <w:sz w:val="22"/>
          <w:szCs w:val="22"/>
        </w:rPr>
        <w:t>そこで本計画においては以下の推計を引用して採用します。</w:t>
      </w:r>
    </w:p>
    <w:p w14:paraId="2EC0D8BD" w14:textId="26EA776B" w:rsidR="006139C7" w:rsidRDefault="008D19D3" w:rsidP="004446D1">
      <w:pPr>
        <w:pStyle w:val="Default"/>
        <w:spacing w:beforeLines="50" w:before="180" w:afterLines="50" w:after="180"/>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w:t>
      </w:r>
      <w:r w:rsidR="006139C7" w:rsidRPr="00EC7F31">
        <w:rPr>
          <w:rFonts w:ascii="ＭＳ 明朝" w:hAnsi="ＭＳ 明朝" w:cs="ＭＳ 明朝" w:hint="eastAsia"/>
          <w:sz w:val="22"/>
          <w:szCs w:val="22"/>
        </w:rPr>
        <w:t>日本の</w:t>
      </w:r>
      <w:r>
        <w:rPr>
          <w:rFonts w:ascii="ＭＳ 明朝" w:hAnsi="ＭＳ 明朝" w:cs="ＭＳ 明朝" w:hint="eastAsia"/>
          <w:sz w:val="22"/>
          <w:szCs w:val="22"/>
        </w:rPr>
        <w:t>世帯の将来</w:t>
      </w:r>
      <w:r w:rsidR="006139C7" w:rsidRPr="00EC7F31">
        <w:rPr>
          <w:rFonts w:ascii="ＭＳ 明朝" w:hAnsi="ＭＳ 明朝" w:cs="ＭＳ 明朝" w:hint="eastAsia"/>
          <w:sz w:val="22"/>
          <w:szCs w:val="22"/>
        </w:rPr>
        <w:t xml:space="preserve">推計　</w:t>
      </w:r>
      <w:r>
        <w:rPr>
          <w:rFonts w:ascii="ＭＳ 明朝" w:hAnsi="ＭＳ 明朝" w:cs="ＭＳ 明朝" w:hint="eastAsia"/>
          <w:sz w:val="22"/>
          <w:szCs w:val="22"/>
        </w:rPr>
        <w:t>令和</w:t>
      </w:r>
      <w:r w:rsidR="00263D25">
        <w:rPr>
          <w:rFonts w:ascii="ＭＳ 明朝" w:hAnsi="ＭＳ 明朝" w:cs="ＭＳ 明朝" w:hint="eastAsia"/>
          <w:sz w:val="22"/>
          <w:szCs w:val="22"/>
        </w:rPr>
        <w:t>６</w:t>
      </w:r>
      <w:r w:rsidR="006139C7" w:rsidRPr="00EC7F31">
        <w:rPr>
          <w:rFonts w:ascii="ＭＳ 明朝" w:hAnsi="ＭＳ 明朝" w:cs="ＭＳ 明朝" w:hint="eastAsia"/>
          <w:sz w:val="22"/>
          <w:szCs w:val="22"/>
        </w:rPr>
        <w:t>年</w:t>
      </w:r>
      <w:r w:rsidR="00263D25">
        <w:rPr>
          <w:rFonts w:ascii="ＭＳ 明朝" w:hAnsi="ＭＳ 明朝" w:cs="ＭＳ 明朝" w:hint="eastAsia"/>
          <w:sz w:val="22"/>
          <w:szCs w:val="22"/>
        </w:rPr>
        <w:t>１１</w:t>
      </w:r>
      <w:r w:rsidR="006139C7" w:rsidRPr="00EC7F31">
        <w:rPr>
          <w:rFonts w:ascii="ＭＳ 明朝" w:hAnsi="ＭＳ 明朝" w:cs="ＭＳ 明朝" w:hint="eastAsia"/>
          <w:sz w:val="22"/>
          <w:szCs w:val="22"/>
        </w:rPr>
        <w:t>月推計（国立社会保障人口問題研究所）</w:t>
      </w:r>
    </w:p>
    <w:p w14:paraId="50902A6A" w14:textId="28A5120E" w:rsidR="00557E36" w:rsidRDefault="008D19D3" w:rsidP="006139C7">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本推計</w:t>
      </w:r>
      <w:r w:rsidR="006139C7">
        <w:rPr>
          <w:rFonts w:ascii="ＭＳ 明朝" w:hAnsi="ＭＳ 明朝" w:cs="ＭＳ 明朝" w:hint="eastAsia"/>
          <w:sz w:val="22"/>
          <w:szCs w:val="22"/>
        </w:rPr>
        <w:t>は国勢調査</w:t>
      </w:r>
      <w:r w:rsidR="00557E36">
        <w:rPr>
          <w:rFonts w:ascii="ＭＳ 明朝" w:hAnsi="ＭＳ 明朝" w:cs="ＭＳ 明朝" w:hint="eastAsia"/>
          <w:sz w:val="22"/>
          <w:szCs w:val="22"/>
        </w:rPr>
        <w:t>に基づき県全体の世帯数を推計したものです。</w:t>
      </w:r>
      <w:r w:rsidR="004446D1">
        <w:rPr>
          <w:rFonts w:ascii="ＭＳ 明朝" w:hAnsi="ＭＳ 明朝" w:cs="ＭＳ 明朝" w:hint="eastAsia"/>
          <w:sz w:val="22"/>
          <w:szCs w:val="22"/>
        </w:rPr>
        <w:t>この全県世帯数と世帯当たり人口を用いて棚倉町の世帯数を推計しました。</w:t>
      </w:r>
    </w:p>
    <w:p w14:paraId="45B8102E" w14:textId="42DDF277" w:rsidR="006139C7" w:rsidRDefault="004446D1" w:rsidP="006139C7">
      <w:pPr>
        <w:pStyle w:val="Default"/>
        <w:ind w:leftChars="100" w:left="210" w:firstLineChars="100" w:firstLine="240"/>
        <w:rPr>
          <w:rFonts w:ascii="ＭＳ 明朝" w:hAnsi="ＭＳ 明朝" w:cs="ＭＳ 明朝"/>
          <w:sz w:val="22"/>
          <w:szCs w:val="22"/>
        </w:rPr>
      </w:pPr>
      <w:r w:rsidRPr="008D19D3">
        <w:rPr>
          <w:noProof/>
        </w:rPr>
        <w:drawing>
          <wp:anchor distT="0" distB="0" distL="114300" distR="114300" simplePos="0" relativeHeight="251631104" behindDoc="0" locked="0" layoutInCell="1" allowOverlap="1" wp14:anchorId="490D7C47" wp14:editId="312AF43A">
            <wp:simplePos x="0" y="0"/>
            <wp:positionH relativeFrom="column">
              <wp:posOffset>491490</wp:posOffset>
            </wp:positionH>
            <wp:positionV relativeFrom="paragraph">
              <wp:posOffset>150551</wp:posOffset>
            </wp:positionV>
            <wp:extent cx="4895850" cy="5241869"/>
            <wp:effectExtent l="0" t="0" r="0" b="0"/>
            <wp:wrapNone/>
            <wp:docPr id="16165326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8312" cy="524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9C7">
        <w:rPr>
          <w:rFonts w:ascii="ＭＳ 明朝" w:hAnsi="ＭＳ 明朝" w:cs="ＭＳ 明朝" w:hint="eastAsia"/>
          <w:sz w:val="22"/>
          <w:szCs w:val="22"/>
        </w:rPr>
        <w:t>推計値を図</w:t>
      </w:r>
      <w:r w:rsidR="002B588B">
        <w:rPr>
          <w:rFonts w:ascii="ＭＳ 明朝" w:hAnsi="ＭＳ 明朝" w:cs="ＭＳ 明朝" w:hint="eastAsia"/>
          <w:sz w:val="22"/>
          <w:szCs w:val="22"/>
        </w:rPr>
        <w:t>４</w:t>
      </w:r>
      <w:r w:rsidR="006139C7">
        <w:rPr>
          <w:rFonts w:ascii="ＭＳ 明朝" w:hAnsi="ＭＳ 明朝" w:cs="ＭＳ 明朝" w:hint="eastAsia"/>
          <w:sz w:val="22"/>
          <w:szCs w:val="22"/>
        </w:rPr>
        <w:t>に示します。</w:t>
      </w:r>
    </w:p>
    <w:p w14:paraId="41518F39" w14:textId="26270B01" w:rsidR="006139C7" w:rsidRDefault="006139C7" w:rsidP="002E7D02">
      <w:pPr>
        <w:pStyle w:val="Default"/>
        <w:ind w:leftChars="100" w:left="210" w:firstLineChars="100" w:firstLine="220"/>
        <w:rPr>
          <w:rFonts w:ascii="ＭＳ 明朝" w:hAnsi="ＭＳ 明朝" w:cs="ＭＳ 明朝"/>
          <w:sz w:val="22"/>
          <w:szCs w:val="22"/>
        </w:rPr>
      </w:pPr>
    </w:p>
    <w:p w14:paraId="70F067BA" w14:textId="4499E1EF" w:rsidR="006139C7" w:rsidRPr="002B588B" w:rsidRDefault="006139C7" w:rsidP="002B588B">
      <w:pPr>
        <w:pStyle w:val="Default"/>
        <w:ind w:leftChars="100" w:left="210" w:firstLineChars="100" w:firstLine="220"/>
        <w:rPr>
          <w:rFonts w:ascii="ＭＳ 明朝" w:hAnsi="ＭＳ 明朝" w:cs="ＭＳ 明朝"/>
          <w:sz w:val="22"/>
          <w:szCs w:val="22"/>
        </w:rPr>
      </w:pPr>
    </w:p>
    <w:p w14:paraId="51C84B99" w14:textId="77777777" w:rsidR="006139C7" w:rsidRDefault="006139C7" w:rsidP="00BF1A90">
      <w:pPr>
        <w:pStyle w:val="Default"/>
        <w:ind w:leftChars="100" w:left="210" w:firstLineChars="100" w:firstLine="220"/>
        <w:rPr>
          <w:rFonts w:ascii="ＭＳ 明朝" w:hAnsi="ＭＳ 明朝" w:cs="ＭＳ 明朝"/>
          <w:sz w:val="22"/>
          <w:szCs w:val="22"/>
        </w:rPr>
      </w:pPr>
    </w:p>
    <w:p w14:paraId="0C08FE55" w14:textId="77777777" w:rsidR="006139C7" w:rsidRDefault="006139C7" w:rsidP="00BF1A90">
      <w:pPr>
        <w:pStyle w:val="Default"/>
        <w:ind w:leftChars="100" w:left="210" w:firstLineChars="100" w:firstLine="220"/>
        <w:rPr>
          <w:rFonts w:ascii="ＭＳ 明朝" w:hAnsi="ＭＳ 明朝" w:cs="ＭＳ 明朝"/>
          <w:sz w:val="22"/>
          <w:szCs w:val="22"/>
        </w:rPr>
      </w:pPr>
    </w:p>
    <w:p w14:paraId="5011BCDF" w14:textId="4ED9548F" w:rsidR="006139C7" w:rsidRDefault="006139C7" w:rsidP="00BF1A90">
      <w:pPr>
        <w:pStyle w:val="Default"/>
        <w:ind w:leftChars="100" w:left="210" w:firstLineChars="100" w:firstLine="220"/>
        <w:rPr>
          <w:rFonts w:ascii="ＭＳ 明朝" w:hAnsi="ＭＳ 明朝" w:cs="ＭＳ 明朝"/>
          <w:sz w:val="22"/>
          <w:szCs w:val="22"/>
        </w:rPr>
      </w:pPr>
    </w:p>
    <w:p w14:paraId="150393BB" w14:textId="77777777" w:rsidR="004446D1" w:rsidRDefault="004446D1" w:rsidP="00BF1A90">
      <w:pPr>
        <w:pStyle w:val="Default"/>
        <w:ind w:leftChars="100" w:left="210" w:firstLineChars="100" w:firstLine="220"/>
        <w:rPr>
          <w:rFonts w:ascii="ＭＳ 明朝" w:hAnsi="ＭＳ 明朝" w:cs="ＭＳ 明朝"/>
          <w:sz w:val="22"/>
          <w:szCs w:val="22"/>
        </w:rPr>
      </w:pPr>
    </w:p>
    <w:p w14:paraId="5503C133" w14:textId="77777777" w:rsidR="004446D1" w:rsidRDefault="004446D1" w:rsidP="00BF1A90">
      <w:pPr>
        <w:pStyle w:val="Default"/>
        <w:ind w:leftChars="100" w:left="210" w:firstLineChars="100" w:firstLine="220"/>
        <w:rPr>
          <w:rFonts w:ascii="ＭＳ 明朝" w:hAnsi="ＭＳ 明朝" w:cs="ＭＳ 明朝"/>
          <w:sz w:val="22"/>
          <w:szCs w:val="22"/>
        </w:rPr>
      </w:pPr>
    </w:p>
    <w:p w14:paraId="7F37A7C2" w14:textId="77777777" w:rsidR="004446D1" w:rsidRDefault="004446D1" w:rsidP="00BF1A90">
      <w:pPr>
        <w:pStyle w:val="Default"/>
        <w:ind w:leftChars="100" w:left="210" w:firstLineChars="100" w:firstLine="220"/>
        <w:rPr>
          <w:rFonts w:ascii="ＭＳ 明朝" w:hAnsi="ＭＳ 明朝" w:cs="ＭＳ 明朝"/>
          <w:sz w:val="22"/>
          <w:szCs w:val="22"/>
        </w:rPr>
      </w:pPr>
    </w:p>
    <w:p w14:paraId="4A71AA06" w14:textId="77777777" w:rsidR="004446D1" w:rsidRDefault="004446D1" w:rsidP="00BF1A90">
      <w:pPr>
        <w:pStyle w:val="Default"/>
        <w:ind w:leftChars="100" w:left="210" w:firstLineChars="100" w:firstLine="220"/>
        <w:rPr>
          <w:rFonts w:ascii="ＭＳ 明朝" w:hAnsi="ＭＳ 明朝" w:cs="ＭＳ 明朝"/>
          <w:sz w:val="22"/>
          <w:szCs w:val="22"/>
        </w:rPr>
      </w:pPr>
    </w:p>
    <w:p w14:paraId="2D6C6A11" w14:textId="77777777" w:rsidR="004446D1" w:rsidRDefault="004446D1" w:rsidP="00BF1A90">
      <w:pPr>
        <w:pStyle w:val="Default"/>
        <w:ind w:leftChars="100" w:left="210" w:firstLineChars="100" w:firstLine="220"/>
        <w:rPr>
          <w:rFonts w:ascii="ＭＳ 明朝" w:hAnsi="ＭＳ 明朝" w:cs="ＭＳ 明朝"/>
          <w:sz w:val="22"/>
          <w:szCs w:val="22"/>
        </w:rPr>
      </w:pPr>
    </w:p>
    <w:p w14:paraId="020E1FEF" w14:textId="77777777" w:rsidR="004446D1" w:rsidRDefault="004446D1" w:rsidP="00BF1A90">
      <w:pPr>
        <w:pStyle w:val="Default"/>
        <w:ind w:leftChars="100" w:left="210" w:firstLineChars="100" w:firstLine="220"/>
        <w:rPr>
          <w:rFonts w:ascii="ＭＳ 明朝" w:hAnsi="ＭＳ 明朝" w:cs="ＭＳ 明朝"/>
          <w:sz w:val="22"/>
          <w:szCs w:val="22"/>
        </w:rPr>
      </w:pPr>
    </w:p>
    <w:p w14:paraId="581EDF9B" w14:textId="77777777" w:rsidR="004446D1" w:rsidRDefault="004446D1" w:rsidP="00BF1A90">
      <w:pPr>
        <w:pStyle w:val="Default"/>
        <w:ind w:leftChars="100" w:left="210" w:firstLineChars="100" w:firstLine="220"/>
        <w:rPr>
          <w:rFonts w:ascii="ＭＳ 明朝" w:hAnsi="ＭＳ 明朝" w:cs="ＭＳ 明朝"/>
          <w:sz w:val="22"/>
          <w:szCs w:val="22"/>
        </w:rPr>
      </w:pPr>
    </w:p>
    <w:p w14:paraId="2FDD4945" w14:textId="77777777" w:rsidR="004446D1" w:rsidRDefault="004446D1" w:rsidP="00BF1A90">
      <w:pPr>
        <w:pStyle w:val="Default"/>
        <w:ind w:leftChars="100" w:left="210" w:firstLineChars="100" w:firstLine="220"/>
        <w:rPr>
          <w:rFonts w:ascii="ＭＳ 明朝" w:hAnsi="ＭＳ 明朝" w:cs="ＭＳ 明朝"/>
          <w:sz w:val="22"/>
          <w:szCs w:val="22"/>
        </w:rPr>
      </w:pPr>
    </w:p>
    <w:p w14:paraId="4AC1C098" w14:textId="77777777" w:rsidR="004446D1" w:rsidRDefault="004446D1" w:rsidP="00BF1A90">
      <w:pPr>
        <w:pStyle w:val="Default"/>
        <w:ind w:leftChars="100" w:left="210" w:firstLineChars="100" w:firstLine="220"/>
        <w:rPr>
          <w:rFonts w:ascii="ＭＳ 明朝" w:hAnsi="ＭＳ 明朝" w:cs="ＭＳ 明朝"/>
          <w:sz w:val="22"/>
          <w:szCs w:val="22"/>
        </w:rPr>
      </w:pPr>
    </w:p>
    <w:p w14:paraId="411927D7" w14:textId="77777777" w:rsidR="004446D1" w:rsidRDefault="004446D1" w:rsidP="00BF1A90">
      <w:pPr>
        <w:pStyle w:val="Default"/>
        <w:ind w:leftChars="100" w:left="210" w:firstLineChars="100" w:firstLine="220"/>
        <w:rPr>
          <w:rFonts w:ascii="ＭＳ 明朝" w:hAnsi="ＭＳ 明朝" w:cs="ＭＳ 明朝"/>
          <w:sz w:val="22"/>
          <w:szCs w:val="22"/>
        </w:rPr>
      </w:pPr>
    </w:p>
    <w:p w14:paraId="73BA94E9" w14:textId="77777777" w:rsidR="004446D1" w:rsidRDefault="004446D1" w:rsidP="00BF1A90">
      <w:pPr>
        <w:pStyle w:val="Default"/>
        <w:ind w:leftChars="100" w:left="210" w:firstLineChars="100" w:firstLine="220"/>
        <w:rPr>
          <w:rFonts w:ascii="ＭＳ 明朝" w:hAnsi="ＭＳ 明朝" w:cs="ＭＳ 明朝"/>
          <w:sz w:val="22"/>
          <w:szCs w:val="22"/>
        </w:rPr>
      </w:pPr>
    </w:p>
    <w:p w14:paraId="1DFA3046" w14:textId="77777777" w:rsidR="004446D1" w:rsidRDefault="004446D1" w:rsidP="00BF1A90">
      <w:pPr>
        <w:pStyle w:val="Default"/>
        <w:ind w:leftChars="100" w:left="210" w:firstLineChars="100" w:firstLine="220"/>
        <w:rPr>
          <w:rFonts w:ascii="ＭＳ 明朝" w:hAnsi="ＭＳ 明朝" w:cs="ＭＳ 明朝"/>
          <w:sz w:val="22"/>
          <w:szCs w:val="22"/>
        </w:rPr>
      </w:pPr>
    </w:p>
    <w:p w14:paraId="77501FC3" w14:textId="77777777" w:rsidR="004446D1" w:rsidRDefault="004446D1" w:rsidP="00BF1A90">
      <w:pPr>
        <w:pStyle w:val="Default"/>
        <w:ind w:leftChars="100" w:left="210" w:firstLineChars="100" w:firstLine="220"/>
        <w:rPr>
          <w:rFonts w:ascii="ＭＳ 明朝" w:hAnsi="ＭＳ 明朝" w:cs="ＭＳ 明朝"/>
          <w:sz w:val="22"/>
          <w:szCs w:val="22"/>
        </w:rPr>
      </w:pPr>
    </w:p>
    <w:p w14:paraId="3386E517" w14:textId="77777777" w:rsidR="004446D1" w:rsidRDefault="004446D1" w:rsidP="00BF1A90">
      <w:pPr>
        <w:pStyle w:val="Default"/>
        <w:ind w:leftChars="100" w:left="210" w:firstLineChars="100" w:firstLine="220"/>
        <w:rPr>
          <w:rFonts w:ascii="ＭＳ 明朝" w:hAnsi="ＭＳ 明朝" w:cs="ＭＳ 明朝"/>
          <w:sz w:val="22"/>
          <w:szCs w:val="22"/>
        </w:rPr>
      </w:pPr>
    </w:p>
    <w:p w14:paraId="433CCD96" w14:textId="77777777" w:rsidR="004446D1" w:rsidRDefault="004446D1" w:rsidP="00BF1A90">
      <w:pPr>
        <w:pStyle w:val="Default"/>
        <w:ind w:leftChars="100" w:left="210" w:firstLineChars="100" w:firstLine="220"/>
        <w:rPr>
          <w:rFonts w:ascii="ＭＳ 明朝" w:hAnsi="ＭＳ 明朝" w:cs="ＭＳ 明朝"/>
          <w:sz w:val="22"/>
          <w:szCs w:val="22"/>
        </w:rPr>
      </w:pPr>
    </w:p>
    <w:p w14:paraId="546EFF37" w14:textId="77777777" w:rsidR="004446D1" w:rsidRDefault="004446D1" w:rsidP="00BF1A90">
      <w:pPr>
        <w:pStyle w:val="Default"/>
        <w:ind w:leftChars="100" w:left="210" w:firstLineChars="100" w:firstLine="220"/>
        <w:rPr>
          <w:rFonts w:ascii="ＭＳ 明朝" w:hAnsi="ＭＳ 明朝" w:cs="ＭＳ 明朝"/>
          <w:sz w:val="22"/>
          <w:szCs w:val="22"/>
        </w:rPr>
      </w:pPr>
    </w:p>
    <w:p w14:paraId="2B162F91" w14:textId="77777777" w:rsidR="004446D1" w:rsidRDefault="004446D1" w:rsidP="00BF1A90">
      <w:pPr>
        <w:pStyle w:val="Default"/>
        <w:ind w:leftChars="100" w:left="210" w:firstLineChars="100" w:firstLine="220"/>
        <w:rPr>
          <w:rFonts w:ascii="ＭＳ 明朝" w:hAnsi="ＭＳ 明朝" w:cs="ＭＳ 明朝"/>
          <w:sz w:val="22"/>
          <w:szCs w:val="22"/>
        </w:rPr>
      </w:pPr>
    </w:p>
    <w:p w14:paraId="5E5EC947" w14:textId="77777777" w:rsidR="004446D1" w:rsidRDefault="004446D1" w:rsidP="00BF1A90">
      <w:pPr>
        <w:pStyle w:val="Default"/>
        <w:ind w:leftChars="100" w:left="210" w:firstLineChars="100" w:firstLine="220"/>
        <w:rPr>
          <w:rFonts w:ascii="ＭＳ 明朝" w:hAnsi="ＭＳ 明朝" w:cs="ＭＳ 明朝"/>
          <w:sz w:val="22"/>
          <w:szCs w:val="22"/>
        </w:rPr>
      </w:pPr>
    </w:p>
    <w:p w14:paraId="6CED2504" w14:textId="7D4CD59E" w:rsidR="005A5269" w:rsidRDefault="005A5269" w:rsidP="004446D1">
      <w:pPr>
        <w:pStyle w:val="Default"/>
        <w:ind w:leftChars="100" w:left="210" w:firstLineChars="100" w:firstLine="220"/>
        <w:rPr>
          <w:sz w:val="32"/>
          <w:szCs w:val="32"/>
        </w:rPr>
      </w:pPr>
      <w:r>
        <w:rPr>
          <w:rFonts w:ascii="ＭＳ 明朝" w:hAnsi="ＭＳ 明朝" w:cs="ＭＳ 明朝" w:hint="eastAsia"/>
          <w:sz w:val="22"/>
          <w:szCs w:val="22"/>
        </w:rPr>
        <w:t>世帯数は</w:t>
      </w:r>
      <w:r w:rsidR="004446D1">
        <w:rPr>
          <w:rFonts w:ascii="ＭＳ 明朝" w:hAnsi="ＭＳ 明朝" w:cs="ＭＳ 明朝" w:hint="eastAsia"/>
          <w:sz w:val="22"/>
          <w:szCs w:val="22"/>
        </w:rPr>
        <w:t>令和</w:t>
      </w:r>
      <w:r w:rsidR="00263D25">
        <w:rPr>
          <w:rFonts w:ascii="ＭＳ 明朝" w:hAnsi="ＭＳ 明朝" w:cs="ＭＳ 明朝" w:hint="eastAsia"/>
          <w:sz w:val="22"/>
          <w:szCs w:val="22"/>
        </w:rPr>
        <w:t>１２</w:t>
      </w:r>
      <w:r w:rsidR="004446D1">
        <w:rPr>
          <w:rFonts w:ascii="ＭＳ 明朝" w:hAnsi="ＭＳ 明朝" w:cs="ＭＳ 明朝" w:hint="eastAsia"/>
          <w:sz w:val="22"/>
          <w:szCs w:val="22"/>
        </w:rPr>
        <w:t>年以降</w:t>
      </w:r>
      <w:r>
        <w:rPr>
          <w:rFonts w:ascii="ＭＳ 明朝" w:hAnsi="ＭＳ 明朝" w:cs="ＭＳ 明朝" w:hint="eastAsia"/>
          <w:sz w:val="22"/>
          <w:szCs w:val="22"/>
        </w:rPr>
        <w:t>減少傾向</w:t>
      </w:r>
      <w:r w:rsidR="004446D1">
        <w:rPr>
          <w:rFonts w:ascii="ＭＳ 明朝" w:hAnsi="ＭＳ 明朝" w:cs="ＭＳ 明朝" w:hint="eastAsia"/>
          <w:sz w:val="22"/>
          <w:szCs w:val="22"/>
        </w:rPr>
        <w:t>となる見込みであり</w:t>
      </w:r>
      <w:r>
        <w:rPr>
          <w:rFonts w:ascii="ＭＳ 明朝" w:hAnsi="ＭＳ 明朝" w:cs="ＭＳ 明朝" w:hint="eastAsia"/>
          <w:sz w:val="22"/>
          <w:szCs w:val="22"/>
        </w:rPr>
        <w:t>、</w:t>
      </w:r>
      <w:r w:rsidR="004446D1">
        <w:rPr>
          <w:rFonts w:ascii="ＭＳ 明朝" w:hAnsi="ＭＳ 明朝" w:cs="ＭＳ 明朝" w:hint="eastAsia"/>
          <w:sz w:val="22"/>
          <w:szCs w:val="22"/>
        </w:rPr>
        <w:t>令和</w:t>
      </w:r>
      <w:r w:rsidR="00263D25">
        <w:rPr>
          <w:rFonts w:ascii="ＭＳ 明朝" w:hAnsi="ＭＳ 明朝" w:cs="ＭＳ 明朝" w:hint="eastAsia"/>
          <w:sz w:val="22"/>
          <w:szCs w:val="22"/>
        </w:rPr>
        <w:t>１７</w:t>
      </w:r>
      <w:r>
        <w:rPr>
          <w:rFonts w:ascii="ＭＳ 明朝" w:hAnsi="ＭＳ 明朝" w:cs="ＭＳ 明朝" w:hint="eastAsia"/>
          <w:sz w:val="22"/>
          <w:szCs w:val="22"/>
        </w:rPr>
        <w:t>年度の世帯数は</w:t>
      </w:r>
      <w:r w:rsidR="00263D25" w:rsidRPr="00263D25">
        <w:rPr>
          <w:rFonts w:ascii="ＭＳ 明朝" w:hAnsi="ＭＳ 明朝" w:cs="ＭＳ 明朝" w:hint="eastAsia"/>
          <w:b/>
          <w:sz w:val="22"/>
          <w:szCs w:val="22"/>
          <w:u w:val="single"/>
        </w:rPr>
        <w:t>５，１６５</w:t>
      </w:r>
      <w:r w:rsidRPr="005A5269">
        <w:rPr>
          <w:rFonts w:ascii="ＭＳ 明朝" w:hAnsi="ＭＳ 明朝" w:cs="ＭＳ 明朝" w:hint="eastAsia"/>
          <w:b/>
          <w:sz w:val="22"/>
          <w:szCs w:val="22"/>
          <w:u w:val="single"/>
        </w:rPr>
        <w:t>戸</w:t>
      </w:r>
      <w:r>
        <w:rPr>
          <w:rFonts w:ascii="ＭＳ 明朝" w:hAnsi="ＭＳ 明朝" w:cs="ＭＳ 明朝" w:hint="eastAsia"/>
          <w:sz w:val="22"/>
          <w:szCs w:val="22"/>
        </w:rPr>
        <w:t>となります。</w:t>
      </w:r>
      <w:r>
        <w:rPr>
          <w:sz w:val="32"/>
          <w:szCs w:val="32"/>
        </w:rPr>
        <w:br w:type="page"/>
      </w:r>
    </w:p>
    <w:p w14:paraId="60B1FD17" w14:textId="77777777" w:rsidR="00B339B5" w:rsidRPr="003E06BC" w:rsidRDefault="00B339B5" w:rsidP="00B339B5">
      <w:pPr>
        <w:pStyle w:val="Default"/>
        <w:rPr>
          <w:rFonts w:asciiTheme="majorEastAsia" w:eastAsiaTheme="majorEastAsia" w:hAnsiTheme="majorEastAsia"/>
          <w:sz w:val="32"/>
          <w:szCs w:val="32"/>
        </w:rPr>
      </w:pPr>
      <w:r w:rsidRPr="003E06BC">
        <w:rPr>
          <w:rFonts w:asciiTheme="majorEastAsia" w:eastAsiaTheme="majorEastAsia" w:hAnsiTheme="majorEastAsia"/>
          <w:sz w:val="32"/>
          <w:szCs w:val="32"/>
        </w:rPr>
        <w:lastRenderedPageBreak/>
        <w:t>第</w:t>
      </w:r>
      <w:r w:rsidR="00AD1FFC" w:rsidRPr="003E06BC">
        <w:rPr>
          <w:rFonts w:asciiTheme="majorEastAsia" w:eastAsiaTheme="majorEastAsia" w:hAnsiTheme="majorEastAsia" w:hint="eastAsia"/>
          <w:sz w:val="32"/>
          <w:szCs w:val="32"/>
        </w:rPr>
        <w:t>３</w:t>
      </w:r>
      <w:r w:rsidRPr="003E06BC">
        <w:rPr>
          <w:rFonts w:asciiTheme="majorEastAsia" w:eastAsiaTheme="majorEastAsia" w:hAnsiTheme="majorEastAsia"/>
          <w:sz w:val="32"/>
          <w:szCs w:val="32"/>
        </w:rPr>
        <w:t>章</w:t>
      </w:r>
      <w:r w:rsidR="000E6C58" w:rsidRPr="003E06BC">
        <w:rPr>
          <w:rFonts w:asciiTheme="majorEastAsia" w:eastAsiaTheme="majorEastAsia" w:hAnsiTheme="majorEastAsia" w:hint="eastAsia"/>
          <w:sz w:val="32"/>
          <w:szCs w:val="32"/>
        </w:rPr>
        <w:t xml:space="preserve"> </w:t>
      </w:r>
      <w:r w:rsidRPr="003E06BC">
        <w:rPr>
          <w:rFonts w:asciiTheme="majorEastAsia" w:eastAsiaTheme="majorEastAsia" w:hAnsiTheme="majorEastAsia"/>
          <w:sz w:val="32"/>
          <w:szCs w:val="32"/>
        </w:rPr>
        <w:t>下水道事業の現状と課題</w:t>
      </w:r>
    </w:p>
    <w:p w14:paraId="27475843" w14:textId="77777777" w:rsidR="00B339B5" w:rsidRPr="00562D57" w:rsidRDefault="00B339B5" w:rsidP="000E6C58">
      <w:pPr>
        <w:pStyle w:val="Default"/>
        <w:ind w:leftChars="100" w:left="210"/>
      </w:pPr>
      <w:r w:rsidRPr="00562D57">
        <w:t>１</w:t>
      </w:r>
      <w:r w:rsidR="000E6C58" w:rsidRPr="00562D57">
        <w:rPr>
          <w:rFonts w:hint="eastAsia"/>
        </w:rPr>
        <w:t>．</w:t>
      </w:r>
      <w:r w:rsidRPr="00562D57">
        <w:t>下水道事業の役割</w:t>
      </w:r>
    </w:p>
    <w:p w14:paraId="7711D44F" w14:textId="77777777" w:rsidR="00B339B5" w:rsidRPr="000A3D15" w:rsidRDefault="00B339B5" w:rsidP="000A3D15">
      <w:pPr>
        <w:pStyle w:val="Default"/>
        <w:ind w:leftChars="100" w:left="210" w:firstLineChars="100" w:firstLine="220"/>
        <w:rPr>
          <w:rFonts w:ascii="ＭＳ 明朝" w:hAnsi="ＭＳ 明朝" w:cs="ＭＳ 明朝"/>
          <w:sz w:val="22"/>
          <w:szCs w:val="22"/>
        </w:rPr>
      </w:pPr>
      <w:r w:rsidRPr="000A3D15">
        <w:rPr>
          <w:rFonts w:ascii="ＭＳ 明朝" w:hAnsi="ＭＳ 明朝" w:cs="ＭＳ 明朝"/>
          <w:sz w:val="22"/>
          <w:szCs w:val="22"/>
        </w:rPr>
        <w:t>下水道は、</w:t>
      </w:r>
      <w:r w:rsidR="00D26696">
        <w:rPr>
          <w:rFonts w:ascii="ＭＳ 明朝" w:hAnsi="ＭＳ 明朝" w:cs="ＭＳ 明朝" w:hint="eastAsia"/>
          <w:sz w:val="22"/>
          <w:szCs w:val="22"/>
        </w:rPr>
        <w:t>町</w:t>
      </w:r>
      <w:r w:rsidRPr="000A3D15">
        <w:rPr>
          <w:rFonts w:ascii="ＭＳ 明朝" w:hAnsi="ＭＳ 明朝" w:cs="ＭＳ 明朝"/>
          <w:sz w:val="22"/>
          <w:szCs w:val="22"/>
        </w:rPr>
        <w:t>民の環境衛生の向上や都市の健全な発達に寄与し、あわせて公共用水域の水質の保全に資するために欠かすことが出来ない公共性、公益性の高い重要な都市基盤施設です。</w:t>
      </w:r>
    </w:p>
    <w:p w14:paraId="020ACFF7" w14:textId="77777777" w:rsidR="00B339B5" w:rsidRPr="000A3D15" w:rsidRDefault="000E6C58" w:rsidP="000A3D15">
      <w:pPr>
        <w:pStyle w:val="Default"/>
        <w:ind w:leftChars="100" w:left="210" w:firstLineChars="100" w:firstLine="220"/>
        <w:rPr>
          <w:rFonts w:ascii="ＭＳ 明朝" w:hAnsi="ＭＳ 明朝" w:cs="ＭＳ 明朝"/>
          <w:sz w:val="22"/>
          <w:szCs w:val="22"/>
        </w:rPr>
      </w:pPr>
      <w:r w:rsidRPr="000A3D15">
        <w:rPr>
          <w:rFonts w:ascii="ＭＳ 明朝" w:hAnsi="ＭＳ 明朝" w:cs="ＭＳ 明朝" w:hint="eastAsia"/>
          <w:sz w:val="22"/>
          <w:szCs w:val="22"/>
        </w:rPr>
        <w:t>本町の</w:t>
      </w:r>
      <w:r w:rsidR="00B339B5" w:rsidRPr="000A3D15">
        <w:rPr>
          <w:rFonts w:ascii="ＭＳ 明朝" w:hAnsi="ＭＳ 明朝" w:cs="ＭＳ 明朝"/>
          <w:sz w:val="22"/>
          <w:szCs w:val="22"/>
        </w:rPr>
        <w:t>下水道の主な役割としては、汚水の排除、雨水の排除、公共用水域の水質の保全という大きな３つの役割があります。</w:t>
      </w:r>
    </w:p>
    <w:p w14:paraId="73D8F48B" w14:textId="77777777" w:rsidR="000E6C58" w:rsidRDefault="000E6C58" w:rsidP="000E6C58">
      <w:pPr>
        <w:pStyle w:val="Default"/>
        <w:ind w:leftChars="100" w:left="210" w:firstLineChars="100" w:firstLine="230"/>
        <w:rPr>
          <w:rFonts w:ascii="ＭＳ 明朝" w:hAnsi="ＭＳ 明朝" w:cs="ＭＳ 明朝"/>
          <w:sz w:val="23"/>
          <w:szCs w:val="23"/>
        </w:rPr>
      </w:pPr>
    </w:p>
    <w:p w14:paraId="652A7314" w14:textId="77777777" w:rsidR="00B339B5" w:rsidRPr="000A3D15" w:rsidRDefault="000E6C58" w:rsidP="000E6C58">
      <w:pPr>
        <w:pStyle w:val="Default"/>
        <w:ind w:leftChars="100" w:left="210"/>
        <w:rPr>
          <w:rFonts w:ascii="ＭＳ 明朝" w:hAnsi="ＭＳ 明朝" w:cs="ＭＳ 明朝"/>
          <w:sz w:val="22"/>
          <w:szCs w:val="22"/>
        </w:rPr>
      </w:pPr>
      <w:r w:rsidRPr="000A3D15">
        <w:rPr>
          <w:rFonts w:ascii="ＭＳ 明朝" w:hAnsi="ＭＳ 明朝" w:cs="ＭＳ 明朝" w:hint="eastAsia"/>
          <w:sz w:val="22"/>
          <w:szCs w:val="22"/>
        </w:rPr>
        <w:t>（１）汚水</w:t>
      </w:r>
      <w:r w:rsidR="00B339B5" w:rsidRPr="000A3D15">
        <w:rPr>
          <w:rFonts w:ascii="ＭＳ 明朝" w:hAnsi="ＭＳ 明朝" w:cs="ＭＳ 明朝"/>
          <w:sz w:val="22"/>
          <w:szCs w:val="22"/>
        </w:rPr>
        <w:t>の排除（生活環境の改善）</w:t>
      </w:r>
    </w:p>
    <w:p w14:paraId="288DBD7A" w14:textId="77777777" w:rsidR="00B339B5" w:rsidRPr="000A3D15" w:rsidRDefault="00B339B5" w:rsidP="000A3D15">
      <w:pPr>
        <w:pStyle w:val="Default"/>
        <w:ind w:leftChars="200" w:left="640" w:hangingChars="100" w:hanging="220"/>
        <w:rPr>
          <w:rFonts w:ascii="ＭＳ 明朝" w:hAnsi="ＭＳ 明朝" w:cs="ＭＳ 明朝"/>
          <w:sz w:val="22"/>
          <w:szCs w:val="22"/>
        </w:rPr>
      </w:pPr>
      <w:r w:rsidRPr="000A3D15">
        <w:rPr>
          <w:rFonts w:ascii="ＭＳ 明朝" w:hAnsi="ＭＳ 明朝" w:cs="ＭＳ 明朝"/>
          <w:sz w:val="22"/>
          <w:szCs w:val="22"/>
        </w:rPr>
        <w:t>①生活あるいは生産活動に伴って生ずる汚水を速やかに排除し、悪臭や、害虫の発生防止、及び感染症の発生を予防する。</w:t>
      </w:r>
    </w:p>
    <w:p w14:paraId="60AACAC8" w14:textId="77777777" w:rsidR="00B339B5" w:rsidRPr="000A3D15" w:rsidRDefault="00B339B5" w:rsidP="000A3D15">
      <w:pPr>
        <w:pStyle w:val="Default"/>
        <w:ind w:leftChars="200" w:left="640" w:hangingChars="100" w:hanging="220"/>
        <w:rPr>
          <w:rFonts w:ascii="ＭＳ 明朝" w:hAnsi="ＭＳ 明朝" w:cs="ＭＳ 明朝"/>
          <w:sz w:val="22"/>
          <w:szCs w:val="22"/>
        </w:rPr>
      </w:pPr>
      <w:r w:rsidRPr="000A3D15">
        <w:rPr>
          <w:rFonts w:ascii="ＭＳ 明朝" w:hAnsi="ＭＳ 明朝" w:cs="ＭＳ 明朝"/>
          <w:sz w:val="22"/>
          <w:szCs w:val="22"/>
        </w:rPr>
        <w:t>②便所の水洗化を通じて衛生的で快適な生活環境を確保する。</w:t>
      </w:r>
    </w:p>
    <w:p w14:paraId="13325637" w14:textId="77777777" w:rsidR="00B339B5" w:rsidRPr="000A3D15" w:rsidRDefault="000E6C58" w:rsidP="000E6C58">
      <w:pPr>
        <w:pStyle w:val="Default"/>
        <w:spacing w:beforeLines="50" w:before="180"/>
        <w:ind w:leftChars="100" w:left="210"/>
        <w:rPr>
          <w:rFonts w:ascii="ＭＳ 明朝" w:hAnsi="ＭＳ 明朝" w:cs="ＭＳ 明朝"/>
          <w:sz w:val="22"/>
          <w:szCs w:val="22"/>
        </w:rPr>
      </w:pPr>
      <w:r w:rsidRPr="000A3D15">
        <w:rPr>
          <w:rFonts w:ascii="ＭＳ 明朝" w:hAnsi="ＭＳ 明朝" w:cs="ＭＳ 明朝" w:hint="eastAsia"/>
          <w:sz w:val="22"/>
          <w:szCs w:val="22"/>
        </w:rPr>
        <w:t>（２）</w:t>
      </w:r>
      <w:r w:rsidR="00B339B5" w:rsidRPr="000A3D15">
        <w:rPr>
          <w:rFonts w:ascii="ＭＳ 明朝" w:hAnsi="ＭＳ 明朝" w:cs="ＭＳ 明朝"/>
          <w:sz w:val="22"/>
          <w:szCs w:val="22"/>
        </w:rPr>
        <w:t>雨水の排除（浸水の防除）</w:t>
      </w:r>
    </w:p>
    <w:p w14:paraId="0D22439E" w14:textId="77777777" w:rsidR="00B339B5" w:rsidRPr="000A3D15" w:rsidRDefault="00B339B5" w:rsidP="000A3D15">
      <w:pPr>
        <w:pStyle w:val="Default"/>
        <w:ind w:leftChars="200" w:left="420" w:firstLineChars="100" w:firstLine="220"/>
        <w:rPr>
          <w:rFonts w:ascii="ＭＳ 明朝" w:hAnsi="ＭＳ 明朝" w:cs="ＭＳ 明朝"/>
          <w:sz w:val="22"/>
          <w:szCs w:val="22"/>
        </w:rPr>
      </w:pPr>
      <w:r w:rsidRPr="000A3D15">
        <w:rPr>
          <w:rFonts w:ascii="ＭＳ 明朝" w:hAnsi="ＭＳ 明朝" w:cs="ＭＳ 明朝"/>
          <w:sz w:val="22"/>
          <w:szCs w:val="22"/>
        </w:rPr>
        <w:t>降った雨水を、下水道を通じて河川等に速やかに排除したり、貯留・浸透したりすることにより、浸水の防除を行います。</w:t>
      </w:r>
    </w:p>
    <w:p w14:paraId="7688AA62" w14:textId="77777777" w:rsidR="00B339B5" w:rsidRPr="000A3D15" w:rsidRDefault="00B339B5" w:rsidP="000A3D15">
      <w:pPr>
        <w:pStyle w:val="Default"/>
        <w:ind w:leftChars="200" w:left="420" w:firstLineChars="100" w:firstLine="220"/>
        <w:rPr>
          <w:rFonts w:ascii="ＭＳ 明朝" w:hAnsi="ＭＳ 明朝" w:cs="ＭＳ 明朝"/>
          <w:sz w:val="22"/>
          <w:szCs w:val="22"/>
        </w:rPr>
      </w:pPr>
      <w:r w:rsidRPr="000A3D15">
        <w:rPr>
          <w:rFonts w:ascii="ＭＳ 明朝" w:hAnsi="ＭＳ 明朝" w:cs="ＭＳ 明朝"/>
          <w:sz w:val="22"/>
          <w:szCs w:val="22"/>
        </w:rPr>
        <w:t>特に近年は、都市化の進展、多発する局地的大雨により、従来よりも雨水の流出が増え、下水道の整備が不可欠となっています。</w:t>
      </w:r>
    </w:p>
    <w:p w14:paraId="73FD7553" w14:textId="77777777" w:rsidR="00B339B5" w:rsidRPr="000A3D15" w:rsidRDefault="000E6C58" w:rsidP="000E6C58">
      <w:pPr>
        <w:pStyle w:val="Default"/>
        <w:spacing w:beforeLines="50" w:before="180"/>
        <w:ind w:leftChars="100" w:left="210"/>
        <w:rPr>
          <w:rFonts w:ascii="ＭＳ 明朝" w:hAnsi="ＭＳ 明朝" w:cs="ＭＳ 明朝"/>
          <w:sz w:val="22"/>
          <w:szCs w:val="22"/>
        </w:rPr>
      </w:pPr>
      <w:r w:rsidRPr="000A3D15">
        <w:rPr>
          <w:rFonts w:ascii="ＭＳ 明朝" w:hAnsi="ＭＳ 明朝" w:cs="ＭＳ 明朝" w:hint="eastAsia"/>
          <w:sz w:val="22"/>
          <w:szCs w:val="22"/>
        </w:rPr>
        <w:t>（３）</w:t>
      </w:r>
      <w:r w:rsidR="00B339B5" w:rsidRPr="000A3D15">
        <w:rPr>
          <w:rFonts w:ascii="ＭＳ 明朝" w:hAnsi="ＭＳ 明朝" w:cs="ＭＳ 明朝"/>
          <w:sz w:val="22"/>
          <w:szCs w:val="22"/>
        </w:rPr>
        <w:t>公共用水域の水質の保全</w:t>
      </w:r>
    </w:p>
    <w:p w14:paraId="5D8AD794" w14:textId="77777777" w:rsidR="00B339B5" w:rsidRPr="000A3D15" w:rsidRDefault="00B339B5" w:rsidP="000A3D15">
      <w:pPr>
        <w:pStyle w:val="Default"/>
        <w:ind w:leftChars="200" w:left="420" w:firstLineChars="100" w:firstLine="220"/>
        <w:rPr>
          <w:rFonts w:ascii="ＭＳ 明朝" w:hAnsi="ＭＳ 明朝" w:cs="ＭＳ 明朝"/>
          <w:sz w:val="22"/>
          <w:szCs w:val="22"/>
        </w:rPr>
      </w:pPr>
      <w:r w:rsidRPr="000A3D15">
        <w:rPr>
          <w:rFonts w:ascii="ＭＳ 明朝" w:hAnsi="ＭＳ 明朝" w:cs="ＭＳ 明朝"/>
          <w:sz w:val="22"/>
          <w:szCs w:val="22"/>
        </w:rPr>
        <w:t>生活排水や工場排水を中心とする汚水を下水道管渠で処理場に集め、適切に処理することにより、河川などの公共用水域の水質汚濁を防止し、豊かな自然環境を保全します。</w:t>
      </w:r>
    </w:p>
    <w:p w14:paraId="327D2E4B" w14:textId="77777777" w:rsidR="00AF1689" w:rsidRDefault="00AF1689" w:rsidP="000E6C58">
      <w:pPr>
        <w:pStyle w:val="Default"/>
        <w:ind w:leftChars="200" w:left="420" w:firstLineChars="100" w:firstLine="230"/>
        <w:rPr>
          <w:rFonts w:ascii="ＭＳ 明朝" w:hAnsi="ＭＳ 明朝" w:cs="ＭＳ 明朝"/>
          <w:sz w:val="23"/>
          <w:szCs w:val="23"/>
        </w:rPr>
      </w:pPr>
      <w:r>
        <w:rPr>
          <w:rFonts w:ascii="ＭＳ 明朝" w:hAnsi="ＭＳ 明朝" w:cs="ＭＳ 明朝"/>
          <w:sz w:val="23"/>
          <w:szCs w:val="23"/>
        </w:rPr>
        <w:br w:type="page"/>
      </w:r>
    </w:p>
    <w:p w14:paraId="0765D1CF" w14:textId="77777777" w:rsidR="00B339B5" w:rsidRPr="00465939" w:rsidRDefault="00B339B5" w:rsidP="000E6C58">
      <w:pPr>
        <w:pStyle w:val="Default"/>
        <w:ind w:leftChars="100" w:left="210"/>
      </w:pPr>
      <w:r w:rsidRPr="00465939">
        <w:lastRenderedPageBreak/>
        <w:t>２</w:t>
      </w:r>
      <w:r w:rsidR="000E6C58" w:rsidRPr="00465939">
        <w:rPr>
          <w:rFonts w:hint="eastAsia"/>
        </w:rPr>
        <w:t>．</w:t>
      </w:r>
      <w:r w:rsidRPr="00465939">
        <w:t>下水道事業の種類</w:t>
      </w:r>
    </w:p>
    <w:p w14:paraId="682EAE84" w14:textId="77777777" w:rsidR="00B339B5" w:rsidRPr="000A3D15" w:rsidRDefault="000E6C58" w:rsidP="000A3D15">
      <w:pPr>
        <w:pStyle w:val="Default"/>
        <w:ind w:leftChars="100" w:left="210" w:firstLineChars="100" w:firstLine="220"/>
        <w:rPr>
          <w:rFonts w:ascii="ＭＳ 明朝" w:hAnsi="ＭＳ 明朝" w:cs="ＭＳ 明朝"/>
          <w:sz w:val="22"/>
          <w:szCs w:val="22"/>
        </w:rPr>
      </w:pPr>
      <w:r w:rsidRPr="000A3D15">
        <w:rPr>
          <w:rFonts w:ascii="ＭＳ 明朝" w:hAnsi="ＭＳ 明朝" w:cs="ＭＳ 明朝" w:hint="eastAsia"/>
          <w:sz w:val="22"/>
          <w:szCs w:val="22"/>
        </w:rPr>
        <w:t>本町</w:t>
      </w:r>
      <w:r w:rsidR="00B339B5" w:rsidRPr="000A3D15">
        <w:rPr>
          <w:rFonts w:ascii="ＭＳ 明朝" w:hAnsi="ＭＳ 明朝" w:cs="ＭＳ 明朝"/>
          <w:sz w:val="22"/>
          <w:szCs w:val="22"/>
        </w:rPr>
        <w:t>の下水道事業</w:t>
      </w:r>
      <w:r w:rsidR="00455FBE" w:rsidRPr="00455FBE">
        <w:rPr>
          <w:rFonts w:ascii="ＭＳ 明朝" w:hAnsi="ＭＳ 明朝" w:cs="ＭＳ 明朝" w:hint="eastAsia"/>
          <w:sz w:val="22"/>
          <w:szCs w:val="22"/>
        </w:rPr>
        <w:t>には、公共下水道事業、農業集落排水事業の２つの事業があります。</w:t>
      </w:r>
    </w:p>
    <w:p w14:paraId="61E9E042" w14:textId="77777777" w:rsidR="00B339B5" w:rsidRPr="000A3D15" w:rsidRDefault="000E6C58" w:rsidP="000E6C58">
      <w:pPr>
        <w:pStyle w:val="Default"/>
        <w:spacing w:beforeLines="50" w:before="180"/>
        <w:ind w:leftChars="100" w:left="210"/>
        <w:rPr>
          <w:rFonts w:ascii="ＭＳ 明朝" w:hAnsi="ＭＳ 明朝" w:cs="ＭＳ 明朝"/>
          <w:sz w:val="22"/>
          <w:szCs w:val="22"/>
        </w:rPr>
      </w:pPr>
      <w:bookmarkStart w:id="0" w:name="_Hlk215670324"/>
      <w:r w:rsidRPr="000A3D15">
        <w:rPr>
          <w:rFonts w:ascii="ＭＳ 明朝" w:hAnsi="ＭＳ 明朝" w:cs="ＭＳ 明朝" w:hint="eastAsia"/>
          <w:sz w:val="22"/>
          <w:szCs w:val="22"/>
        </w:rPr>
        <w:t>（１）</w:t>
      </w:r>
      <w:r w:rsidR="00B339B5" w:rsidRPr="000A3D15">
        <w:rPr>
          <w:rFonts w:ascii="ＭＳ 明朝" w:hAnsi="ＭＳ 明朝" w:cs="ＭＳ 明朝"/>
          <w:sz w:val="22"/>
          <w:szCs w:val="22"/>
        </w:rPr>
        <w:t>公共下水道事業</w:t>
      </w:r>
    </w:p>
    <w:bookmarkEnd w:id="0"/>
    <w:p w14:paraId="644D29CD" w14:textId="77777777" w:rsidR="00B339B5" w:rsidRPr="000A3D15" w:rsidRDefault="00B339B5" w:rsidP="000A3D15">
      <w:pPr>
        <w:ind w:leftChars="100" w:left="210" w:firstLineChars="100" w:firstLine="220"/>
        <w:jc w:val="left"/>
        <w:rPr>
          <w:sz w:val="22"/>
        </w:rPr>
      </w:pPr>
      <w:r w:rsidRPr="000A3D15">
        <w:rPr>
          <w:rFonts w:ascii="ＭＳ 明朝" w:hAnsi="ＭＳ 明朝" w:cs="ＭＳ 明朝"/>
          <w:sz w:val="22"/>
        </w:rPr>
        <w:t>公共下水道事業は、国土交通省の所管の事業で、主として市街地における下水を</w:t>
      </w:r>
      <w:r w:rsidRPr="000A3D15">
        <w:rPr>
          <w:sz w:val="22"/>
        </w:rPr>
        <w:t>排除し、又は処理するために地方公共団体が管理する下水道です。</w:t>
      </w:r>
    </w:p>
    <w:p w14:paraId="7F4997E7" w14:textId="77777777" w:rsidR="00B339B5" w:rsidRPr="000A3D15" w:rsidRDefault="00B339B5" w:rsidP="000A3D15">
      <w:pPr>
        <w:autoSpaceDE w:val="0"/>
        <w:autoSpaceDN w:val="0"/>
        <w:adjustRightInd w:val="0"/>
        <w:ind w:leftChars="100" w:left="210" w:firstLineChars="100" w:firstLine="220"/>
        <w:jc w:val="left"/>
        <w:rPr>
          <w:rFonts w:ascii="ＭＳ 明朝" w:hAnsi="ＭＳ 明朝" w:cs="ＭＳ 明朝"/>
          <w:color w:val="000000"/>
          <w:kern w:val="0"/>
          <w:sz w:val="22"/>
        </w:rPr>
      </w:pPr>
      <w:r w:rsidRPr="000A3D15">
        <w:rPr>
          <w:rFonts w:ascii="ＭＳ 明朝" w:hAnsi="ＭＳ 明朝" w:cs="ＭＳ 明朝"/>
          <w:color w:val="000000"/>
          <w:kern w:val="0"/>
          <w:sz w:val="22"/>
        </w:rPr>
        <w:t>本</w:t>
      </w:r>
      <w:r w:rsidR="000E6C58" w:rsidRPr="000A3D15">
        <w:rPr>
          <w:rFonts w:ascii="ＭＳ 明朝" w:hAnsi="ＭＳ 明朝" w:cs="ＭＳ 明朝" w:hint="eastAsia"/>
          <w:color w:val="000000"/>
          <w:kern w:val="0"/>
          <w:sz w:val="22"/>
        </w:rPr>
        <w:t>町</w:t>
      </w:r>
      <w:r w:rsidRPr="000A3D15">
        <w:rPr>
          <w:rFonts w:ascii="ＭＳ 明朝" w:hAnsi="ＭＳ 明朝" w:cs="ＭＳ 明朝"/>
          <w:color w:val="000000"/>
          <w:kern w:val="0"/>
          <w:sz w:val="22"/>
        </w:rPr>
        <w:t>では現在、</w:t>
      </w:r>
      <w:r w:rsidR="000E6C58" w:rsidRPr="000A3D15">
        <w:rPr>
          <w:rFonts w:ascii="ＭＳ 明朝" w:hAnsi="ＭＳ 明朝" w:cs="ＭＳ 明朝" w:hint="eastAsia"/>
          <w:color w:val="000000"/>
          <w:kern w:val="0"/>
          <w:sz w:val="22"/>
        </w:rPr>
        <w:t>中心市街地</w:t>
      </w:r>
      <w:r w:rsidRPr="000A3D15">
        <w:rPr>
          <w:rFonts w:ascii="ＭＳ 明朝" w:hAnsi="ＭＳ 明朝" w:cs="ＭＳ 明朝"/>
          <w:color w:val="000000"/>
          <w:kern w:val="0"/>
          <w:sz w:val="22"/>
        </w:rPr>
        <w:t>（</w:t>
      </w:r>
      <w:r w:rsidR="000E6C58" w:rsidRPr="000A3D15">
        <w:rPr>
          <w:rFonts w:ascii="ＭＳ 明朝" w:hAnsi="ＭＳ 明朝" w:cs="ＭＳ 明朝" w:hint="eastAsia"/>
          <w:color w:val="000000"/>
          <w:kern w:val="0"/>
          <w:sz w:val="22"/>
        </w:rPr>
        <w:t>棚倉処理区</w:t>
      </w:r>
      <w:r w:rsidRPr="000A3D15">
        <w:rPr>
          <w:rFonts w:ascii="ＭＳ 明朝" w:hAnsi="ＭＳ 明朝" w:cs="ＭＳ 明朝"/>
          <w:color w:val="000000"/>
          <w:kern w:val="0"/>
          <w:sz w:val="22"/>
        </w:rPr>
        <w:t>）</w:t>
      </w:r>
      <w:r w:rsidR="000E6C58" w:rsidRPr="000A3D15">
        <w:rPr>
          <w:rFonts w:ascii="ＭＳ 明朝" w:hAnsi="ＭＳ 明朝" w:cs="ＭＳ 明朝" w:hint="eastAsia"/>
          <w:color w:val="000000"/>
          <w:kern w:val="0"/>
          <w:sz w:val="22"/>
        </w:rPr>
        <w:t>を事業計画区域とし</w:t>
      </w:r>
      <w:r w:rsidRPr="000A3D15">
        <w:rPr>
          <w:rFonts w:ascii="ＭＳ 明朝" w:hAnsi="ＭＳ 明朝" w:cs="ＭＳ 明朝"/>
          <w:color w:val="000000"/>
          <w:kern w:val="0"/>
          <w:sz w:val="22"/>
        </w:rPr>
        <w:t>、</w:t>
      </w:r>
      <w:r w:rsidR="000E6C58" w:rsidRPr="000A3D15">
        <w:rPr>
          <w:rFonts w:ascii="ＭＳ 明朝" w:hAnsi="ＭＳ 明朝" w:cs="ＭＳ 明朝" w:hint="eastAsia"/>
          <w:color w:val="000000"/>
          <w:kern w:val="0"/>
          <w:sz w:val="22"/>
        </w:rPr>
        <w:t>下川原に設置された棚倉町浄化センターにおいて</w:t>
      </w:r>
      <w:r w:rsidR="00AF1689" w:rsidRPr="000A3D15">
        <w:rPr>
          <w:rFonts w:ascii="ＭＳ 明朝" w:hAnsi="ＭＳ 明朝" w:cs="ＭＳ 明朝" w:hint="eastAsia"/>
          <w:color w:val="000000"/>
          <w:kern w:val="0"/>
          <w:sz w:val="22"/>
        </w:rPr>
        <w:t>汚水を処理してい</w:t>
      </w:r>
      <w:r w:rsidRPr="000A3D15">
        <w:rPr>
          <w:rFonts w:ascii="ＭＳ 明朝" w:hAnsi="ＭＳ 明朝" w:cs="ＭＳ 明朝"/>
          <w:color w:val="000000"/>
          <w:kern w:val="0"/>
          <w:sz w:val="22"/>
        </w:rPr>
        <w:t>ます。</w:t>
      </w:r>
    </w:p>
    <w:p w14:paraId="4555717A" w14:textId="77777777" w:rsidR="00465939" w:rsidRDefault="00465939" w:rsidP="000A3D15">
      <w:pPr>
        <w:ind w:leftChars="100" w:left="210" w:firstLineChars="100" w:firstLine="220"/>
        <w:jc w:val="left"/>
        <w:rPr>
          <w:rFonts w:ascii="ＭＳ 明朝" w:hAnsi="ＭＳ 明朝" w:cs="ＭＳ 明朝"/>
          <w:color w:val="000000"/>
          <w:kern w:val="0"/>
          <w:sz w:val="22"/>
        </w:rPr>
      </w:pPr>
    </w:p>
    <w:p w14:paraId="79EF3932" w14:textId="77777777" w:rsidR="00455FBE" w:rsidRPr="000A3D15" w:rsidRDefault="00455FBE" w:rsidP="003E06BC">
      <w:pPr>
        <w:autoSpaceDE w:val="0"/>
        <w:autoSpaceDN w:val="0"/>
        <w:adjustRightInd w:val="0"/>
        <w:ind w:leftChars="100" w:left="210"/>
        <w:jc w:val="left"/>
        <w:rPr>
          <w:rFonts w:ascii="ＭＳ 明朝" w:hAnsi="ＭＳ 明朝" w:cs="ＭＳ 明朝"/>
          <w:color w:val="000000"/>
          <w:kern w:val="0"/>
          <w:sz w:val="22"/>
        </w:rPr>
      </w:pPr>
      <w:r w:rsidRPr="000A3D15">
        <w:rPr>
          <w:rFonts w:ascii="ＭＳ 明朝" w:hAnsi="ＭＳ 明朝" w:cs="ＭＳ 明朝" w:hint="eastAsia"/>
          <w:color w:val="000000"/>
          <w:kern w:val="0"/>
          <w:sz w:val="22"/>
        </w:rPr>
        <w:t>（２）農業</w:t>
      </w:r>
      <w:r w:rsidRPr="000A3D15">
        <w:rPr>
          <w:rFonts w:ascii="ＭＳ 明朝" w:hAnsi="ＭＳ 明朝" w:cs="ＭＳ 明朝"/>
          <w:color w:val="000000"/>
          <w:kern w:val="0"/>
          <w:sz w:val="22"/>
        </w:rPr>
        <w:t>集落排水事業</w:t>
      </w:r>
    </w:p>
    <w:p w14:paraId="6972383C" w14:textId="77777777" w:rsidR="00455FBE" w:rsidRPr="000A3D15" w:rsidRDefault="00455FBE" w:rsidP="00455FBE">
      <w:pPr>
        <w:autoSpaceDE w:val="0"/>
        <w:autoSpaceDN w:val="0"/>
        <w:adjustRightInd w:val="0"/>
        <w:ind w:leftChars="100" w:left="210" w:firstLineChars="100" w:firstLine="220"/>
        <w:jc w:val="left"/>
        <w:rPr>
          <w:rFonts w:ascii="ＭＳ 明朝" w:hAnsi="ＭＳ 明朝" w:cs="ＭＳ 明朝"/>
          <w:color w:val="000000"/>
          <w:kern w:val="0"/>
          <w:sz w:val="22"/>
        </w:rPr>
      </w:pPr>
      <w:r w:rsidRPr="000A3D15">
        <w:rPr>
          <w:rFonts w:ascii="ＭＳ 明朝" w:hAnsi="ＭＳ 明朝" w:cs="ＭＳ 明朝"/>
          <w:color w:val="000000"/>
          <w:kern w:val="0"/>
          <w:sz w:val="22"/>
        </w:rPr>
        <w:t>集落排水事業は農林水産省所管の事業で、公共下水道区域外の農村におけるし尿、生活雑排水等の汚水等を処理するものです。本</w:t>
      </w:r>
      <w:r w:rsidRPr="000A3D15">
        <w:rPr>
          <w:rFonts w:ascii="ＭＳ 明朝" w:hAnsi="ＭＳ 明朝" w:cs="ＭＳ 明朝" w:hint="eastAsia"/>
          <w:color w:val="000000"/>
          <w:kern w:val="0"/>
          <w:sz w:val="22"/>
        </w:rPr>
        <w:t>町で</w:t>
      </w:r>
      <w:r w:rsidRPr="000A3D15">
        <w:rPr>
          <w:rFonts w:ascii="ＭＳ 明朝" w:hAnsi="ＭＳ 明朝" w:cs="ＭＳ 明朝"/>
          <w:color w:val="000000"/>
          <w:kern w:val="0"/>
          <w:sz w:val="22"/>
        </w:rPr>
        <w:t>は、</w:t>
      </w:r>
      <w:r w:rsidRPr="000A3D15">
        <w:rPr>
          <w:rFonts w:ascii="ＭＳ 明朝" w:hAnsi="ＭＳ 明朝" w:cs="ＭＳ 明朝" w:hint="eastAsia"/>
          <w:color w:val="000000"/>
          <w:kern w:val="0"/>
          <w:sz w:val="22"/>
        </w:rPr>
        <w:t>逆川</w:t>
      </w:r>
      <w:r w:rsidRPr="000A3D15">
        <w:rPr>
          <w:rFonts w:ascii="ＭＳ 明朝" w:hAnsi="ＭＳ 明朝" w:cs="ＭＳ 明朝"/>
          <w:color w:val="000000"/>
          <w:kern w:val="0"/>
          <w:sz w:val="22"/>
        </w:rPr>
        <w:t>地区の農業集落排水処理施設があります。</w:t>
      </w:r>
    </w:p>
    <w:p w14:paraId="5DE4466A" w14:textId="77777777" w:rsidR="00455FBE" w:rsidRPr="00455FBE" w:rsidRDefault="00455FBE" w:rsidP="000A3D15">
      <w:pPr>
        <w:ind w:leftChars="100" w:left="210" w:firstLineChars="100" w:firstLine="220"/>
        <w:jc w:val="left"/>
        <w:rPr>
          <w:rFonts w:ascii="ＭＳ 明朝" w:hAnsi="ＭＳ 明朝" w:cs="ＭＳ 明朝"/>
          <w:color w:val="000000"/>
          <w:kern w:val="0"/>
          <w:sz w:val="22"/>
        </w:rPr>
      </w:pPr>
    </w:p>
    <w:p w14:paraId="196E2A93" w14:textId="77777777" w:rsidR="000A3D15" w:rsidRPr="000A3D15" w:rsidRDefault="001C6B56" w:rsidP="00AD1FFC">
      <w:pPr>
        <w:ind w:leftChars="200" w:left="420" w:firstLineChars="200" w:firstLine="420"/>
        <w:jc w:val="left"/>
        <w:rPr>
          <w:rFonts w:ascii="ＭＳ 明朝" w:hAnsi="ＭＳ 明朝" w:cs="ＭＳ 明朝"/>
          <w:color w:val="000000"/>
          <w:kern w:val="0"/>
          <w:sz w:val="22"/>
        </w:rPr>
      </w:pPr>
      <w:r w:rsidRPr="001C6B56">
        <w:rPr>
          <w:noProof/>
        </w:rPr>
        <w:drawing>
          <wp:anchor distT="0" distB="0" distL="114300" distR="114300" simplePos="0" relativeHeight="251620864" behindDoc="0" locked="0" layoutInCell="1" allowOverlap="1" wp14:anchorId="38A0FEC2" wp14:editId="649146D8">
            <wp:simplePos x="0" y="0"/>
            <wp:positionH relativeFrom="column">
              <wp:posOffset>453390</wp:posOffset>
            </wp:positionH>
            <wp:positionV relativeFrom="paragraph">
              <wp:posOffset>220980</wp:posOffset>
            </wp:positionV>
            <wp:extent cx="4448175" cy="4000500"/>
            <wp:effectExtent l="0" t="0" r="952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8175" cy="4000500"/>
                    </a:xfrm>
                    <a:prstGeom prst="rect">
                      <a:avLst/>
                    </a:prstGeom>
                    <a:noFill/>
                    <a:ln>
                      <a:noFill/>
                    </a:ln>
                  </pic:spPr>
                </pic:pic>
              </a:graphicData>
            </a:graphic>
          </wp:anchor>
        </w:drawing>
      </w:r>
      <w:r w:rsidR="000A3D15" w:rsidRPr="000A3D15">
        <w:rPr>
          <w:rFonts w:ascii="ＭＳ 明朝" w:hAnsi="ＭＳ 明朝" w:cs="ＭＳ 明朝" w:hint="eastAsia"/>
          <w:color w:val="000000"/>
          <w:kern w:val="0"/>
          <w:sz w:val="22"/>
        </w:rPr>
        <w:t>表</w:t>
      </w:r>
      <w:r w:rsidR="00376D5D">
        <w:rPr>
          <w:rFonts w:ascii="ＭＳ 明朝" w:hAnsi="ＭＳ 明朝" w:cs="ＭＳ 明朝" w:hint="eastAsia"/>
          <w:color w:val="000000"/>
          <w:kern w:val="0"/>
          <w:sz w:val="22"/>
        </w:rPr>
        <w:t>２</w:t>
      </w:r>
      <w:r w:rsidR="000A3D15">
        <w:rPr>
          <w:rFonts w:ascii="ＭＳ 明朝" w:hAnsi="ＭＳ 明朝" w:cs="ＭＳ 明朝" w:hint="eastAsia"/>
          <w:color w:val="000000"/>
          <w:kern w:val="0"/>
          <w:sz w:val="22"/>
        </w:rPr>
        <w:t xml:space="preserve">　下水道事業等計画一覧</w:t>
      </w:r>
    </w:p>
    <w:p w14:paraId="3264099E" w14:textId="77777777" w:rsidR="000A3D15" w:rsidRPr="00D42052" w:rsidRDefault="000A3D15" w:rsidP="00B339B5">
      <w:pPr>
        <w:rPr>
          <w:rFonts w:ascii="ＭＳ 明朝" w:hAnsi="ＭＳ 明朝" w:cs="ＭＳ 明朝"/>
          <w:color w:val="000000"/>
          <w:kern w:val="0"/>
          <w:sz w:val="22"/>
        </w:rPr>
      </w:pPr>
    </w:p>
    <w:p w14:paraId="42D1BF6D" w14:textId="77777777" w:rsidR="000A3D15" w:rsidRPr="000A3D15" w:rsidRDefault="000A3D15" w:rsidP="00B339B5">
      <w:pPr>
        <w:rPr>
          <w:rFonts w:ascii="ＭＳ 明朝" w:hAnsi="ＭＳ 明朝" w:cs="ＭＳ 明朝"/>
          <w:color w:val="000000"/>
          <w:kern w:val="0"/>
          <w:sz w:val="22"/>
        </w:rPr>
      </w:pPr>
    </w:p>
    <w:p w14:paraId="03A987F3" w14:textId="77777777" w:rsidR="000A3D15" w:rsidRPr="000A3D15" w:rsidRDefault="000A3D15" w:rsidP="00B339B5">
      <w:pPr>
        <w:rPr>
          <w:rFonts w:ascii="ＭＳ 明朝" w:hAnsi="ＭＳ 明朝" w:cs="ＭＳ 明朝"/>
          <w:color w:val="000000"/>
          <w:kern w:val="0"/>
          <w:sz w:val="22"/>
        </w:rPr>
      </w:pPr>
    </w:p>
    <w:p w14:paraId="19D13678" w14:textId="77777777" w:rsidR="000A3D15" w:rsidRPr="000A3D15" w:rsidRDefault="000A3D15" w:rsidP="00B339B5">
      <w:pPr>
        <w:rPr>
          <w:rFonts w:ascii="ＭＳ 明朝" w:hAnsi="ＭＳ 明朝" w:cs="ＭＳ 明朝"/>
          <w:color w:val="000000"/>
          <w:kern w:val="0"/>
          <w:sz w:val="22"/>
        </w:rPr>
      </w:pPr>
    </w:p>
    <w:p w14:paraId="0A234E1F" w14:textId="77777777" w:rsidR="000A3D15" w:rsidRPr="000A3D15" w:rsidRDefault="000A3D15" w:rsidP="00B339B5">
      <w:pPr>
        <w:rPr>
          <w:rFonts w:ascii="ＭＳ 明朝" w:hAnsi="ＭＳ 明朝" w:cs="ＭＳ 明朝"/>
          <w:color w:val="000000"/>
          <w:kern w:val="0"/>
          <w:sz w:val="22"/>
        </w:rPr>
      </w:pPr>
    </w:p>
    <w:p w14:paraId="0778BB67" w14:textId="77777777" w:rsidR="000A3D15" w:rsidRPr="000A3D15" w:rsidRDefault="000A3D15" w:rsidP="00B339B5">
      <w:pPr>
        <w:rPr>
          <w:rFonts w:ascii="ＭＳ 明朝" w:hAnsi="ＭＳ 明朝" w:cs="ＭＳ 明朝"/>
          <w:color w:val="000000"/>
          <w:kern w:val="0"/>
          <w:sz w:val="22"/>
        </w:rPr>
      </w:pPr>
    </w:p>
    <w:p w14:paraId="3DBA247A" w14:textId="77777777" w:rsidR="000A3D15" w:rsidRPr="000A3D15" w:rsidRDefault="000A3D15" w:rsidP="00B339B5">
      <w:pPr>
        <w:rPr>
          <w:rFonts w:ascii="ＭＳ 明朝" w:hAnsi="ＭＳ 明朝" w:cs="ＭＳ 明朝"/>
          <w:color w:val="000000"/>
          <w:kern w:val="0"/>
          <w:sz w:val="22"/>
        </w:rPr>
      </w:pPr>
    </w:p>
    <w:p w14:paraId="29162FCB" w14:textId="77777777" w:rsidR="000A3D15" w:rsidRPr="000A3D15" w:rsidRDefault="000A3D15" w:rsidP="00B339B5">
      <w:pPr>
        <w:rPr>
          <w:rFonts w:ascii="ＭＳ 明朝" w:hAnsi="ＭＳ 明朝" w:cs="ＭＳ 明朝"/>
          <w:color w:val="000000"/>
          <w:kern w:val="0"/>
          <w:sz w:val="22"/>
        </w:rPr>
      </w:pPr>
    </w:p>
    <w:p w14:paraId="53343F8F" w14:textId="77777777" w:rsidR="000A3D15" w:rsidRPr="000A3D15" w:rsidRDefault="000A3D15" w:rsidP="00B339B5">
      <w:pPr>
        <w:rPr>
          <w:rFonts w:ascii="ＭＳ 明朝" w:hAnsi="ＭＳ 明朝" w:cs="ＭＳ 明朝"/>
          <w:color w:val="000000"/>
          <w:kern w:val="0"/>
          <w:sz w:val="22"/>
        </w:rPr>
      </w:pPr>
    </w:p>
    <w:p w14:paraId="16772F5D" w14:textId="77777777" w:rsidR="00AD1FFC" w:rsidRDefault="00AD1FFC" w:rsidP="00B339B5">
      <w:pPr>
        <w:rPr>
          <w:rFonts w:ascii="ＭＳ 明朝" w:hAnsi="ＭＳ 明朝" w:cs="ＭＳ 明朝"/>
          <w:color w:val="000000"/>
          <w:kern w:val="0"/>
          <w:sz w:val="22"/>
        </w:rPr>
      </w:pPr>
      <w:r>
        <w:rPr>
          <w:rFonts w:ascii="ＭＳ 明朝" w:hAnsi="ＭＳ 明朝" w:cs="ＭＳ 明朝"/>
          <w:color w:val="000000"/>
          <w:kern w:val="0"/>
          <w:sz w:val="22"/>
        </w:rPr>
        <w:br w:type="page"/>
      </w:r>
    </w:p>
    <w:p w14:paraId="7560B12A" w14:textId="77777777" w:rsidR="00B339B5" w:rsidRPr="000A3D15" w:rsidRDefault="00B339B5" w:rsidP="003E06BC">
      <w:pPr>
        <w:pStyle w:val="Default"/>
        <w:ind w:leftChars="100" w:left="210"/>
      </w:pPr>
      <w:r w:rsidRPr="000A3D15">
        <w:lastRenderedPageBreak/>
        <w:t>３</w:t>
      </w:r>
      <w:r w:rsidR="000A3D15" w:rsidRPr="000A3D15">
        <w:rPr>
          <w:rFonts w:hint="eastAsia"/>
        </w:rPr>
        <w:t>．</w:t>
      </w:r>
      <w:r w:rsidRPr="000A3D15">
        <w:t>下水道事業の現状</w:t>
      </w:r>
    </w:p>
    <w:p w14:paraId="197982CF" w14:textId="77777777" w:rsidR="00D60A13" w:rsidRPr="000A3D15" w:rsidRDefault="00B339B5" w:rsidP="00D60A13">
      <w:pPr>
        <w:pStyle w:val="Default"/>
        <w:ind w:leftChars="100" w:left="210" w:firstLineChars="100" w:firstLine="220"/>
        <w:rPr>
          <w:rFonts w:ascii="ＭＳ 明朝" w:hAnsi="ＭＳ 明朝" w:cs="ＭＳ 明朝"/>
          <w:sz w:val="22"/>
          <w:szCs w:val="22"/>
        </w:rPr>
      </w:pPr>
      <w:r w:rsidRPr="00B369CB">
        <w:rPr>
          <w:rFonts w:ascii="ＭＳ 明朝" w:hAnsi="ＭＳ 明朝" w:cs="ＭＳ 明朝"/>
          <w:color w:val="auto"/>
          <w:sz w:val="22"/>
          <w:szCs w:val="22"/>
        </w:rPr>
        <w:t>本</w:t>
      </w:r>
      <w:r w:rsidR="000A3D15" w:rsidRPr="00B369CB">
        <w:rPr>
          <w:rFonts w:ascii="ＭＳ 明朝" w:hAnsi="ＭＳ 明朝" w:cs="ＭＳ 明朝" w:hint="eastAsia"/>
          <w:color w:val="auto"/>
          <w:sz w:val="22"/>
          <w:szCs w:val="22"/>
        </w:rPr>
        <w:t>町</w:t>
      </w:r>
      <w:r w:rsidRPr="00B369CB">
        <w:rPr>
          <w:rFonts w:ascii="ＭＳ 明朝" w:hAnsi="ＭＳ 明朝" w:cs="ＭＳ 明朝"/>
          <w:color w:val="auto"/>
          <w:sz w:val="22"/>
          <w:szCs w:val="22"/>
        </w:rPr>
        <w:t>の公共下水道</w:t>
      </w:r>
      <w:r w:rsidRPr="000A3D15">
        <w:rPr>
          <w:rFonts w:ascii="ＭＳ 明朝" w:hAnsi="ＭＳ 明朝" w:cs="ＭＳ 明朝"/>
          <w:sz w:val="22"/>
          <w:szCs w:val="22"/>
        </w:rPr>
        <w:t>事業は</w:t>
      </w:r>
      <w:r w:rsidR="000A3D15">
        <w:rPr>
          <w:rFonts w:ascii="ＭＳ 明朝" w:hAnsi="ＭＳ 明朝" w:cs="ＭＳ 明朝" w:hint="eastAsia"/>
          <w:sz w:val="22"/>
          <w:szCs w:val="22"/>
        </w:rPr>
        <w:t>平成</w:t>
      </w:r>
      <w:r w:rsidRPr="000A3D15">
        <w:rPr>
          <w:rFonts w:ascii="ＭＳ 明朝" w:hAnsi="ＭＳ 明朝" w:cs="ＭＳ 明朝"/>
          <w:sz w:val="22"/>
          <w:szCs w:val="22"/>
        </w:rPr>
        <w:t>３</w:t>
      </w:r>
      <w:r w:rsidR="0001210B">
        <w:rPr>
          <w:rFonts w:ascii="ＭＳ 明朝" w:hAnsi="ＭＳ 明朝" w:cs="ＭＳ 明朝" w:hint="eastAsia"/>
          <w:sz w:val="22"/>
          <w:szCs w:val="22"/>
        </w:rPr>
        <w:t>年度</w:t>
      </w:r>
      <w:r w:rsidRPr="000A3D15">
        <w:rPr>
          <w:rFonts w:ascii="ＭＳ 明朝" w:hAnsi="ＭＳ 明朝" w:cs="ＭＳ 明朝"/>
          <w:sz w:val="22"/>
          <w:szCs w:val="22"/>
        </w:rPr>
        <w:t>に着手し、</w:t>
      </w:r>
      <w:r w:rsidR="000A3D15">
        <w:rPr>
          <w:rFonts w:ascii="ＭＳ 明朝" w:hAnsi="ＭＳ 明朝" w:cs="ＭＳ 明朝" w:hint="eastAsia"/>
          <w:sz w:val="22"/>
          <w:szCs w:val="22"/>
        </w:rPr>
        <w:t>平成９年</w:t>
      </w:r>
      <w:r w:rsidRPr="000A3D15">
        <w:rPr>
          <w:rFonts w:ascii="ＭＳ 明朝" w:hAnsi="ＭＳ 明朝" w:cs="ＭＳ 明朝"/>
          <w:sz w:val="22"/>
          <w:szCs w:val="22"/>
        </w:rPr>
        <w:t>には一部</w:t>
      </w:r>
      <w:r w:rsidR="000A3D15">
        <w:rPr>
          <w:rFonts w:ascii="ＭＳ 明朝" w:hAnsi="ＭＳ 明朝" w:cs="ＭＳ 明朝" w:hint="eastAsia"/>
          <w:sz w:val="22"/>
          <w:szCs w:val="22"/>
        </w:rPr>
        <w:t>供用開始を行うなど</w:t>
      </w:r>
      <w:r w:rsidRPr="000A3D15">
        <w:rPr>
          <w:rFonts w:ascii="ＭＳ 明朝" w:hAnsi="ＭＳ 明朝" w:cs="ＭＳ 明朝"/>
          <w:sz w:val="22"/>
          <w:szCs w:val="22"/>
        </w:rPr>
        <w:t>整備を進めてきました。</w:t>
      </w:r>
      <w:r w:rsidR="00D60A13">
        <w:rPr>
          <w:rFonts w:ascii="ＭＳ 明朝" w:hAnsi="ＭＳ 明朝" w:cs="ＭＳ 明朝" w:hint="eastAsia"/>
          <w:sz w:val="22"/>
          <w:szCs w:val="22"/>
        </w:rPr>
        <w:t>また農業集落排水事業は平成６年度に着手し、</w:t>
      </w:r>
      <w:r w:rsidR="00D60A13">
        <w:rPr>
          <w:rFonts w:asciiTheme="minorEastAsia" w:hAnsiTheme="minorEastAsia" w:cs="ＭＳ 明朝" w:hint="eastAsia"/>
          <w:sz w:val="22"/>
          <w:szCs w:val="22"/>
        </w:rPr>
        <w:t>平成１２年度に整備を完了しました。</w:t>
      </w:r>
    </w:p>
    <w:p w14:paraId="659BFE10" w14:textId="6C513220" w:rsidR="00D60A13" w:rsidRPr="000A3D15" w:rsidRDefault="00D60A13" w:rsidP="00D60A13">
      <w:pPr>
        <w:autoSpaceDE w:val="0"/>
        <w:autoSpaceDN w:val="0"/>
        <w:adjustRightInd w:val="0"/>
        <w:ind w:leftChars="100" w:left="210" w:firstLineChars="100" w:firstLine="220"/>
        <w:jc w:val="left"/>
        <w:rPr>
          <w:rFonts w:ascii="ＭＳ 明朝" w:hAnsi="ＭＳ 明朝" w:cs="ＭＳ 明朝"/>
          <w:color w:val="000000"/>
          <w:kern w:val="0"/>
          <w:sz w:val="22"/>
        </w:rPr>
      </w:pPr>
      <w:r w:rsidRPr="000A3D15">
        <w:rPr>
          <w:rFonts w:ascii="ＭＳ 明朝" w:hAnsi="ＭＳ 明朝" w:cs="ＭＳ 明朝"/>
          <w:color w:val="000000"/>
          <w:kern w:val="0"/>
          <w:sz w:val="22"/>
        </w:rPr>
        <w:t>なお、公共下水道事業</w:t>
      </w:r>
      <w:r>
        <w:rPr>
          <w:rFonts w:ascii="ＭＳ 明朝" w:hAnsi="ＭＳ 明朝" w:cs="ＭＳ 明朝" w:hint="eastAsia"/>
          <w:color w:val="000000"/>
          <w:kern w:val="0"/>
          <w:sz w:val="22"/>
        </w:rPr>
        <w:t>・農業集落排水事業共、</w:t>
      </w:r>
      <w:r w:rsidR="00B369CB">
        <w:rPr>
          <w:rFonts w:ascii="ＭＳ 明朝" w:hAnsi="ＭＳ 明朝" w:cs="ＭＳ 明朝" w:hint="eastAsia"/>
          <w:color w:val="000000"/>
          <w:kern w:val="0"/>
          <w:sz w:val="22"/>
        </w:rPr>
        <w:t>令和６年４月から公営企業会計に移行</w:t>
      </w:r>
      <w:r w:rsidRPr="000A3D15">
        <w:rPr>
          <w:rFonts w:ascii="ＭＳ 明朝" w:hAnsi="ＭＳ 明朝" w:cs="ＭＳ 明朝"/>
          <w:color w:val="000000"/>
          <w:kern w:val="0"/>
          <w:sz w:val="22"/>
        </w:rPr>
        <w:t>して</w:t>
      </w:r>
      <w:r>
        <w:rPr>
          <w:rFonts w:ascii="ＭＳ 明朝" w:hAnsi="ＭＳ 明朝" w:cs="ＭＳ 明朝" w:hint="eastAsia"/>
          <w:color w:val="000000"/>
          <w:kern w:val="0"/>
          <w:sz w:val="22"/>
        </w:rPr>
        <w:t>います。</w:t>
      </w:r>
    </w:p>
    <w:p w14:paraId="2C6E94DD" w14:textId="77777777" w:rsidR="00B339B5" w:rsidRPr="00D42052" w:rsidRDefault="00B339B5" w:rsidP="00B339B5">
      <w:pPr>
        <w:rPr>
          <w:sz w:val="22"/>
        </w:rPr>
      </w:pPr>
    </w:p>
    <w:p w14:paraId="2951AF17" w14:textId="77777777" w:rsidR="00E042DC" w:rsidRPr="0001210B" w:rsidRDefault="009A1049" w:rsidP="009A1049">
      <w:pPr>
        <w:pStyle w:val="Default"/>
        <w:ind w:leftChars="100" w:left="210"/>
        <w:rPr>
          <w:rFonts w:asciiTheme="minorEastAsia" w:hAnsiTheme="minorEastAsia"/>
          <w:sz w:val="22"/>
          <w:szCs w:val="22"/>
        </w:rPr>
      </w:pPr>
      <w:r>
        <w:rPr>
          <w:rFonts w:asciiTheme="minorEastAsia" w:hAnsiTheme="minorEastAsia" w:hint="eastAsia"/>
          <w:sz w:val="22"/>
          <w:szCs w:val="22"/>
        </w:rPr>
        <w:t>（１）</w:t>
      </w:r>
      <w:r w:rsidR="0001210B">
        <w:rPr>
          <w:rFonts w:asciiTheme="minorEastAsia" w:hAnsiTheme="minorEastAsia" w:hint="eastAsia"/>
          <w:sz w:val="22"/>
          <w:szCs w:val="22"/>
        </w:rPr>
        <w:t>下水道事業</w:t>
      </w:r>
      <w:r w:rsidR="00E042DC" w:rsidRPr="0001210B">
        <w:rPr>
          <w:rFonts w:asciiTheme="minorEastAsia" w:hAnsiTheme="minorEastAsia"/>
          <w:sz w:val="22"/>
          <w:szCs w:val="22"/>
        </w:rPr>
        <w:t>の普及状況</w:t>
      </w:r>
    </w:p>
    <w:p w14:paraId="3DB6BFCD" w14:textId="21E40EA9" w:rsidR="00E042DC" w:rsidRPr="009A1049" w:rsidRDefault="00FA187E" w:rsidP="009A1049">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令和６</w:t>
      </w:r>
      <w:r w:rsidR="00E042DC" w:rsidRPr="009A1049">
        <w:rPr>
          <w:rFonts w:ascii="ＭＳ 明朝" w:hAnsi="ＭＳ 明朝" w:cs="ＭＳ 明朝"/>
          <w:sz w:val="22"/>
          <w:szCs w:val="22"/>
        </w:rPr>
        <w:t>年度末の普及率は、</w:t>
      </w:r>
      <w:r w:rsidR="00D60A13" w:rsidRPr="00D60A13">
        <w:rPr>
          <w:rFonts w:ascii="ＭＳ 明朝" w:hAnsi="ＭＳ 明朝" w:cs="ＭＳ 明朝" w:hint="eastAsia"/>
          <w:sz w:val="22"/>
          <w:szCs w:val="22"/>
        </w:rPr>
        <w:t>公共下水道事業で</w:t>
      </w:r>
      <w:r>
        <w:rPr>
          <w:rFonts w:ascii="ＭＳ 明朝" w:hAnsi="ＭＳ 明朝" w:cs="ＭＳ 明朝" w:hint="eastAsia"/>
          <w:sz w:val="22"/>
          <w:szCs w:val="22"/>
        </w:rPr>
        <w:t>３３．２</w:t>
      </w:r>
      <w:r w:rsidR="001C6B56">
        <w:rPr>
          <w:rFonts w:ascii="ＭＳ 明朝" w:hAnsi="ＭＳ 明朝" w:cs="ＭＳ 明朝" w:hint="eastAsia"/>
          <w:sz w:val="22"/>
          <w:szCs w:val="22"/>
        </w:rPr>
        <w:t>％、農業集落排水事業で８．</w:t>
      </w:r>
      <w:r>
        <w:rPr>
          <w:rFonts w:ascii="ＭＳ 明朝" w:hAnsi="ＭＳ 明朝" w:cs="ＭＳ 明朝" w:hint="eastAsia"/>
          <w:sz w:val="22"/>
          <w:szCs w:val="22"/>
        </w:rPr>
        <w:t>７</w:t>
      </w:r>
      <w:r w:rsidR="001C6B56">
        <w:rPr>
          <w:rFonts w:ascii="ＭＳ 明朝" w:hAnsi="ＭＳ 明朝" w:cs="ＭＳ 明朝" w:hint="eastAsia"/>
          <w:sz w:val="22"/>
          <w:szCs w:val="22"/>
        </w:rPr>
        <w:t>％となり、合計で普及率は</w:t>
      </w:r>
      <w:r>
        <w:rPr>
          <w:rFonts w:ascii="ＭＳ 明朝" w:hAnsi="ＭＳ 明朝" w:cs="ＭＳ 明朝" w:hint="eastAsia"/>
          <w:sz w:val="22"/>
          <w:szCs w:val="22"/>
        </w:rPr>
        <w:t>４１</w:t>
      </w:r>
      <w:r w:rsidR="001C6B56">
        <w:rPr>
          <w:rFonts w:ascii="ＭＳ 明朝" w:hAnsi="ＭＳ 明朝" w:cs="ＭＳ 明朝" w:hint="eastAsia"/>
          <w:sz w:val="22"/>
          <w:szCs w:val="22"/>
        </w:rPr>
        <w:t>．９</w:t>
      </w:r>
      <w:r w:rsidR="00D60A13" w:rsidRPr="00D60A13">
        <w:rPr>
          <w:rFonts w:ascii="ＭＳ 明朝" w:hAnsi="ＭＳ 明朝" w:cs="ＭＳ 明朝" w:hint="eastAsia"/>
          <w:sz w:val="22"/>
          <w:szCs w:val="22"/>
        </w:rPr>
        <w:t>％となっています。</w:t>
      </w:r>
    </w:p>
    <w:p w14:paraId="26E8E906" w14:textId="77777777" w:rsidR="00E042DC" w:rsidRPr="009A1049" w:rsidRDefault="009A1049" w:rsidP="006D7F67">
      <w:pPr>
        <w:pStyle w:val="Default"/>
        <w:spacing w:beforeLines="50" w:before="180"/>
        <w:ind w:leftChars="100" w:left="210"/>
        <w:rPr>
          <w:sz w:val="22"/>
          <w:szCs w:val="22"/>
        </w:rPr>
      </w:pPr>
      <w:r w:rsidRPr="009A1049">
        <w:rPr>
          <w:rFonts w:hint="eastAsia"/>
          <w:sz w:val="22"/>
          <w:szCs w:val="22"/>
        </w:rPr>
        <w:t>（２）</w:t>
      </w:r>
      <w:r w:rsidR="00D60A13">
        <w:rPr>
          <w:rFonts w:hint="eastAsia"/>
          <w:sz w:val="22"/>
          <w:szCs w:val="22"/>
        </w:rPr>
        <w:t>下水道への接続</w:t>
      </w:r>
      <w:r w:rsidR="00E042DC" w:rsidRPr="009A1049">
        <w:rPr>
          <w:sz w:val="22"/>
          <w:szCs w:val="22"/>
        </w:rPr>
        <w:t>の状況</w:t>
      </w:r>
    </w:p>
    <w:p w14:paraId="504064F1" w14:textId="4CE75B58" w:rsidR="00E042DC" w:rsidRDefault="00FA187E" w:rsidP="009A1049">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令和６</w:t>
      </w:r>
      <w:r w:rsidR="00E042DC" w:rsidRPr="009A1049">
        <w:rPr>
          <w:rFonts w:ascii="ＭＳ 明朝" w:hAnsi="ＭＳ 明朝" w:cs="ＭＳ 明朝"/>
          <w:sz w:val="22"/>
          <w:szCs w:val="22"/>
        </w:rPr>
        <w:t>年度末の</w:t>
      </w:r>
      <w:r w:rsidR="00D60A13">
        <w:rPr>
          <w:rFonts w:ascii="ＭＳ 明朝" w:hAnsi="ＭＳ 明朝" w:cs="ＭＳ 明朝" w:hint="eastAsia"/>
          <w:sz w:val="22"/>
          <w:szCs w:val="22"/>
        </w:rPr>
        <w:t>接続</w:t>
      </w:r>
      <w:r w:rsidR="00E042DC" w:rsidRPr="009A1049">
        <w:rPr>
          <w:rFonts w:ascii="ＭＳ 明朝" w:hAnsi="ＭＳ 明朝" w:cs="ＭＳ 明朝"/>
          <w:sz w:val="22"/>
          <w:szCs w:val="22"/>
        </w:rPr>
        <w:t>率は</w:t>
      </w:r>
      <w:r w:rsidR="00D60A13">
        <w:rPr>
          <w:rFonts w:ascii="ＭＳ 明朝" w:hAnsi="ＭＳ 明朝" w:cs="ＭＳ 明朝" w:hint="eastAsia"/>
          <w:sz w:val="22"/>
          <w:szCs w:val="22"/>
        </w:rPr>
        <w:t>公共下水道で</w:t>
      </w:r>
      <w:r w:rsidR="005F7C06">
        <w:rPr>
          <w:rFonts w:ascii="ＭＳ 明朝" w:hAnsi="ＭＳ 明朝" w:cs="ＭＳ 明朝" w:hint="eastAsia"/>
          <w:sz w:val="22"/>
          <w:szCs w:val="22"/>
        </w:rPr>
        <w:t>７０</w:t>
      </w:r>
      <w:r w:rsidR="001C6B56">
        <w:rPr>
          <w:rFonts w:ascii="ＭＳ 明朝" w:hAnsi="ＭＳ 明朝" w:cs="ＭＳ 明朝" w:hint="eastAsia"/>
          <w:sz w:val="22"/>
          <w:szCs w:val="22"/>
        </w:rPr>
        <w:t>．</w:t>
      </w:r>
      <w:r w:rsidR="00E11978">
        <w:rPr>
          <w:rFonts w:ascii="ＭＳ 明朝" w:hAnsi="ＭＳ 明朝" w:cs="ＭＳ 明朝" w:hint="eastAsia"/>
          <w:sz w:val="22"/>
          <w:szCs w:val="22"/>
        </w:rPr>
        <w:t>７</w:t>
      </w:r>
      <w:r w:rsidR="00E042DC" w:rsidRPr="009A1049">
        <w:rPr>
          <w:rFonts w:ascii="ＭＳ 明朝" w:hAnsi="ＭＳ 明朝" w:cs="ＭＳ 明朝"/>
          <w:sz w:val="22"/>
          <w:szCs w:val="22"/>
        </w:rPr>
        <w:t>％</w:t>
      </w:r>
      <w:r w:rsidR="00D60A13" w:rsidRPr="00D60A13">
        <w:rPr>
          <w:rFonts w:ascii="ＭＳ 明朝" w:hAnsi="ＭＳ 明朝" w:cs="ＭＳ 明朝" w:hint="eastAsia"/>
          <w:sz w:val="22"/>
          <w:szCs w:val="22"/>
        </w:rPr>
        <w:t>、農業集落排水事業で</w:t>
      </w:r>
      <w:r w:rsidR="005F7C06">
        <w:rPr>
          <w:rFonts w:ascii="ＭＳ 明朝" w:hAnsi="ＭＳ 明朝" w:cs="ＭＳ 明朝" w:hint="eastAsia"/>
          <w:sz w:val="22"/>
          <w:szCs w:val="22"/>
        </w:rPr>
        <w:t>７５．１</w:t>
      </w:r>
      <w:r w:rsidR="00D60A13" w:rsidRPr="00D60A13">
        <w:rPr>
          <w:rFonts w:ascii="ＭＳ 明朝" w:hAnsi="ＭＳ 明朝" w:cs="ＭＳ 明朝" w:hint="eastAsia"/>
          <w:sz w:val="22"/>
          <w:szCs w:val="22"/>
        </w:rPr>
        <w:t>％となっています。しかしながら、今後</w:t>
      </w:r>
      <w:r w:rsidR="00D60A13">
        <w:rPr>
          <w:rFonts w:ascii="ＭＳ 明朝" w:hAnsi="ＭＳ 明朝" w:cs="ＭＳ 明朝" w:hint="eastAsia"/>
          <w:sz w:val="22"/>
          <w:szCs w:val="22"/>
        </w:rPr>
        <w:t>下水道接続</w:t>
      </w:r>
      <w:r w:rsidR="00D60A13" w:rsidRPr="00D60A13">
        <w:rPr>
          <w:rFonts w:ascii="ＭＳ 明朝" w:hAnsi="ＭＳ 明朝" w:cs="ＭＳ 明朝" w:hint="eastAsia"/>
          <w:sz w:val="22"/>
          <w:szCs w:val="22"/>
        </w:rPr>
        <w:t>人口は人口減少に伴い減少するものと考えています。</w:t>
      </w:r>
    </w:p>
    <w:p w14:paraId="516D629E" w14:textId="77777777" w:rsidR="00D42052" w:rsidRPr="00D42052" w:rsidRDefault="00D42052" w:rsidP="00D42052">
      <w:pPr>
        <w:pStyle w:val="Default"/>
        <w:ind w:leftChars="100" w:left="210" w:firstLineChars="100" w:firstLine="180"/>
        <w:rPr>
          <w:rFonts w:ascii="ＭＳ 明朝" w:hAnsi="ＭＳ 明朝" w:cs="ＭＳ 明朝"/>
          <w:sz w:val="18"/>
          <w:szCs w:val="18"/>
        </w:rPr>
      </w:pPr>
      <w:r w:rsidRPr="00D42052">
        <w:rPr>
          <w:rFonts w:ascii="ＭＳ 明朝" w:hAnsi="ＭＳ 明朝" w:cs="ＭＳ 明朝" w:hint="eastAsia"/>
          <w:sz w:val="18"/>
          <w:szCs w:val="18"/>
        </w:rPr>
        <w:t xml:space="preserve">注　</w:t>
      </w:r>
      <w:r w:rsidR="00D60A13">
        <w:rPr>
          <w:rFonts w:ascii="ＭＳ 明朝" w:hAnsi="ＭＳ 明朝" w:cs="ＭＳ 明朝" w:hint="eastAsia"/>
          <w:sz w:val="18"/>
          <w:szCs w:val="18"/>
        </w:rPr>
        <w:t>接続率</w:t>
      </w:r>
      <w:r w:rsidRPr="00D42052">
        <w:rPr>
          <w:rFonts w:ascii="ＭＳ 明朝" w:hAnsi="ＭＳ 明朝" w:cs="ＭＳ 明朝" w:hint="eastAsia"/>
          <w:sz w:val="18"/>
          <w:szCs w:val="18"/>
        </w:rPr>
        <w:t>：下水道に接続済み</w:t>
      </w:r>
      <w:r w:rsidR="00D60A13">
        <w:rPr>
          <w:rFonts w:ascii="ＭＳ 明朝" w:hAnsi="ＭＳ 明朝" w:cs="ＭＳ 明朝" w:hint="eastAsia"/>
          <w:sz w:val="18"/>
          <w:szCs w:val="18"/>
        </w:rPr>
        <w:t>戸数／整備済区域内戸数</w:t>
      </w:r>
    </w:p>
    <w:p w14:paraId="6C6D24E8" w14:textId="77777777" w:rsidR="00D42052" w:rsidRPr="009A1049" w:rsidRDefault="00D42052" w:rsidP="009A1049">
      <w:pPr>
        <w:pStyle w:val="Default"/>
        <w:ind w:leftChars="100" w:left="210" w:firstLineChars="100" w:firstLine="220"/>
        <w:rPr>
          <w:rFonts w:ascii="ＭＳ 明朝" w:hAnsi="ＭＳ 明朝" w:cs="ＭＳ 明朝"/>
          <w:sz w:val="22"/>
          <w:szCs w:val="22"/>
        </w:rPr>
      </w:pPr>
    </w:p>
    <w:p w14:paraId="322DCC7F" w14:textId="4AE06679" w:rsidR="00E042DC" w:rsidRPr="000E6FC6" w:rsidRDefault="004D3A52" w:rsidP="00E042DC">
      <w:pPr>
        <w:rPr>
          <w:sz w:val="23"/>
          <w:szCs w:val="23"/>
        </w:rPr>
      </w:pPr>
      <w:r w:rsidRPr="004D3A52">
        <w:rPr>
          <w:noProof/>
        </w:rPr>
        <w:drawing>
          <wp:anchor distT="0" distB="0" distL="114300" distR="114300" simplePos="0" relativeHeight="251787776" behindDoc="0" locked="0" layoutInCell="1" allowOverlap="1" wp14:anchorId="747C6327" wp14:editId="0E44EB29">
            <wp:simplePos x="0" y="0"/>
            <wp:positionH relativeFrom="margin">
              <wp:posOffset>-47625</wp:posOffset>
            </wp:positionH>
            <wp:positionV relativeFrom="paragraph">
              <wp:posOffset>196850</wp:posOffset>
            </wp:positionV>
            <wp:extent cx="6119495" cy="3997325"/>
            <wp:effectExtent l="0" t="0" r="0" b="3175"/>
            <wp:wrapNone/>
            <wp:docPr id="93239838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399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AF37D" w14:textId="1AF1D761" w:rsidR="00E042DC" w:rsidRDefault="000E6FC6" w:rsidP="00E042DC">
      <w:pPr>
        <w:rPr>
          <w:sz w:val="23"/>
          <w:szCs w:val="23"/>
        </w:rPr>
      </w:pPr>
      <w:r>
        <w:rPr>
          <w:rFonts w:hint="eastAsia"/>
          <w:sz w:val="23"/>
          <w:szCs w:val="23"/>
        </w:rPr>
        <w:t>表</w:t>
      </w:r>
      <w:r w:rsidR="00376D5D">
        <w:rPr>
          <w:rFonts w:hint="eastAsia"/>
          <w:sz w:val="23"/>
          <w:szCs w:val="23"/>
        </w:rPr>
        <w:t>３</w:t>
      </w:r>
      <w:r>
        <w:rPr>
          <w:rFonts w:hint="eastAsia"/>
          <w:sz w:val="23"/>
          <w:szCs w:val="23"/>
        </w:rPr>
        <w:t xml:space="preserve"> </w:t>
      </w:r>
      <w:r w:rsidR="00D60A13">
        <w:rPr>
          <w:rFonts w:hint="eastAsia"/>
          <w:sz w:val="23"/>
          <w:szCs w:val="23"/>
        </w:rPr>
        <w:t>接続</w:t>
      </w:r>
      <w:r w:rsidR="00E042DC">
        <w:rPr>
          <w:sz w:val="23"/>
          <w:szCs w:val="23"/>
        </w:rPr>
        <w:t>人口と</w:t>
      </w:r>
      <w:r w:rsidR="00D60A13">
        <w:rPr>
          <w:rFonts w:hint="eastAsia"/>
          <w:sz w:val="23"/>
          <w:szCs w:val="23"/>
        </w:rPr>
        <w:t>接続</w:t>
      </w:r>
      <w:r w:rsidR="00E042DC">
        <w:rPr>
          <w:sz w:val="23"/>
          <w:szCs w:val="23"/>
        </w:rPr>
        <w:t>率の推移</w:t>
      </w:r>
    </w:p>
    <w:p w14:paraId="192BC39A" w14:textId="18765C43" w:rsidR="00E042DC" w:rsidRPr="004D3A52" w:rsidRDefault="00E042DC" w:rsidP="00E042DC">
      <w:pPr>
        <w:rPr>
          <w:sz w:val="23"/>
          <w:szCs w:val="23"/>
        </w:rPr>
      </w:pPr>
    </w:p>
    <w:p w14:paraId="3EFB9F78" w14:textId="77777777" w:rsidR="000E6FC6" w:rsidRDefault="000E6FC6" w:rsidP="00E042DC">
      <w:pPr>
        <w:pStyle w:val="Default"/>
        <w:rPr>
          <w:sz w:val="23"/>
          <w:szCs w:val="23"/>
        </w:rPr>
      </w:pPr>
      <w:r>
        <w:rPr>
          <w:sz w:val="23"/>
          <w:szCs w:val="23"/>
        </w:rPr>
        <w:br w:type="page"/>
      </w:r>
    </w:p>
    <w:p w14:paraId="5621A518" w14:textId="2E0F6AEA" w:rsidR="00A375B8" w:rsidRDefault="00E11978" w:rsidP="00E042DC">
      <w:pPr>
        <w:pStyle w:val="Default"/>
        <w:rPr>
          <w:sz w:val="23"/>
          <w:szCs w:val="23"/>
        </w:rPr>
      </w:pPr>
      <w:r>
        <w:rPr>
          <w:noProof/>
          <w:sz w:val="23"/>
          <w:szCs w:val="23"/>
        </w:rPr>
        <w:lastRenderedPageBreak/>
        <w:drawing>
          <wp:anchor distT="0" distB="0" distL="114300" distR="114300" simplePos="0" relativeHeight="251793920" behindDoc="0" locked="0" layoutInCell="1" allowOverlap="1" wp14:anchorId="3E37E152" wp14:editId="383AC330">
            <wp:simplePos x="0" y="0"/>
            <wp:positionH relativeFrom="margin">
              <wp:align>center</wp:align>
            </wp:positionH>
            <wp:positionV relativeFrom="paragraph">
              <wp:posOffset>-840105</wp:posOffset>
            </wp:positionV>
            <wp:extent cx="4680000" cy="4531680"/>
            <wp:effectExtent l="0" t="0" r="6350" b="2540"/>
            <wp:wrapNone/>
            <wp:docPr id="89886295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453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8A52A" w14:textId="0DD7B7E8" w:rsidR="005F7C06" w:rsidRDefault="005F7C06" w:rsidP="00E042DC">
      <w:pPr>
        <w:pStyle w:val="Default"/>
        <w:rPr>
          <w:sz w:val="23"/>
          <w:szCs w:val="23"/>
        </w:rPr>
      </w:pPr>
    </w:p>
    <w:p w14:paraId="63C77623" w14:textId="77777777" w:rsidR="00A375B8" w:rsidRDefault="00A375B8" w:rsidP="00E042DC">
      <w:pPr>
        <w:pStyle w:val="Default"/>
        <w:rPr>
          <w:sz w:val="23"/>
          <w:szCs w:val="23"/>
        </w:rPr>
      </w:pPr>
    </w:p>
    <w:p w14:paraId="760C168C" w14:textId="3498E541" w:rsidR="00A375B8" w:rsidRDefault="00A375B8" w:rsidP="00E042DC">
      <w:pPr>
        <w:pStyle w:val="Default"/>
        <w:rPr>
          <w:sz w:val="23"/>
          <w:szCs w:val="23"/>
        </w:rPr>
      </w:pPr>
    </w:p>
    <w:p w14:paraId="48C9E009" w14:textId="77777777" w:rsidR="00A375B8" w:rsidRDefault="00A375B8" w:rsidP="00E042DC">
      <w:pPr>
        <w:pStyle w:val="Default"/>
        <w:rPr>
          <w:sz w:val="23"/>
          <w:szCs w:val="23"/>
        </w:rPr>
      </w:pPr>
    </w:p>
    <w:p w14:paraId="03A497C2" w14:textId="77777777" w:rsidR="00A375B8" w:rsidRDefault="00A375B8" w:rsidP="00E042DC">
      <w:pPr>
        <w:pStyle w:val="Default"/>
        <w:rPr>
          <w:sz w:val="23"/>
          <w:szCs w:val="23"/>
        </w:rPr>
      </w:pPr>
    </w:p>
    <w:p w14:paraId="5C5EA2D3" w14:textId="55C66151" w:rsidR="00A375B8" w:rsidRDefault="00A375B8" w:rsidP="00E042DC">
      <w:pPr>
        <w:pStyle w:val="Default"/>
        <w:rPr>
          <w:sz w:val="23"/>
          <w:szCs w:val="23"/>
        </w:rPr>
      </w:pPr>
    </w:p>
    <w:p w14:paraId="35995F15" w14:textId="4A15E21C" w:rsidR="00A375B8" w:rsidRDefault="00A375B8" w:rsidP="00E042DC">
      <w:pPr>
        <w:pStyle w:val="Default"/>
        <w:rPr>
          <w:sz w:val="23"/>
          <w:szCs w:val="23"/>
        </w:rPr>
      </w:pPr>
    </w:p>
    <w:p w14:paraId="57E167B8" w14:textId="3E8826A4" w:rsidR="00A375B8" w:rsidRDefault="00A375B8" w:rsidP="00E042DC">
      <w:pPr>
        <w:pStyle w:val="Default"/>
        <w:rPr>
          <w:sz w:val="23"/>
          <w:szCs w:val="23"/>
        </w:rPr>
      </w:pPr>
    </w:p>
    <w:p w14:paraId="7D54D56E" w14:textId="6FFFE43D" w:rsidR="00A375B8" w:rsidRDefault="00A375B8" w:rsidP="00E042DC">
      <w:pPr>
        <w:pStyle w:val="Default"/>
        <w:rPr>
          <w:sz w:val="23"/>
          <w:szCs w:val="23"/>
        </w:rPr>
      </w:pPr>
    </w:p>
    <w:p w14:paraId="3A8CEA20" w14:textId="25C1F386" w:rsidR="00A375B8" w:rsidRDefault="00A375B8" w:rsidP="00E042DC">
      <w:pPr>
        <w:pStyle w:val="Default"/>
        <w:rPr>
          <w:sz w:val="23"/>
          <w:szCs w:val="23"/>
        </w:rPr>
      </w:pPr>
    </w:p>
    <w:p w14:paraId="4AFEAF8E" w14:textId="707B20B0" w:rsidR="00A375B8" w:rsidRDefault="00A375B8" w:rsidP="00E042DC">
      <w:pPr>
        <w:pStyle w:val="Default"/>
        <w:rPr>
          <w:sz w:val="23"/>
          <w:szCs w:val="23"/>
        </w:rPr>
      </w:pPr>
    </w:p>
    <w:p w14:paraId="27A1C3F0" w14:textId="2955DC63" w:rsidR="00A375B8" w:rsidRDefault="00A375B8" w:rsidP="00E042DC">
      <w:pPr>
        <w:pStyle w:val="Default"/>
        <w:rPr>
          <w:sz w:val="23"/>
          <w:szCs w:val="23"/>
        </w:rPr>
      </w:pPr>
    </w:p>
    <w:p w14:paraId="03E69081" w14:textId="58A0B84A" w:rsidR="00A375B8" w:rsidRDefault="00A375B8" w:rsidP="00E042DC">
      <w:pPr>
        <w:pStyle w:val="Default"/>
        <w:rPr>
          <w:sz w:val="23"/>
          <w:szCs w:val="23"/>
        </w:rPr>
      </w:pPr>
    </w:p>
    <w:p w14:paraId="3F424ED3" w14:textId="3813DEA3" w:rsidR="00A375B8" w:rsidRDefault="00A375B8" w:rsidP="00E042DC">
      <w:pPr>
        <w:pStyle w:val="Default"/>
        <w:rPr>
          <w:sz w:val="23"/>
          <w:szCs w:val="23"/>
        </w:rPr>
      </w:pPr>
    </w:p>
    <w:p w14:paraId="6DD6C3B3" w14:textId="60EB6783" w:rsidR="00A375B8" w:rsidRDefault="00A375B8" w:rsidP="00E042DC">
      <w:pPr>
        <w:pStyle w:val="Default"/>
        <w:rPr>
          <w:sz w:val="23"/>
          <w:szCs w:val="23"/>
        </w:rPr>
      </w:pPr>
    </w:p>
    <w:p w14:paraId="631E9C11" w14:textId="3EA1EE88" w:rsidR="00A375B8" w:rsidRDefault="00E11978" w:rsidP="00E042DC">
      <w:pPr>
        <w:pStyle w:val="Default"/>
        <w:rPr>
          <w:sz w:val="23"/>
          <w:szCs w:val="23"/>
        </w:rPr>
      </w:pPr>
      <w:r>
        <w:rPr>
          <w:noProof/>
          <w:sz w:val="23"/>
          <w:szCs w:val="23"/>
        </w:rPr>
        <w:drawing>
          <wp:anchor distT="0" distB="0" distL="114300" distR="114300" simplePos="0" relativeHeight="251794944" behindDoc="0" locked="0" layoutInCell="1" allowOverlap="1" wp14:anchorId="35692961" wp14:editId="662EE6FF">
            <wp:simplePos x="0" y="0"/>
            <wp:positionH relativeFrom="margin">
              <wp:align>center</wp:align>
            </wp:positionH>
            <wp:positionV relativeFrom="paragraph">
              <wp:posOffset>149225</wp:posOffset>
            </wp:positionV>
            <wp:extent cx="4679950" cy="4536440"/>
            <wp:effectExtent l="0" t="0" r="6350" b="0"/>
            <wp:wrapNone/>
            <wp:docPr id="197074450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9950" cy="453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5623B3" w14:textId="03D85EB3" w:rsidR="00A375B8" w:rsidRDefault="00A375B8" w:rsidP="00E042DC">
      <w:pPr>
        <w:pStyle w:val="Default"/>
        <w:rPr>
          <w:sz w:val="23"/>
          <w:szCs w:val="23"/>
        </w:rPr>
      </w:pPr>
    </w:p>
    <w:p w14:paraId="0BA4569C" w14:textId="0C84282E" w:rsidR="00A375B8" w:rsidRDefault="00A375B8" w:rsidP="00E042DC">
      <w:pPr>
        <w:pStyle w:val="Default"/>
        <w:rPr>
          <w:sz w:val="23"/>
          <w:szCs w:val="23"/>
        </w:rPr>
      </w:pPr>
    </w:p>
    <w:p w14:paraId="3A9B4436" w14:textId="10F0D272" w:rsidR="00A375B8" w:rsidRDefault="00A375B8" w:rsidP="00E042DC">
      <w:pPr>
        <w:pStyle w:val="Default"/>
        <w:rPr>
          <w:sz w:val="23"/>
          <w:szCs w:val="23"/>
        </w:rPr>
      </w:pPr>
    </w:p>
    <w:p w14:paraId="444868B2" w14:textId="77777777" w:rsidR="005F7C06" w:rsidRDefault="005F7C06" w:rsidP="00E042DC">
      <w:pPr>
        <w:pStyle w:val="Default"/>
        <w:rPr>
          <w:sz w:val="23"/>
          <w:szCs w:val="23"/>
        </w:rPr>
      </w:pPr>
    </w:p>
    <w:p w14:paraId="790966BB" w14:textId="77777777" w:rsidR="005F7C06" w:rsidRDefault="005F7C06" w:rsidP="00E042DC">
      <w:pPr>
        <w:pStyle w:val="Default"/>
        <w:rPr>
          <w:sz w:val="23"/>
          <w:szCs w:val="23"/>
        </w:rPr>
      </w:pPr>
    </w:p>
    <w:p w14:paraId="7194A587" w14:textId="77777777" w:rsidR="00A375B8" w:rsidRDefault="00A375B8" w:rsidP="00E042DC">
      <w:pPr>
        <w:pStyle w:val="Default"/>
        <w:rPr>
          <w:sz w:val="23"/>
          <w:szCs w:val="23"/>
        </w:rPr>
      </w:pPr>
    </w:p>
    <w:p w14:paraId="6E9F2B0B" w14:textId="77777777" w:rsidR="00A375B8" w:rsidRDefault="00A375B8" w:rsidP="00E042DC">
      <w:pPr>
        <w:pStyle w:val="Default"/>
        <w:rPr>
          <w:sz w:val="23"/>
          <w:szCs w:val="23"/>
        </w:rPr>
      </w:pPr>
    </w:p>
    <w:p w14:paraId="6B4340B3" w14:textId="77777777" w:rsidR="00A375B8" w:rsidRDefault="00A375B8" w:rsidP="00E042DC">
      <w:pPr>
        <w:pStyle w:val="Default"/>
        <w:rPr>
          <w:sz w:val="23"/>
          <w:szCs w:val="23"/>
        </w:rPr>
      </w:pPr>
    </w:p>
    <w:p w14:paraId="0E160F09" w14:textId="77777777" w:rsidR="00A375B8" w:rsidRDefault="00A375B8" w:rsidP="00E042DC">
      <w:pPr>
        <w:pStyle w:val="Default"/>
        <w:rPr>
          <w:sz w:val="23"/>
          <w:szCs w:val="23"/>
        </w:rPr>
      </w:pPr>
    </w:p>
    <w:p w14:paraId="7F4B976B" w14:textId="77777777" w:rsidR="00A375B8" w:rsidRDefault="00A375B8" w:rsidP="00E042DC">
      <w:pPr>
        <w:pStyle w:val="Default"/>
        <w:rPr>
          <w:sz w:val="23"/>
          <w:szCs w:val="23"/>
        </w:rPr>
      </w:pPr>
    </w:p>
    <w:p w14:paraId="11FCEB32" w14:textId="2DD3A551" w:rsidR="00A375B8" w:rsidRDefault="00A375B8" w:rsidP="00E042DC">
      <w:pPr>
        <w:pStyle w:val="Default"/>
        <w:rPr>
          <w:sz w:val="23"/>
          <w:szCs w:val="23"/>
        </w:rPr>
      </w:pPr>
    </w:p>
    <w:p w14:paraId="2ED79271" w14:textId="37157FDD" w:rsidR="00D60A13" w:rsidRDefault="00526B6C" w:rsidP="009A1049">
      <w:pPr>
        <w:pStyle w:val="Default"/>
        <w:ind w:leftChars="100" w:left="210"/>
        <w:rPr>
          <w:sz w:val="22"/>
          <w:szCs w:val="22"/>
        </w:rPr>
      </w:pPr>
      <w:r w:rsidRPr="00526B6C">
        <w:rPr>
          <w:noProof/>
        </w:rPr>
        <w:drawing>
          <wp:inline distT="0" distB="0" distL="0" distR="0" wp14:anchorId="203451B9" wp14:editId="4ED71F2B">
            <wp:extent cx="695325" cy="1619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p>
    <w:p w14:paraId="1F19B226" w14:textId="77777777" w:rsidR="00D60A13" w:rsidRDefault="00D60A13" w:rsidP="009A1049">
      <w:pPr>
        <w:pStyle w:val="Default"/>
        <w:ind w:leftChars="100" w:left="210"/>
        <w:rPr>
          <w:sz w:val="22"/>
          <w:szCs w:val="22"/>
        </w:rPr>
      </w:pPr>
    </w:p>
    <w:p w14:paraId="37D41F04" w14:textId="77777777" w:rsidR="00D60A13" w:rsidRDefault="00D60A13" w:rsidP="009A1049">
      <w:pPr>
        <w:pStyle w:val="Default"/>
        <w:ind w:leftChars="100" w:left="210"/>
        <w:rPr>
          <w:sz w:val="22"/>
          <w:szCs w:val="22"/>
        </w:rPr>
      </w:pPr>
    </w:p>
    <w:p w14:paraId="5FB6B3AB" w14:textId="77777777" w:rsidR="00D60A13" w:rsidRDefault="00D60A13" w:rsidP="009A1049">
      <w:pPr>
        <w:pStyle w:val="Default"/>
        <w:ind w:leftChars="100" w:left="210"/>
        <w:rPr>
          <w:sz w:val="22"/>
          <w:szCs w:val="22"/>
        </w:rPr>
      </w:pPr>
    </w:p>
    <w:p w14:paraId="7F179171" w14:textId="77777777" w:rsidR="00D60A13" w:rsidRDefault="00D60A13" w:rsidP="009A1049">
      <w:pPr>
        <w:pStyle w:val="Default"/>
        <w:ind w:leftChars="100" w:left="210"/>
        <w:rPr>
          <w:sz w:val="22"/>
          <w:szCs w:val="22"/>
        </w:rPr>
      </w:pPr>
      <w:r>
        <w:rPr>
          <w:sz w:val="22"/>
          <w:szCs w:val="22"/>
        </w:rPr>
        <w:br w:type="page"/>
      </w:r>
    </w:p>
    <w:p w14:paraId="46339296" w14:textId="77777777" w:rsidR="00E042DC" w:rsidRPr="00A375B8" w:rsidRDefault="009A1049" w:rsidP="009A1049">
      <w:pPr>
        <w:pStyle w:val="Default"/>
        <w:ind w:leftChars="100" w:left="210"/>
        <w:rPr>
          <w:sz w:val="22"/>
          <w:szCs w:val="22"/>
        </w:rPr>
      </w:pPr>
      <w:r>
        <w:rPr>
          <w:rFonts w:hint="eastAsia"/>
          <w:sz w:val="22"/>
          <w:szCs w:val="22"/>
        </w:rPr>
        <w:lastRenderedPageBreak/>
        <w:t>（３）</w:t>
      </w:r>
      <w:r w:rsidR="00A375B8" w:rsidRPr="00A375B8">
        <w:rPr>
          <w:rFonts w:hint="eastAsia"/>
          <w:sz w:val="22"/>
          <w:szCs w:val="22"/>
        </w:rPr>
        <w:t>使用</w:t>
      </w:r>
      <w:r w:rsidR="00E042DC" w:rsidRPr="00A375B8">
        <w:rPr>
          <w:sz w:val="22"/>
          <w:szCs w:val="22"/>
        </w:rPr>
        <w:t>水量の状況</w:t>
      </w:r>
    </w:p>
    <w:p w14:paraId="438B6C1E" w14:textId="0E3AA15A" w:rsidR="00E042DC" w:rsidRDefault="00E042DC" w:rsidP="001C3120">
      <w:pPr>
        <w:pStyle w:val="Default"/>
        <w:ind w:leftChars="100" w:left="210" w:firstLineChars="100" w:firstLine="220"/>
        <w:rPr>
          <w:rFonts w:ascii="ＭＳ 明朝" w:hAnsi="ＭＳ 明朝" w:cs="ＭＳ 明朝"/>
          <w:sz w:val="22"/>
          <w:szCs w:val="22"/>
        </w:rPr>
      </w:pPr>
      <w:r w:rsidRPr="00A375B8">
        <w:rPr>
          <w:rFonts w:ascii="ＭＳ 明朝" w:hAnsi="ＭＳ 明朝" w:cs="ＭＳ 明朝"/>
          <w:sz w:val="22"/>
          <w:szCs w:val="22"/>
        </w:rPr>
        <w:t>下水道使用料の対象汚水量である有収水量の推移</w:t>
      </w:r>
      <w:r w:rsidR="00152CC9">
        <w:rPr>
          <w:rFonts w:ascii="ＭＳ 明朝" w:hAnsi="ＭＳ 明朝" w:cs="ＭＳ 明朝" w:hint="eastAsia"/>
          <w:sz w:val="22"/>
          <w:szCs w:val="22"/>
        </w:rPr>
        <w:t>について、</w:t>
      </w:r>
      <w:r w:rsidRPr="00A375B8">
        <w:rPr>
          <w:rFonts w:ascii="ＭＳ 明朝" w:hAnsi="ＭＳ 明朝" w:cs="ＭＳ 明朝"/>
          <w:sz w:val="22"/>
          <w:szCs w:val="22"/>
        </w:rPr>
        <w:t>公共下水道事業</w:t>
      </w:r>
      <w:r w:rsidR="001C3120">
        <w:rPr>
          <w:rFonts w:ascii="ＭＳ 明朝" w:hAnsi="ＭＳ 明朝" w:cs="ＭＳ 明朝" w:hint="eastAsia"/>
          <w:sz w:val="22"/>
          <w:szCs w:val="22"/>
        </w:rPr>
        <w:t>では</w:t>
      </w:r>
      <w:r w:rsidRPr="00A375B8">
        <w:rPr>
          <w:rFonts w:ascii="ＭＳ 明朝" w:hAnsi="ＭＳ 明朝" w:cs="ＭＳ 明朝"/>
          <w:sz w:val="22"/>
          <w:szCs w:val="22"/>
        </w:rPr>
        <w:t>平成</w:t>
      </w:r>
      <w:r w:rsidR="00522EF3">
        <w:rPr>
          <w:rFonts w:ascii="ＭＳ 明朝" w:hAnsi="ＭＳ 明朝" w:cs="ＭＳ 明朝" w:hint="eastAsia"/>
          <w:sz w:val="22"/>
          <w:szCs w:val="22"/>
        </w:rPr>
        <w:t>２７</w:t>
      </w:r>
      <w:r w:rsidRPr="00A375B8">
        <w:rPr>
          <w:rFonts w:ascii="ＭＳ 明朝" w:hAnsi="ＭＳ 明朝" w:cs="ＭＳ 明朝"/>
          <w:sz w:val="22"/>
          <w:szCs w:val="22"/>
        </w:rPr>
        <w:t>年度は</w:t>
      </w:r>
      <w:r w:rsidR="001C3120">
        <w:rPr>
          <w:rFonts w:ascii="ＭＳ 明朝" w:hAnsi="ＭＳ 明朝" w:cs="ＭＳ 明朝" w:hint="eastAsia"/>
          <w:sz w:val="22"/>
          <w:szCs w:val="22"/>
        </w:rPr>
        <w:t>２</w:t>
      </w:r>
      <w:r w:rsidR="00522EF3">
        <w:rPr>
          <w:rFonts w:ascii="ＭＳ 明朝" w:hAnsi="ＭＳ 明朝" w:cs="ＭＳ 明朝" w:hint="eastAsia"/>
          <w:sz w:val="22"/>
          <w:szCs w:val="22"/>
        </w:rPr>
        <w:t>７４</w:t>
      </w:r>
      <w:r w:rsidR="001C3120">
        <w:rPr>
          <w:rFonts w:ascii="ＭＳ 明朝" w:hAnsi="ＭＳ 明朝" w:cs="ＭＳ 明朝" w:hint="eastAsia"/>
          <w:sz w:val="22"/>
          <w:szCs w:val="22"/>
        </w:rPr>
        <w:t>千ｍ</w:t>
      </w:r>
      <w:r w:rsidR="001C3120" w:rsidRPr="001C3120">
        <w:rPr>
          <w:rFonts w:ascii="ＭＳ 明朝" w:hAnsi="ＭＳ 明朝" w:cs="ＭＳ 明朝" w:hint="eastAsia"/>
          <w:sz w:val="22"/>
          <w:szCs w:val="22"/>
          <w:vertAlign w:val="superscript"/>
        </w:rPr>
        <w:t>3</w:t>
      </w:r>
      <w:r w:rsidRPr="00A375B8">
        <w:rPr>
          <w:rFonts w:ascii="ＭＳ 明朝" w:hAnsi="ＭＳ 明朝" w:cs="ＭＳ 明朝"/>
          <w:sz w:val="22"/>
          <w:szCs w:val="22"/>
        </w:rPr>
        <w:t>でしたが、その後</w:t>
      </w:r>
      <w:r w:rsidR="00152CC9">
        <w:rPr>
          <w:rFonts w:ascii="ＭＳ 明朝" w:hAnsi="ＭＳ 明朝" w:cs="ＭＳ 明朝" w:hint="eastAsia"/>
          <w:sz w:val="22"/>
          <w:szCs w:val="22"/>
        </w:rPr>
        <w:t>水洗化</w:t>
      </w:r>
      <w:r w:rsidR="00204432">
        <w:rPr>
          <w:rFonts w:ascii="ＭＳ 明朝" w:hAnsi="ＭＳ 明朝" w:cs="ＭＳ 明朝" w:hint="eastAsia"/>
          <w:sz w:val="22"/>
          <w:szCs w:val="22"/>
        </w:rPr>
        <w:t>人口の増加に伴い増加し</w:t>
      </w:r>
      <w:r w:rsidR="00522EF3">
        <w:rPr>
          <w:rFonts w:ascii="ＭＳ 明朝" w:hAnsi="ＭＳ 明朝" w:cs="ＭＳ 明朝" w:hint="eastAsia"/>
          <w:sz w:val="22"/>
          <w:szCs w:val="22"/>
        </w:rPr>
        <w:t>令和６</w:t>
      </w:r>
      <w:r w:rsidR="001C3120">
        <w:rPr>
          <w:rFonts w:ascii="ＭＳ 明朝" w:hAnsi="ＭＳ 明朝" w:cs="ＭＳ 明朝" w:hint="eastAsia"/>
          <w:sz w:val="22"/>
          <w:szCs w:val="22"/>
        </w:rPr>
        <w:t>年度</w:t>
      </w:r>
      <w:r w:rsidRPr="00A375B8">
        <w:rPr>
          <w:rFonts w:ascii="ＭＳ 明朝" w:hAnsi="ＭＳ 明朝" w:cs="ＭＳ 明朝"/>
          <w:sz w:val="22"/>
          <w:szCs w:val="22"/>
        </w:rPr>
        <w:t>は</w:t>
      </w:r>
      <w:r w:rsidR="00204432" w:rsidRPr="00152CC9">
        <w:rPr>
          <w:rFonts w:ascii="ＭＳ 明朝" w:hAnsi="ＭＳ 明朝" w:cs="ＭＳ 明朝" w:hint="eastAsia"/>
          <w:color w:val="auto"/>
          <w:sz w:val="22"/>
          <w:szCs w:val="22"/>
        </w:rPr>
        <w:t>２</w:t>
      </w:r>
      <w:r w:rsidR="00152CC9" w:rsidRPr="00152CC9">
        <w:rPr>
          <w:rFonts w:ascii="ＭＳ 明朝" w:hAnsi="ＭＳ 明朝" w:cs="ＭＳ 明朝" w:hint="eastAsia"/>
          <w:color w:val="auto"/>
          <w:sz w:val="22"/>
          <w:szCs w:val="22"/>
        </w:rPr>
        <w:t>８</w:t>
      </w:r>
      <w:r w:rsidR="00152CC9">
        <w:rPr>
          <w:rFonts w:ascii="ＭＳ 明朝" w:hAnsi="ＭＳ 明朝" w:cs="ＭＳ 明朝" w:hint="eastAsia"/>
          <w:color w:val="auto"/>
          <w:sz w:val="22"/>
          <w:szCs w:val="22"/>
        </w:rPr>
        <w:t>１</w:t>
      </w:r>
      <w:r w:rsidR="001C3120">
        <w:rPr>
          <w:rFonts w:ascii="ＭＳ 明朝" w:hAnsi="ＭＳ 明朝" w:cs="ＭＳ 明朝" w:hint="eastAsia"/>
          <w:sz w:val="22"/>
          <w:szCs w:val="22"/>
        </w:rPr>
        <w:t>千ｍ</w:t>
      </w:r>
      <w:r w:rsidR="001C3120" w:rsidRPr="001C3120">
        <w:rPr>
          <w:rFonts w:ascii="ＭＳ 明朝" w:hAnsi="ＭＳ 明朝" w:cs="ＭＳ 明朝" w:hint="eastAsia"/>
          <w:sz w:val="22"/>
          <w:szCs w:val="22"/>
          <w:vertAlign w:val="superscript"/>
        </w:rPr>
        <w:t>3</w:t>
      </w:r>
      <w:r w:rsidR="001C3120" w:rsidRPr="001C3120">
        <w:rPr>
          <w:rFonts w:ascii="ＭＳ 明朝" w:hAnsi="ＭＳ 明朝" w:cs="ＭＳ 明朝" w:hint="eastAsia"/>
          <w:sz w:val="22"/>
          <w:szCs w:val="22"/>
        </w:rPr>
        <w:t>となっています</w:t>
      </w:r>
      <w:r w:rsidRPr="00A375B8">
        <w:rPr>
          <w:rFonts w:ascii="ＭＳ 明朝" w:hAnsi="ＭＳ 明朝" w:cs="ＭＳ 明朝"/>
          <w:sz w:val="22"/>
          <w:szCs w:val="22"/>
        </w:rPr>
        <w:t>。</w:t>
      </w:r>
    </w:p>
    <w:p w14:paraId="56BF9CC1" w14:textId="7655F902" w:rsidR="00693B54" w:rsidRPr="00693B54" w:rsidRDefault="00693B54" w:rsidP="00693B54">
      <w:pPr>
        <w:pStyle w:val="Default"/>
        <w:ind w:leftChars="100" w:left="210" w:firstLineChars="100" w:firstLine="220"/>
        <w:rPr>
          <w:rFonts w:ascii="ＭＳ 明朝" w:hAnsi="ＭＳ 明朝" w:cs="ＭＳ 明朝"/>
          <w:sz w:val="22"/>
          <w:szCs w:val="22"/>
        </w:rPr>
      </w:pPr>
      <w:r w:rsidRPr="00693B54">
        <w:rPr>
          <w:rFonts w:ascii="ＭＳ 明朝" w:hAnsi="ＭＳ 明朝" w:cs="ＭＳ 明朝" w:hint="eastAsia"/>
          <w:sz w:val="22"/>
          <w:szCs w:val="22"/>
        </w:rPr>
        <w:t>また、農業集落排水事業では</w:t>
      </w:r>
      <w:r w:rsidR="00522EF3">
        <w:rPr>
          <w:rFonts w:ascii="ＭＳ 明朝" w:hAnsi="ＭＳ 明朝" w:cs="ＭＳ 明朝" w:hint="eastAsia"/>
          <w:sz w:val="22"/>
          <w:szCs w:val="22"/>
        </w:rPr>
        <w:t>平成２７</w:t>
      </w:r>
      <w:r w:rsidRPr="00693B54">
        <w:rPr>
          <w:rFonts w:ascii="ＭＳ 明朝" w:hAnsi="ＭＳ 明朝" w:cs="ＭＳ 明朝" w:hint="eastAsia"/>
          <w:sz w:val="22"/>
          <w:szCs w:val="22"/>
        </w:rPr>
        <w:t>年度は</w:t>
      </w:r>
      <w:r w:rsidR="00522EF3">
        <w:rPr>
          <w:rFonts w:ascii="ＭＳ 明朝" w:hAnsi="ＭＳ 明朝" w:cs="ＭＳ 明朝" w:hint="eastAsia"/>
          <w:sz w:val="22"/>
          <w:szCs w:val="22"/>
        </w:rPr>
        <w:t>７５</w:t>
      </w:r>
      <w:r w:rsidRPr="00693B54">
        <w:rPr>
          <w:rFonts w:ascii="ＭＳ 明朝" w:hAnsi="ＭＳ 明朝" w:cs="ＭＳ 明朝" w:hint="eastAsia"/>
          <w:sz w:val="22"/>
          <w:szCs w:val="22"/>
        </w:rPr>
        <w:t>千ｍ</w:t>
      </w:r>
      <w:r w:rsidRPr="00693B54">
        <w:rPr>
          <w:rFonts w:ascii="ＭＳ 明朝" w:hAnsi="ＭＳ 明朝" w:cs="ＭＳ 明朝" w:hint="eastAsia"/>
          <w:sz w:val="22"/>
          <w:szCs w:val="22"/>
          <w:vertAlign w:val="superscript"/>
        </w:rPr>
        <w:t>3</w:t>
      </w:r>
      <w:r w:rsidRPr="00693B54">
        <w:rPr>
          <w:rFonts w:ascii="ＭＳ 明朝" w:hAnsi="ＭＳ 明朝" w:cs="ＭＳ 明朝" w:hint="eastAsia"/>
          <w:sz w:val="22"/>
          <w:szCs w:val="22"/>
        </w:rPr>
        <w:t>でしたが、</w:t>
      </w:r>
      <w:r w:rsidR="00522EF3">
        <w:rPr>
          <w:rFonts w:ascii="ＭＳ 明朝" w:hAnsi="ＭＳ 明朝" w:cs="ＭＳ 明朝" w:hint="eastAsia"/>
          <w:sz w:val="22"/>
          <w:szCs w:val="22"/>
        </w:rPr>
        <w:t>令和６</w:t>
      </w:r>
      <w:r w:rsidRPr="00693B54">
        <w:rPr>
          <w:rFonts w:ascii="ＭＳ 明朝" w:hAnsi="ＭＳ 明朝" w:cs="ＭＳ 明朝" w:hint="eastAsia"/>
          <w:sz w:val="22"/>
          <w:szCs w:val="22"/>
        </w:rPr>
        <w:t>年度</w:t>
      </w:r>
      <w:r w:rsidR="00FA187E">
        <w:rPr>
          <w:rFonts w:ascii="ＭＳ 明朝" w:hAnsi="ＭＳ 明朝" w:cs="ＭＳ 明朝" w:hint="eastAsia"/>
          <w:sz w:val="22"/>
          <w:szCs w:val="22"/>
        </w:rPr>
        <w:t>も</w:t>
      </w:r>
      <w:r w:rsidR="00522EF3" w:rsidRPr="00152CC9">
        <w:rPr>
          <w:rFonts w:ascii="ＭＳ 明朝" w:hAnsi="ＭＳ 明朝" w:cs="ＭＳ 明朝" w:hint="eastAsia"/>
          <w:color w:val="auto"/>
          <w:sz w:val="22"/>
          <w:szCs w:val="22"/>
        </w:rPr>
        <w:t>７</w:t>
      </w:r>
      <w:r w:rsidR="00152CC9" w:rsidRPr="00152CC9">
        <w:rPr>
          <w:rFonts w:ascii="ＭＳ 明朝" w:hAnsi="ＭＳ 明朝" w:cs="ＭＳ 明朝" w:hint="eastAsia"/>
          <w:color w:val="auto"/>
          <w:sz w:val="22"/>
          <w:szCs w:val="22"/>
        </w:rPr>
        <w:t>５</w:t>
      </w:r>
      <w:r w:rsidRPr="00693B54">
        <w:rPr>
          <w:rFonts w:ascii="ＭＳ 明朝" w:hAnsi="ＭＳ 明朝" w:cs="ＭＳ 明朝" w:hint="eastAsia"/>
          <w:sz w:val="22"/>
          <w:szCs w:val="22"/>
        </w:rPr>
        <w:t>千ｍ</w:t>
      </w:r>
      <w:r w:rsidRPr="00693B54">
        <w:rPr>
          <w:rFonts w:ascii="ＭＳ 明朝" w:hAnsi="ＭＳ 明朝" w:cs="ＭＳ 明朝" w:hint="eastAsia"/>
          <w:sz w:val="22"/>
          <w:szCs w:val="22"/>
          <w:vertAlign w:val="superscript"/>
        </w:rPr>
        <w:t>3</w:t>
      </w:r>
      <w:r w:rsidRPr="00693B54">
        <w:rPr>
          <w:rFonts w:ascii="ＭＳ 明朝" w:hAnsi="ＭＳ 明朝" w:cs="ＭＳ 明朝" w:hint="eastAsia"/>
          <w:sz w:val="22"/>
          <w:szCs w:val="22"/>
        </w:rPr>
        <w:t>と</w:t>
      </w:r>
      <w:r w:rsidR="00152CC9">
        <w:rPr>
          <w:rFonts w:ascii="ＭＳ 明朝" w:hAnsi="ＭＳ 明朝" w:cs="ＭＳ 明朝" w:hint="eastAsia"/>
          <w:sz w:val="22"/>
          <w:szCs w:val="22"/>
        </w:rPr>
        <w:t>変動が少ない状況</w:t>
      </w:r>
      <w:r w:rsidR="00522EF3">
        <w:rPr>
          <w:rFonts w:ascii="ＭＳ 明朝" w:hAnsi="ＭＳ 明朝" w:cs="ＭＳ 明朝" w:hint="eastAsia"/>
          <w:sz w:val="22"/>
          <w:szCs w:val="22"/>
        </w:rPr>
        <w:t>となっています</w:t>
      </w:r>
      <w:r w:rsidRPr="00693B54">
        <w:rPr>
          <w:rFonts w:ascii="ＭＳ 明朝" w:hAnsi="ＭＳ 明朝" w:cs="ＭＳ 明朝" w:hint="eastAsia"/>
          <w:sz w:val="22"/>
          <w:szCs w:val="22"/>
        </w:rPr>
        <w:t>。</w:t>
      </w:r>
    </w:p>
    <w:p w14:paraId="0FED7A7F" w14:textId="77777777" w:rsidR="00E042DC" w:rsidRPr="001C3120" w:rsidRDefault="00E042DC" w:rsidP="001C3120">
      <w:pPr>
        <w:ind w:leftChars="100" w:left="210" w:firstLineChars="100" w:firstLine="230"/>
        <w:jc w:val="left"/>
        <w:rPr>
          <w:rFonts w:ascii="ＭＳ ゴシック" w:hAnsi="ＭＳ ゴシック" w:cs="ＭＳ ゴシック"/>
          <w:color w:val="000000"/>
          <w:kern w:val="0"/>
          <w:sz w:val="23"/>
          <w:szCs w:val="23"/>
        </w:rPr>
      </w:pPr>
    </w:p>
    <w:p w14:paraId="24812092" w14:textId="165FECB7" w:rsidR="001C3120" w:rsidRPr="000A3D15" w:rsidRDefault="003523F9" w:rsidP="001C3120">
      <w:pPr>
        <w:ind w:leftChars="200" w:left="420"/>
        <w:jc w:val="left"/>
        <w:rPr>
          <w:rFonts w:ascii="ＭＳ 明朝" w:hAnsi="ＭＳ 明朝" w:cs="ＭＳ 明朝"/>
          <w:color w:val="000000"/>
          <w:kern w:val="0"/>
          <w:sz w:val="22"/>
        </w:rPr>
      </w:pPr>
      <w:r w:rsidRPr="003523F9">
        <w:rPr>
          <w:noProof/>
        </w:rPr>
        <w:drawing>
          <wp:anchor distT="0" distB="0" distL="114300" distR="114300" simplePos="0" relativeHeight="251731456" behindDoc="0" locked="0" layoutInCell="1" allowOverlap="1" wp14:anchorId="7DFED919" wp14:editId="30B3019B">
            <wp:simplePos x="0" y="0"/>
            <wp:positionH relativeFrom="column">
              <wp:posOffset>251028</wp:posOffset>
            </wp:positionH>
            <wp:positionV relativeFrom="paragraph">
              <wp:posOffset>193320</wp:posOffset>
            </wp:positionV>
            <wp:extent cx="5940000" cy="2424600"/>
            <wp:effectExtent l="0" t="0" r="3810" b="0"/>
            <wp:wrapNone/>
            <wp:docPr id="112281456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000" cy="242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120" w:rsidRPr="000A3D15">
        <w:rPr>
          <w:rFonts w:ascii="ＭＳ 明朝" w:hAnsi="ＭＳ 明朝" w:cs="ＭＳ 明朝" w:hint="eastAsia"/>
          <w:color w:val="000000"/>
          <w:kern w:val="0"/>
          <w:sz w:val="22"/>
        </w:rPr>
        <w:t>表</w:t>
      </w:r>
      <w:r w:rsidR="00376D5D">
        <w:rPr>
          <w:rFonts w:ascii="ＭＳ 明朝" w:hAnsi="ＭＳ 明朝" w:cs="ＭＳ 明朝" w:hint="eastAsia"/>
          <w:color w:val="000000"/>
          <w:kern w:val="0"/>
          <w:sz w:val="22"/>
        </w:rPr>
        <w:t>４</w:t>
      </w:r>
      <w:r w:rsidR="001C3120">
        <w:rPr>
          <w:rFonts w:ascii="ＭＳ 明朝" w:hAnsi="ＭＳ 明朝" w:cs="ＭＳ 明朝" w:hint="eastAsia"/>
          <w:color w:val="000000"/>
          <w:kern w:val="0"/>
          <w:sz w:val="22"/>
        </w:rPr>
        <w:t xml:space="preserve">　使用水量状況実績</w:t>
      </w:r>
    </w:p>
    <w:p w14:paraId="08CB50FE" w14:textId="088FF969" w:rsidR="00693B54" w:rsidRDefault="00693B54" w:rsidP="00693B54">
      <w:pPr>
        <w:ind w:leftChars="100" w:left="210" w:firstLineChars="100" w:firstLine="220"/>
        <w:jc w:val="left"/>
        <w:rPr>
          <w:rFonts w:asciiTheme="minorEastAsia" w:hAnsiTheme="minorEastAsia" w:cs="ＭＳ ゴシック"/>
          <w:color w:val="000000"/>
          <w:kern w:val="0"/>
          <w:sz w:val="22"/>
        </w:rPr>
      </w:pPr>
    </w:p>
    <w:p w14:paraId="7AEECC7A" w14:textId="77777777" w:rsidR="00693B54" w:rsidRDefault="00693B54" w:rsidP="0085373C">
      <w:pPr>
        <w:ind w:leftChars="100" w:left="210" w:firstLineChars="100" w:firstLine="220"/>
        <w:jc w:val="left"/>
        <w:rPr>
          <w:rFonts w:asciiTheme="minorEastAsia" w:hAnsiTheme="minorEastAsia" w:cs="ＭＳ ゴシック"/>
          <w:color w:val="000000"/>
          <w:kern w:val="0"/>
          <w:sz w:val="22"/>
        </w:rPr>
      </w:pPr>
    </w:p>
    <w:p w14:paraId="36276AF8" w14:textId="77777777" w:rsidR="00693B54" w:rsidRDefault="00693B54" w:rsidP="0085373C">
      <w:pPr>
        <w:ind w:leftChars="100" w:left="210" w:firstLineChars="100" w:firstLine="220"/>
        <w:jc w:val="left"/>
        <w:rPr>
          <w:rFonts w:asciiTheme="minorEastAsia" w:hAnsiTheme="minorEastAsia" w:cs="ＭＳ ゴシック"/>
          <w:color w:val="000000"/>
          <w:kern w:val="0"/>
          <w:sz w:val="22"/>
        </w:rPr>
      </w:pPr>
    </w:p>
    <w:p w14:paraId="213F6F4E" w14:textId="77777777" w:rsidR="00693B54" w:rsidRDefault="00693B54" w:rsidP="0085373C">
      <w:pPr>
        <w:ind w:leftChars="100" w:left="210" w:firstLineChars="100" w:firstLine="220"/>
        <w:jc w:val="left"/>
        <w:rPr>
          <w:rFonts w:asciiTheme="minorEastAsia" w:hAnsiTheme="minorEastAsia" w:cs="ＭＳ ゴシック"/>
          <w:color w:val="000000"/>
          <w:kern w:val="0"/>
          <w:sz w:val="22"/>
        </w:rPr>
      </w:pPr>
    </w:p>
    <w:p w14:paraId="199DDA8E" w14:textId="77777777" w:rsidR="00693B54" w:rsidRDefault="00693B54" w:rsidP="0085373C">
      <w:pPr>
        <w:ind w:leftChars="100" w:left="210" w:firstLineChars="100" w:firstLine="220"/>
        <w:jc w:val="left"/>
        <w:rPr>
          <w:rFonts w:asciiTheme="minorEastAsia" w:hAnsiTheme="minorEastAsia" w:cs="ＭＳ ゴシック"/>
          <w:color w:val="000000"/>
          <w:kern w:val="0"/>
          <w:sz w:val="22"/>
        </w:rPr>
      </w:pPr>
    </w:p>
    <w:p w14:paraId="57D63D8B" w14:textId="77777777" w:rsidR="00693B54" w:rsidRDefault="00693B54" w:rsidP="0085373C">
      <w:pPr>
        <w:ind w:leftChars="100" w:left="210" w:firstLineChars="100" w:firstLine="220"/>
        <w:jc w:val="left"/>
        <w:rPr>
          <w:rFonts w:asciiTheme="minorEastAsia" w:hAnsiTheme="minorEastAsia" w:cs="ＭＳ ゴシック"/>
          <w:color w:val="000000"/>
          <w:kern w:val="0"/>
          <w:sz w:val="22"/>
        </w:rPr>
      </w:pPr>
    </w:p>
    <w:p w14:paraId="5103F408" w14:textId="77777777" w:rsidR="00693B54" w:rsidRDefault="00693B54" w:rsidP="0085373C">
      <w:pPr>
        <w:ind w:leftChars="100" w:left="210" w:firstLineChars="100" w:firstLine="220"/>
        <w:jc w:val="left"/>
        <w:rPr>
          <w:rFonts w:asciiTheme="minorEastAsia" w:hAnsiTheme="minorEastAsia" w:cs="ＭＳ ゴシック"/>
          <w:color w:val="000000"/>
          <w:kern w:val="0"/>
          <w:sz w:val="22"/>
        </w:rPr>
      </w:pPr>
    </w:p>
    <w:p w14:paraId="1FB5BE62" w14:textId="77777777" w:rsidR="00693B54" w:rsidRDefault="00693B54" w:rsidP="0085373C">
      <w:pPr>
        <w:ind w:leftChars="100" w:left="210" w:firstLineChars="100" w:firstLine="220"/>
        <w:jc w:val="left"/>
        <w:rPr>
          <w:rFonts w:asciiTheme="minorEastAsia" w:hAnsiTheme="minorEastAsia" w:cs="ＭＳ ゴシック"/>
          <w:color w:val="000000"/>
          <w:kern w:val="0"/>
          <w:sz w:val="22"/>
        </w:rPr>
      </w:pPr>
    </w:p>
    <w:p w14:paraId="1A558986" w14:textId="77777777" w:rsidR="00693B54" w:rsidRDefault="00693B54" w:rsidP="0085373C">
      <w:pPr>
        <w:ind w:leftChars="100" w:left="210" w:firstLineChars="100" w:firstLine="220"/>
        <w:jc w:val="left"/>
        <w:rPr>
          <w:rFonts w:asciiTheme="minorEastAsia" w:hAnsiTheme="minorEastAsia" w:cs="ＭＳ ゴシック"/>
          <w:color w:val="000000"/>
          <w:kern w:val="0"/>
          <w:sz w:val="22"/>
        </w:rPr>
      </w:pPr>
    </w:p>
    <w:p w14:paraId="5E899DF0" w14:textId="77777777" w:rsidR="00693B54" w:rsidRDefault="00693B54" w:rsidP="0085373C">
      <w:pPr>
        <w:ind w:leftChars="100" w:left="210" w:firstLineChars="100" w:firstLine="220"/>
        <w:jc w:val="left"/>
        <w:rPr>
          <w:rFonts w:asciiTheme="minorEastAsia" w:hAnsiTheme="minorEastAsia" w:cs="ＭＳ ゴシック"/>
          <w:color w:val="000000"/>
          <w:kern w:val="0"/>
          <w:sz w:val="22"/>
        </w:rPr>
      </w:pPr>
    </w:p>
    <w:p w14:paraId="607CEC3C" w14:textId="77777777" w:rsidR="00693B54" w:rsidRDefault="00693B54" w:rsidP="00693B54">
      <w:pPr>
        <w:ind w:leftChars="100" w:left="210" w:firstLineChars="100" w:firstLine="220"/>
        <w:jc w:val="left"/>
        <w:rPr>
          <w:rFonts w:asciiTheme="minorEastAsia" w:hAnsiTheme="minorEastAsia" w:cs="ＭＳ ゴシック"/>
          <w:color w:val="000000"/>
          <w:kern w:val="0"/>
          <w:sz w:val="22"/>
        </w:rPr>
      </w:pPr>
    </w:p>
    <w:p w14:paraId="337F90CA" w14:textId="7C202078" w:rsidR="00693B54" w:rsidRPr="00693B54" w:rsidRDefault="00693B54" w:rsidP="00693B54">
      <w:pPr>
        <w:ind w:leftChars="100" w:left="210" w:firstLineChars="100" w:firstLine="220"/>
        <w:jc w:val="left"/>
        <w:rPr>
          <w:rFonts w:asciiTheme="minorEastAsia" w:hAnsiTheme="minorEastAsia"/>
          <w:sz w:val="22"/>
        </w:rPr>
      </w:pPr>
      <w:r w:rsidRPr="00693B54">
        <w:rPr>
          <w:rFonts w:asciiTheme="minorEastAsia" w:hAnsiTheme="minorEastAsia" w:hint="eastAsia"/>
          <w:sz w:val="22"/>
        </w:rPr>
        <w:t>有収水量を</w:t>
      </w:r>
      <w:r w:rsidR="00152CC9">
        <w:rPr>
          <w:rFonts w:asciiTheme="minorEastAsia" w:hAnsiTheme="minorEastAsia" w:hint="eastAsia"/>
          <w:sz w:val="22"/>
        </w:rPr>
        <w:t>水洗化</w:t>
      </w:r>
      <w:r w:rsidRPr="00693B54">
        <w:rPr>
          <w:rFonts w:asciiTheme="minorEastAsia" w:hAnsiTheme="minorEastAsia" w:hint="eastAsia"/>
          <w:sz w:val="22"/>
        </w:rPr>
        <w:t>人口と１年間の日数で除した、一人一日当たりの</w:t>
      </w:r>
      <w:r w:rsidR="00BE6A26">
        <w:rPr>
          <w:rFonts w:asciiTheme="minorEastAsia" w:hAnsiTheme="minorEastAsia" w:hint="eastAsia"/>
          <w:sz w:val="22"/>
        </w:rPr>
        <w:t>汚水量</w:t>
      </w:r>
      <w:r w:rsidRPr="00693B54">
        <w:rPr>
          <w:rFonts w:asciiTheme="minorEastAsia" w:hAnsiTheme="minorEastAsia" w:hint="eastAsia"/>
          <w:sz w:val="22"/>
        </w:rPr>
        <w:t>（</w:t>
      </w:r>
      <w:bookmarkStart w:id="1" w:name="_Hlk215401906"/>
      <w:r w:rsidR="00002166">
        <w:rPr>
          <w:rFonts w:asciiTheme="minorEastAsia" w:hAnsiTheme="minorEastAsia" w:hint="eastAsia"/>
          <w:sz w:val="22"/>
        </w:rPr>
        <w:t>家庭汚水量原単位</w:t>
      </w:r>
      <w:bookmarkEnd w:id="1"/>
      <w:r w:rsidRPr="00693B54">
        <w:rPr>
          <w:rFonts w:asciiTheme="minorEastAsia" w:hAnsiTheme="minorEastAsia" w:hint="eastAsia"/>
          <w:sz w:val="22"/>
        </w:rPr>
        <w:t>）は、公共下水道事業では平成</w:t>
      </w:r>
      <w:r w:rsidR="00522EF3">
        <w:rPr>
          <w:rFonts w:asciiTheme="minorEastAsia" w:hAnsiTheme="minorEastAsia" w:hint="eastAsia"/>
          <w:sz w:val="22"/>
        </w:rPr>
        <w:t>２７</w:t>
      </w:r>
      <w:r w:rsidRPr="00693B54">
        <w:rPr>
          <w:rFonts w:asciiTheme="minorEastAsia" w:hAnsiTheme="minorEastAsia" w:hint="eastAsia"/>
          <w:sz w:val="22"/>
        </w:rPr>
        <w:t>年度の</w:t>
      </w:r>
      <w:r w:rsidR="00002166">
        <w:rPr>
          <w:rFonts w:asciiTheme="minorEastAsia" w:hAnsiTheme="minorEastAsia" w:hint="eastAsia"/>
          <w:sz w:val="22"/>
        </w:rPr>
        <w:t>２９５</w:t>
      </w:r>
      <w:r w:rsidRPr="00693B54">
        <w:rPr>
          <w:rFonts w:asciiTheme="minorEastAsia" w:hAnsiTheme="minorEastAsia" w:hint="eastAsia"/>
          <w:sz w:val="22"/>
        </w:rPr>
        <w:t>Ｌ／人・日に対して</w:t>
      </w:r>
      <w:r w:rsidR="00522EF3">
        <w:rPr>
          <w:rFonts w:asciiTheme="minorEastAsia" w:hAnsiTheme="minorEastAsia" w:hint="eastAsia"/>
          <w:sz w:val="22"/>
        </w:rPr>
        <w:t>令和６</w:t>
      </w:r>
      <w:r w:rsidRPr="00693B54">
        <w:rPr>
          <w:rFonts w:asciiTheme="minorEastAsia" w:hAnsiTheme="minorEastAsia" w:hint="eastAsia"/>
          <w:sz w:val="22"/>
        </w:rPr>
        <w:t>年度は</w:t>
      </w:r>
      <w:r w:rsidR="00152CC9">
        <w:rPr>
          <w:rFonts w:asciiTheme="minorEastAsia" w:hAnsiTheme="minorEastAsia" w:hint="eastAsia"/>
          <w:sz w:val="22"/>
        </w:rPr>
        <w:t>２</w:t>
      </w:r>
      <w:r w:rsidR="00002166">
        <w:rPr>
          <w:rFonts w:asciiTheme="minorEastAsia" w:hAnsiTheme="minorEastAsia" w:hint="eastAsia"/>
          <w:sz w:val="22"/>
        </w:rPr>
        <w:t>６０</w:t>
      </w:r>
      <w:r w:rsidRPr="00693B54">
        <w:rPr>
          <w:rFonts w:asciiTheme="minorEastAsia" w:hAnsiTheme="minorEastAsia" w:hint="eastAsia"/>
          <w:sz w:val="22"/>
        </w:rPr>
        <w:t>Ｌ／人・日と減少の傾向にあります。これは、節水意識の向上や節水機器の普及によるものと考えています。</w:t>
      </w:r>
    </w:p>
    <w:p w14:paraId="3FE26ACD" w14:textId="748E4DC1" w:rsidR="00693B54" w:rsidRDefault="00522EF3" w:rsidP="00693B54">
      <w:pPr>
        <w:ind w:leftChars="100" w:left="210" w:firstLineChars="100" w:firstLine="220"/>
        <w:jc w:val="left"/>
        <w:rPr>
          <w:rFonts w:asciiTheme="minorEastAsia" w:hAnsiTheme="minorEastAsia"/>
          <w:sz w:val="22"/>
        </w:rPr>
      </w:pPr>
      <w:r>
        <w:rPr>
          <w:rFonts w:asciiTheme="minorEastAsia" w:hAnsiTheme="minorEastAsia" w:hint="eastAsia"/>
          <w:sz w:val="22"/>
        </w:rPr>
        <w:t>また</w:t>
      </w:r>
      <w:r w:rsidR="00693B54" w:rsidRPr="00693B54">
        <w:rPr>
          <w:rFonts w:asciiTheme="minorEastAsia" w:hAnsiTheme="minorEastAsia" w:hint="eastAsia"/>
          <w:sz w:val="22"/>
        </w:rPr>
        <w:t>、農業集落排水事業</w:t>
      </w:r>
      <w:r w:rsidR="00152CC9">
        <w:rPr>
          <w:rFonts w:asciiTheme="minorEastAsia" w:hAnsiTheme="minorEastAsia" w:hint="eastAsia"/>
          <w:sz w:val="22"/>
        </w:rPr>
        <w:t>において</w:t>
      </w:r>
      <w:r w:rsidR="00002166">
        <w:rPr>
          <w:rFonts w:asciiTheme="minorEastAsia" w:hAnsiTheme="minorEastAsia" w:hint="eastAsia"/>
          <w:sz w:val="22"/>
        </w:rPr>
        <w:t>は家庭汚水量原単位</w:t>
      </w:r>
      <w:r w:rsidR="00152CC9">
        <w:rPr>
          <w:rFonts w:asciiTheme="minorEastAsia" w:hAnsiTheme="minorEastAsia" w:hint="eastAsia"/>
          <w:sz w:val="22"/>
        </w:rPr>
        <w:t>が</w:t>
      </w:r>
      <w:r w:rsidR="00693B54">
        <w:rPr>
          <w:rFonts w:asciiTheme="minorEastAsia" w:hAnsiTheme="minorEastAsia" w:hint="eastAsia"/>
          <w:sz w:val="22"/>
        </w:rPr>
        <w:t>、</w:t>
      </w:r>
      <w:r w:rsidR="00693B54" w:rsidRPr="00693B54">
        <w:rPr>
          <w:rFonts w:asciiTheme="minorEastAsia" w:hAnsiTheme="minorEastAsia" w:hint="eastAsia"/>
          <w:sz w:val="22"/>
        </w:rPr>
        <w:t>平成</w:t>
      </w:r>
      <w:r>
        <w:rPr>
          <w:rFonts w:asciiTheme="minorEastAsia" w:hAnsiTheme="minorEastAsia" w:hint="eastAsia"/>
          <w:sz w:val="22"/>
        </w:rPr>
        <w:t>２７</w:t>
      </w:r>
      <w:r w:rsidR="00693B54" w:rsidRPr="00693B54">
        <w:rPr>
          <w:rFonts w:asciiTheme="minorEastAsia" w:hAnsiTheme="minorEastAsia" w:hint="eastAsia"/>
          <w:sz w:val="22"/>
        </w:rPr>
        <w:t>年度の</w:t>
      </w:r>
      <w:r>
        <w:rPr>
          <w:rFonts w:asciiTheme="minorEastAsia" w:hAnsiTheme="minorEastAsia" w:hint="eastAsia"/>
          <w:sz w:val="22"/>
        </w:rPr>
        <w:t>２</w:t>
      </w:r>
      <w:r w:rsidR="00002166">
        <w:rPr>
          <w:rFonts w:asciiTheme="minorEastAsia" w:hAnsiTheme="minorEastAsia" w:hint="eastAsia"/>
          <w:sz w:val="22"/>
        </w:rPr>
        <w:t>４８</w:t>
      </w:r>
      <w:r w:rsidR="00415B06">
        <w:rPr>
          <w:rFonts w:asciiTheme="minorEastAsia" w:hAnsiTheme="minorEastAsia" w:hint="eastAsia"/>
          <w:sz w:val="22"/>
        </w:rPr>
        <w:t>Ｌ／人・日に対して</w:t>
      </w:r>
      <w:r>
        <w:rPr>
          <w:rFonts w:asciiTheme="minorEastAsia" w:hAnsiTheme="minorEastAsia" w:hint="eastAsia"/>
          <w:sz w:val="22"/>
        </w:rPr>
        <w:t>令和６</w:t>
      </w:r>
      <w:r w:rsidR="00693B54" w:rsidRPr="00693B54">
        <w:rPr>
          <w:rFonts w:asciiTheme="minorEastAsia" w:hAnsiTheme="minorEastAsia" w:hint="eastAsia"/>
          <w:sz w:val="22"/>
        </w:rPr>
        <w:t>年度は</w:t>
      </w:r>
      <w:r w:rsidR="00152CC9">
        <w:rPr>
          <w:rFonts w:asciiTheme="minorEastAsia" w:hAnsiTheme="minorEastAsia" w:hint="eastAsia"/>
          <w:sz w:val="22"/>
        </w:rPr>
        <w:t>２</w:t>
      </w:r>
      <w:r w:rsidR="00002166">
        <w:rPr>
          <w:rFonts w:asciiTheme="minorEastAsia" w:hAnsiTheme="minorEastAsia" w:hint="eastAsia"/>
          <w:sz w:val="22"/>
        </w:rPr>
        <w:t>５２</w:t>
      </w:r>
      <w:r w:rsidR="00693B54" w:rsidRPr="00693B54">
        <w:rPr>
          <w:rFonts w:asciiTheme="minorEastAsia" w:hAnsiTheme="minorEastAsia" w:hint="eastAsia"/>
          <w:sz w:val="22"/>
        </w:rPr>
        <w:t>Ｌ／人・日と</w:t>
      </w:r>
      <w:r w:rsidR="00693B54">
        <w:rPr>
          <w:rFonts w:asciiTheme="minorEastAsia" w:hAnsiTheme="minorEastAsia" w:hint="eastAsia"/>
          <w:sz w:val="22"/>
        </w:rPr>
        <w:t>年毎に変動しながら</w:t>
      </w:r>
      <w:r w:rsidR="00002166">
        <w:rPr>
          <w:rFonts w:asciiTheme="minorEastAsia" w:hAnsiTheme="minorEastAsia" w:hint="eastAsia"/>
          <w:sz w:val="22"/>
        </w:rPr>
        <w:t>もほぼ一定の値を示しております</w:t>
      </w:r>
      <w:r w:rsidR="00693B54" w:rsidRPr="00693B54">
        <w:rPr>
          <w:rFonts w:asciiTheme="minorEastAsia" w:hAnsiTheme="minorEastAsia" w:hint="eastAsia"/>
          <w:sz w:val="22"/>
        </w:rPr>
        <w:t>。</w:t>
      </w:r>
    </w:p>
    <w:p w14:paraId="6C281702" w14:textId="77777777" w:rsidR="00790C7C" w:rsidRDefault="00790C7C">
      <w:pPr>
        <w:widowControl/>
        <w:jc w:val="left"/>
        <w:rPr>
          <w:rFonts w:asciiTheme="minorEastAsia" w:hAnsiTheme="minorEastAsia"/>
          <w:sz w:val="22"/>
        </w:rPr>
      </w:pPr>
      <w:r>
        <w:rPr>
          <w:rFonts w:asciiTheme="minorEastAsia" w:hAnsiTheme="minorEastAsia"/>
          <w:sz w:val="22"/>
        </w:rPr>
        <w:br w:type="page"/>
      </w:r>
    </w:p>
    <w:p w14:paraId="59078E14" w14:textId="4643F8A9" w:rsidR="00693B54" w:rsidRDefault="00002166" w:rsidP="00E042DC">
      <w:pPr>
        <w:rPr>
          <w:rFonts w:asciiTheme="minorEastAsia" w:hAnsiTheme="minorEastAsia"/>
          <w:sz w:val="22"/>
        </w:rPr>
      </w:pPr>
      <w:r>
        <w:rPr>
          <w:rFonts w:asciiTheme="minorEastAsia" w:hAnsiTheme="minorEastAsia"/>
          <w:noProof/>
          <w:sz w:val="22"/>
        </w:rPr>
        <w:lastRenderedPageBreak/>
        <w:drawing>
          <wp:anchor distT="0" distB="0" distL="114300" distR="114300" simplePos="0" relativeHeight="251679232" behindDoc="0" locked="0" layoutInCell="1" allowOverlap="1" wp14:anchorId="7DF5E68B" wp14:editId="71F1F456">
            <wp:simplePos x="0" y="0"/>
            <wp:positionH relativeFrom="column">
              <wp:posOffset>273050</wp:posOffset>
            </wp:positionH>
            <wp:positionV relativeFrom="paragraph">
              <wp:posOffset>-768172</wp:posOffset>
            </wp:positionV>
            <wp:extent cx="4860000" cy="4727160"/>
            <wp:effectExtent l="0" t="0" r="0" b="0"/>
            <wp:wrapNone/>
            <wp:docPr id="3756368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0000" cy="472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273E7" w14:textId="5B77E227" w:rsidR="00693B54" w:rsidRDefault="00693B54" w:rsidP="00E042DC">
      <w:pPr>
        <w:rPr>
          <w:rFonts w:asciiTheme="minorEastAsia" w:hAnsiTheme="minorEastAsia"/>
          <w:noProof/>
          <w:sz w:val="22"/>
        </w:rPr>
      </w:pPr>
    </w:p>
    <w:p w14:paraId="37852834" w14:textId="77777777" w:rsidR="00693B54" w:rsidRDefault="00693B54" w:rsidP="00E042DC">
      <w:pPr>
        <w:rPr>
          <w:rFonts w:asciiTheme="minorEastAsia" w:hAnsiTheme="minorEastAsia"/>
          <w:noProof/>
          <w:sz w:val="22"/>
        </w:rPr>
      </w:pPr>
    </w:p>
    <w:p w14:paraId="0A643114" w14:textId="1676B37E" w:rsidR="00693B54" w:rsidRDefault="00693B54" w:rsidP="00E042DC">
      <w:pPr>
        <w:rPr>
          <w:rFonts w:asciiTheme="minorEastAsia" w:hAnsiTheme="minorEastAsia"/>
          <w:noProof/>
          <w:sz w:val="22"/>
        </w:rPr>
      </w:pPr>
    </w:p>
    <w:p w14:paraId="40BB8C1B" w14:textId="77777777" w:rsidR="00693B54" w:rsidRDefault="00693B54" w:rsidP="00E042DC">
      <w:pPr>
        <w:rPr>
          <w:rFonts w:asciiTheme="minorEastAsia" w:hAnsiTheme="minorEastAsia"/>
          <w:noProof/>
          <w:sz w:val="22"/>
        </w:rPr>
      </w:pPr>
    </w:p>
    <w:p w14:paraId="75FAB85B" w14:textId="01D2B4C5" w:rsidR="00693B54" w:rsidRDefault="00693B54" w:rsidP="00E042DC">
      <w:pPr>
        <w:rPr>
          <w:rFonts w:asciiTheme="minorEastAsia" w:hAnsiTheme="minorEastAsia"/>
          <w:noProof/>
          <w:sz w:val="22"/>
        </w:rPr>
      </w:pPr>
    </w:p>
    <w:p w14:paraId="2E7F5F04" w14:textId="3B5C9E66" w:rsidR="00693B54" w:rsidRDefault="00693B54" w:rsidP="00E042DC">
      <w:pPr>
        <w:rPr>
          <w:rFonts w:asciiTheme="minorEastAsia" w:hAnsiTheme="minorEastAsia"/>
          <w:noProof/>
          <w:sz w:val="22"/>
        </w:rPr>
      </w:pPr>
    </w:p>
    <w:p w14:paraId="676CDBEA" w14:textId="2472F3C3" w:rsidR="00693B54" w:rsidRDefault="00693B54" w:rsidP="00E042DC">
      <w:pPr>
        <w:rPr>
          <w:rFonts w:asciiTheme="minorEastAsia" w:hAnsiTheme="minorEastAsia"/>
          <w:noProof/>
          <w:sz w:val="22"/>
        </w:rPr>
      </w:pPr>
    </w:p>
    <w:p w14:paraId="563D9A71" w14:textId="77777777" w:rsidR="00693B54" w:rsidRDefault="00693B54" w:rsidP="00E042DC">
      <w:pPr>
        <w:rPr>
          <w:rFonts w:asciiTheme="minorEastAsia" w:hAnsiTheme="minorEastAsia"/>
          <w:noProof/>
          <w:sz w:val="22"/>
        </w:rPr>
      </w:pPr>
    </w:p>
    <w:p w14:paraId="145AB340" w14:textId="77777777" w:rsidR="00693B54" w:rsidRDefault="00693B54" w:rsidP="00E042DC">
      <w:pPr>
        <w:rPr>
          <w:rFonts w:asciiTheme="minorEastAsia" w:hAnsiTheme="minorEastAsia"/>
          <w:noProof/>
          <w:sz w:val="22"/>
        </w:rPr>
      </w:pPr>
    </w:p>
    <w:p w14:paraId="769B5BB0" w14:textId="63B6184E" w:rsidR="00693B54" w:rsidRDefault="00693B54" w:rsidP="00E042DC">
      <w:pPr>
        <w:rPr>
          <w:rFonts w:asciiTheme="minorEastAsia" w:hAnsiTheme="minorEastAsia"/>
          <w:noProof/>
          <w:sz w:val="22"/>
        </w:rPr>
      </w:pPr>
    </w:p>
    <w:p w14:paraId="41196D0B" w14:textId="78A8840E" w:rsidR="00693B54" w:rsidRDefault="00693B54" w:rsidP="00E042DC">
      <w:pPr>
        <w:rPr>
          <w:rFonts w:asciiTheme="minorEastAsia" w:hAnsiTheme="minorEastAsia"/>
          <w:noProof/>
          <w:sz w:val="22"/>
        </w:rPr>
      </w:pPr>
    </w:p>
    <w:p w14:paraId="07790D73" w14:textId="775431B6" w:rsidR="00693B54" w:rsidRDefault="00693B54" w:rsidP="00E042DC">
      <w:pPr>
        <w:rPr>
          <w:rFonts w:asciiTheme="minorEastAsia" w:hAnsiTheme="minorEastAsia"/>
          <w:noProof/>
          <w:sz w:val="22"/>
        </w:rPr>
      </w:pPr>
    </w:p>
    <w:p w14:paraId="4A05AF12" w14:textId="77777777" w:rsidR="00693B54" w:rsidRDefault="00693B54" w:rsidP="00E042DC">
      <w:pPr>
        <w:rPr>
          <w:rFonts w:asciiTheme="minorEastAsia" w:hAnsiTheme="minorEastAsia"/>
          <w:noProof/>
          <w:sz w:val="22"/>
        </w:rPr>
      </w:pPr>
    </w:p>
    <w:p w14:paraId="571A2B84" w14:textId="1FE86ACD" w:rsidR="00693B54" w:rsidRDefault="00693B54" w:rsidP="00E042DC">
      <w:pPr>
        <w:rPr>
          <w:rFonts w:asciiTheme="minorEastAsia" w:hAnsiTheme="minorEastAsia"/>
          <w:noProof/>
          <w:sz w:val="22"/>
        </w:rPr>
      </w:pPr>
    </w:p>
    <w:p w14:paraId="220448F6" w14:textId="77777777" w:rsidR="00693B54" w:rsidRDefault="00693B54" w:rsidP="00E042DC">
      <w:pPr>
        <w:rPr>
          <w:rFonts w:asciiTheme="minorEastAsia" w:hAnsiTheme="minorEastAsia"/>
          <w:noProof/>
          <w:sz w:val="22"/>
        </w:rPr>
      </w:pPr>
    </w:p>
    <w:p w14:paraId="196FCF53" w14:textId="69D10180" w:rsidR="00693B54" w:rsidRDefault="00693B54" w:rsidP="00E042DC">
      <w:pPr>
        <w:rPr>
          <w:rFonts w:asciiTheme="minorEastAsia" w:hAnsiTheme="minorEastAsia"/>
          <w:noProof/>
          <w:sz w:val="22"/>
        </w:rPr>
      </w:pPr>
    </w:p>
    <w:p w14:paraId="71716157" w14:textId="03ADA704" w:rsidR="00693B54" w:rsidRDefault="00002166" w:rsidP="00E042DC">
      <w:pPr>
        <w:rPr>
          <w:rFonts w:asciiTheme="minorEastAsia" w:hAnsiTheme="minorEastAsia"/>
          <w:noProof/>
          <w:sz w:val="22"/>
        </w:rPr>
      </w:pPr>
      <w:r>
        <w:rPr>
          <w:rFonts w:asciiTheme="minorEastAsia" w:hAnsiTheme="minorEastAsia"/>
          <w:noProof/>
          <w:sz w:val="22"/>
        </w:rPr>
        <w:drawing>
          <wp:anchor distT="0" distB="0" distL="114300" distR="114300" simplePos="0" relativeHeight="251630080" behindDoc="0" locked="0" layoutInCell="1" allowOverlap="1" wp14:anchorId="5261B67F" wp14:editId="7199B7BE">
            <wp:simplePos x="0" y="0"/>
            <wp:positionH relativeFrom="column">
              <wp:posOffset>264795</wp:posOffset>
            </wp:positionH>
            <wp:positionV relativeFrom="paragraph">
              <wp:posOffset>133350</wp:posOffset>
            </wp:positionV>
            <wp:extent cx="4859655" cy="4386580"/>
            <wp:effectExtent l="0" t="0" r="0" b="0"/>
            <wp:wrapNone/>
            <wp:docPr id="15478236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9655" cy="438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D282C" w14:textId="2999931E" w:rsidR="00002166" w:rsidRDefault="00002166" w:rsidP="00E042DC">
      <w:pPr>
        <w:rPr>
          <w:rFonts w:asciiTheme="minorEastAsia" w:hAnsiTheme="minorEastAsia"/>
          <w:noProof/>
          <w:sz w:val="22"/>
        </w:rPr>
      </w:pPr>
    </w:p>
    <w:p w14:paraId="25B03DAB" w14:textId="1A09453D" w:rsidR="00693B54" w:rsidRDefault="00693B54" w:rsidP="00E042DC">
      <w:pPr>
        <w:rPr>
          <w:rFonts w:asciiTheme="minorEastAsia" w:hAnsiTheme="minorEastAsia"/>
          <w:noProof/>
          <w:sz w:val="22"/>
        </w:rPr>
      </w:pPr>
    </w:p>
    <w:p w14:paraId="753A94B9" w14:textId="77777777" w:rsidR="00693B54" w:rsidRDefault="00693B54" w:rsidP="00E042DC">
      <w:pPr>
        <w:rPr>
          <w:rFonts w:asciiTheme="minorEastAsia" w:hAnsiTheme="minorEastAsia"/>
          <w:noProof/>
          <w:sz w:val="22"/>
        </w:rPr>
      </w:pPr>
    </w:p>
    <w:p w14:paraId="6368619C" w14:textId="77777777" w:rsidR="00693B54" w:rsidRDefault="00693B54" w:rsidP="00E042DC">
      <w:pPr>
        <w:rPr>
          <w:rFonts w:asciiTheme="minorEastAsia" w:hAnsiTheme="minorEastAsia"/>
          <w:noProof/>
          <w:sz w:val="22"/>
        </w:rPr>
      </w:pPr>
    </w:p>
    <w:p w14:paraId="367586CC" w14:textId="77777777" w:rsidR="00693B54" w:rsidRDefault="00693B54" w:rsidP="00E042DC">
      <w:pPr>
        <w:rPr>
          <w:rFonts w:asciiTheme="minorEastAsia" w:hAnsiTheme="minorEastAsia"/>
          <w:noProof/>
          <w:sz w:val="22"/>
        </w:rPr>
      </w:pPr>
    </w:p>
    <w:p w14:paraId="55C113E1" w14:textId="77777777" w:rsidR="00693B54" w:rsidRDefault="00693B54" w:rsidP="00E042DC">
      <w:pPr>
        <w:rPr>
          <w:rFonts w:asciiTheme="minorEastAsia" w:hAnsiTheme="minorEastAsia"/>
          <w:noProof/>
          <w:sz w:val="22"/>
        </w:rPr>
      </w:pPr>
    </w:p>
    <w:p w14:paraId="6B247B6C" w14:textId="77777777" w:rsidR="00693B54" w:rsidRDefault="00693B54" w:rsidP="00E042DC">
      <w:pPr>
        <w:rPr>
          <w:rFonts w:asciiTheme="minorEastAsia" w:hAnsiTheme="minorEastAsia"/>
          <w:noProof/>
          <w:sz w:val="22"/>
        </w:rPr>
      </w:pPr>
    </w:p>
    <w:p w14:paraId="719FD285" w14:textId="77777777" w:rsidR="00693B54" w:rsidRDefault="00693B54" w:rsidP="00E042DC">
      <w:pPr>
        <w:rPr>
          <w:rFonts w:asciiTheme="minorEastAsia" w:hAnsiTheme="minorEastAsia"/>
          <w:noProof/>
          <w:sz w:val="22"/>
        </w:rPr>
      </w:pPr>
    </w:p>
    <w:p w14:paraId="1B5C34ED" w14:textId="77777777" w:rsidR="007E1ABE" w:rsidRDefault="007E1ABE" w:rsidP="00E042DC">
      <w:pPr>
        <w:rPr>
          <w:rFonts w:asciiTheme="minorEastAsia" w:hAnsiTheme="minorEastAsia"/>
          <w:sz w:val="22"/>
        </w:rPr>
      </w:pPr>
      <w:r>
        <w:rPr>
          <w:rFonts w:asciiTheme="minorEastAsia" w:hAnsiTheme="minorEastAsia"/>
          <w:sz w:val="22"/>
        </w:rPr>
        <w:br w:type="page"/>
      </w:r>
    </w:p>
    <w:p w14:paraId="3B671E45" w14:textId="77777777" w:rsidR="005D7A56" w:rsidRPr="009A1049" w:rsidRDefault="009A1049" w:rsidP="009A1049">
      <w:pPr>
        <w:pStyle w:val="Default"/>
        <w:ind w:leftChars="100" w:left="210"/>
        <w:rPr>
          <w:rFonts w:asciiTheme="minorEastAsia" w:hAnsiTheme="minorEastAsia"/>
          <w:sz w:val="22"/>
          <w:szCs w:val="22"/>
        </w:rPr>
      </w:pPr>
      <w:r w:rsidRPr="009A1049">
        <w:rPr>
          <w:rFonts w:asciiTheme="minorEastAsia" w:hAnsiTheme="minorEastAsia" w:hint="eastAsia"/>
          <w:sz w:val="22"/>
          <w:szCs w:val="22"/>
        </w:rPr>
        <w:lastRenderedPageBreak/>
        <w:t>（４）老朽化</w:t>
      </w:r>
      <w:r w:rsidR="005D7A56" w:rsidRPr="009A1049">
        <w:rPr>
          <w:rFonts w:asciiTheme="minorEastAsia" w:hAnsiTheme="minorEastAsia"/>
          <w:sz w:val="22"/>
          <w:szCs w:val="22"/>
        </w:rPr>
        <w:t>の状況</w:t>
      </w:r>
    </w:p>
    <w:p w14:paraId="7E01236A" w14:textId="77777777" w:rsidR="00F81EE9" w:rsidRDefault="00473F5B" w:rsidP="009A1049">
      <w:pPr>
        <w:ind w:leftChars="100" w:left="210" w:firstLineChars="100" w:firstLine="220"/>
        <w:jc w:val="left"/>
        <w:rPr>
          <w:rFonts w:asciiTheme="minorEastAsia" w:hAnsiTheme="minorEastAsia" w:cs="ＭＳ 明朝"/>
          <w:sz w:val="22"/>
        </w:rPr>
      </w:pPr>
      <w:r>
        <w:rPr>
          <w:rFonts w:asciiTheme="minorEastAsia" w:hAnsiTheme="minorEastAsia" w:cs="ＭＳ 明朝" w:hint="eastAsia"/>
          <w:sz w:val="22"/>
        </w:rPr>
        <w:t>公共下水道事業</w:t>
      </w:r>
      <w:r w:rsidR="00DC2CBD">
        <w:rPr>
          <w:rFonts w:asciiTheme="minorEastAsia" w:hAnsiTheme="minorEastAsia" w:cs="ＭＳ 明朝" w:hint="eastAsia"/>
          <w:sz w:val="22"/>
        </w:rPr>
        <w:t>で</w:t>
      </w:r>
      <w:r>
        <w:rPr>
          <w:rFonts w:asciiTheme="minorEastAsia" w:hAnsiTheme="minorEastAsia" w:cs="ＭＳ 明朝" w:hint="eastAsia"/>
          <w:sz w:val="22"/>
        </w:rPr>
        <w:t>は、</w:t>
      </w:r>
      <w:r w:rsidR="00F81EE9">
        <w:rPr>
          <w:rFonts w:asciiTheme="minorEastAsia" w:hAnsiTheme="minorEastAsia" w:cs="ＭＳ 明朝" w:hint="eastAsia"/>
          <w:sz w:val="22"/>
        </w:rPr>
        <w:t>平成４年度から平成２５年度まで管渠整備を行い、処理施設は平成９年に供用を開始しました。</w:t>
      </w:r>
    </w:p>
    <w:p w14:paraId="0CB89E5C" w14:textId="67C20E92" w:rsidR="00F81EE9" w:rsidRDefault="00C745BC" w:rsidP="009A1049">
      <w:pPr>
        <w:ind w:leftChars="100" w:left="210" w:firstLineChars="100" w:firstLine="220"/>
        <w:jc w:val="left"/>
        <w:rPr>
          <w:rFonts w:asciiTheme="minorEastAsia" w:hAnsiTheme="minorEastAsia" w:cs="ＭＳ 明朝"/>
          <w:sz w:val="22"/>
        </w:rPr>
      </w:pPr>
      <w:r>
        <w:rPr>
          <w:rFonts w:asciiTheme="minorEastAsia" w:hAnsiTheme="minorEastAsia" w:cs="ＭＳ 明朝" w:hint="eastAsia"/>
          <w:sz w:val="22"/>
        </w:rPr>
        <w:t>令和７</w:t>
      </w:r>
      <w:r w:rsidR="00F81EE9">
        <w:rPr>
          <w:rFonts w:asciiTheme="minorEastAsia" w:hAnsiTheme="minorEastAsia" w:cs="ＭＳ 明朝" w:hint="eastAsia"/>
          <w:sz w:val="22"/>
        </w:rPr>
        <w:t>年度末で供用開始後</w:t>
      </w:r>
      <w:r>
        <w:rPr>
          <w:rFonts w:asciiTheme="minorEastAsia" w:hAnsiTheme="minorEastAsia" w:cs="ＭＳ 明朝" w:hint="eastAsia"/>
          <w:sz w:val="22"/>
        </w:rPr>
        <w:t>２８</w:t>
      </w:r>
      <w:r w:rsidR="00F81EE9">
        <w:rPr>
          <w:rFonts w:asciiTheme="minorEastAsia" w:hAnsiTheme="minorEastAsia" w:cs="ＭＳ 明朝" w:hint="eastAsia"/>
          <w:sz w:val="22"/>
        </w:rPr>
        <w:t>年が経過し、処理施設の</w:t>
      </w:r>
      <w:r>
        <w:rPr>
          <w:rFonts w:asciiTheme="minorEastAsia" w:hAnsiTheme="minorEastAsia" w:cs="ＭＳ 明朝" w:hint="eastAsia"/>
          <w:sz w:val="22"/>
        </w:rPr>
        <w:t>内</w:t>
      </w:r>
      <w:r w:rsidR="00F81EE9">
        <w:rPr>
          <w:rFonts w:asciiTheme="minorEastAsia" w:hAnsiTheme="minorEastAsia" w:cs="ＭＳ 明朝" w:hint="eastAsia"/>
          <w:sz w:val="22"/>
        </w:rPr>
        <w:t>法定耐用年数を超過</w:t>
      </w:r>
      <w:r>
        <w:rPr>
          <w:rFonts w:asciiTheme="minorEastAsia" w:hAnsiTheme="minorEastAsia" w:cs="ＭＳ 明朝" w:hint="eastAsia"/>
          <w:sz w:val="22"/>
        </w:rPr>
        <w:t>した</w:t>
      </w:r>
      <w:r w:rsidR="00E5420F">
        <w:rPr>
          <w:rFonts w:asciiTheme="minorEastAsia" w:hAnsiTheme="minorEastAsia" w:cs="ＭＳ 明朝" w:hint="eastAsia"/>
          <w:sz w:val="22"/>
        </w:rPr>
        <w:t>設備も存在</w:t>
      </w:r>
      <w:r w:rsidR="0085373C">
        <w:rPr>
          <w:rFonts w:asciiTheme="minorEastAsia" w:hAnsiTheme="minorEastAsia" w:cs="ＭＳ 明朝" w:hint="eastAsia"/>
          <w:sz w:val="22"/>
        </w:rPr>
        <w:t>します</w:t>
      </w:r>
      <w:r w:rsidR="00E5420F">
        <w:rPr>
          <w:rFonts w:asciiTheme="minorEastAsia" w:hAnsiTheme="minorEastAsia" w:cs="ＭＳ 明朝" w:hint="eastAsia"/>
          <w:sz w:val="22"/>
        </w:rPr>
        <w:t>。</w:t>
      </w:r>
    </w:p>
    <w:p w14:paraId="219FE4D9" w14:textId="77777777" w:rsidR="00B77275" w:rsidRPr="00B77275" w:rsidRDefault="00B77275" w:rsidP="00B77275">
      <w:pPr>
        <w:ind w:leftChars="100" w:left="210" w:firstLineChars="100" w:firstLine="220"/>
        <w:jc w:val="left"/>
        <w:rPr>
          <w:rFonts w:asciiTheme="minorEastAsia" w:hAnsiTheme="minorEastAsia" w:cs="ＭＳ 明朝"/>
          <w:sz w:val="22"/>
        </w:rPr>
      </w:pPr>
      <w:r w:rsidRPr="00B77275">
        <w:rPr>
          <w:rFonts w:asciiTheme="minorEastAsia" w:hAnsiTheme="minorEastAsia" w:cs="ＭＳ 明朝" w:hint="eastAsia"/>
          <w:sz w:val="22"/>
        </w:rPr>
        <w:t>農業集落排水事業では、平成６年度から平成１２年度まで管渠整備を行い、処理施設は平成９年に供用を開始しました。</w:t>
      </w:r>
    </w:p>
    <w:p w14:paraId="0E1B1FDE" w14:textId="00611DA0" w:rsidR="00B77275" w:rsidRDefault="00C745BC" w:rsidP="00B77275">
      <w:pPr>
        <w:ind w:leftChars="100" w:left="210" w:firstLineChars="100" w:firstLine="220"/>
        <w:jc w:val="left"/>
        <w:rPr>
          <w:rFonts w:asciiTheme="minorEastAsia" w:hAnsiTheme="minorEastAsia" w:cs="ＭＳ 明朝"/>
          <w:sz w:val="22"/>
        </w:rPr>
      </w:pPr>
      <w:r>
        <w:rPr>
          <w:rFonts w:asciiTheme="minorEastAsia" w:hAnsiTheme="minorEastAsia" w:cs="ＭＳ 明朝" w:hint="eastAsia"/>
          <w:sz w:val="22"/>
        </w:rPr>
        <w:t>令和７</w:t>
      </w:r>
      <w:r w:rsidR="00B77275" w:rsidRPr="00B77275">
        <w:rPr>
          <w:rFonts w:asciiTheme="minorEastAsia" w:hAnsiTheme="minorEastAsia" w:cs="ＭＳ 明朝" w:hint="eastAsia"/>
          <w:sz w:val="22"/>
        </w:rPr>
        <w:t>年度末で供用開始後</w:t>
      </w:r>
      <w:r>
        <w:rPr>
          <w:rFonts w:asciiTheme="minorEastAsia" w:hAnsiTheme="minorEastAsia" w:cs="ＭＳ 明朝" w:hint="eastAsia"/>
          <w:sz w:val="22"/>
        </w:rPr>
        <w:t>２８</w:t>
      </w:r>
      <w:r w:rsidR="00B77275" w:rsidRPr="00B77275">
        <w:rPr>
          <w:rFonts w:asciiTheme="minorEastAsia" w:hAnsiTheme="minorEastAsia" w:cs="ＭＳ 明朝" w:hint="eastAsia"/>
          <w:sz w:val="22"/>
        </w:rPr>
        <w:t>年が経過し、処理施設の中には法定耐用年数を超過する設備も存在</w:t>
      </w:r>
      <w:r w:rsidR="00B77275">
        <w:rPr>
          <w:rFonts w:asciiTheme="minorEastAsia" w:hAnsiTheme="minorEastAsia" w:cs="ＭＳ 明朝" w:hint="eastAsia"/>
          <w:sz w:val="22"/>
        </w:rPr>
        <w:t>します</w:t>
      </w:r>
      <w:r w:rsidR="00B77275" w:rsidRPr="00B77275">
        <w:rPr>
          <w:rFonts w:asciiTheme="minorEastAsia" w:hAnsiTheme="minorEastAsia" w:cs="ＭＳ 明朝" w:hint="eastAsia"/>
          <w:sz w:val="22"/>
        </w:rPr>
        <w:t>。</w:t>
      </w:r>
    </w:p>
    <w:p w14:paraId="41A2429E" w14:textId="47B5AE0C" w:rsidR="005D7A56" w:rsidRPr="009A1049" w:rsidRDefault="00784AD9" w:rsidP="00784AD9">
      <w:pPr>
        <w:ind w:leftChars="100" w:left="210" w:firstLineChars="100" w:firstLine="220"/>
        <w:jc w:val="left"/>
        <w:rPr>
          <w:rFonts w:asciiTheme="minorEastAsia" w:hAnsiTheme="minorEastAsia" w:cs="ＭＳ 明朝"/>
          <w:color w:val="000000"/>
          <w:kern w:val="0"/>
          <w:sz w:val="22"/>
        </w:rPr>
      </w:pPr>
      <w:r>
        <w:rPr>
          <w:rFonts w:asciiTheme="minorEastAsia" w:hAnsiTheme="minorEastAsia" w:cs="ＭＳ 明朝" w:hint="eastAsia"/>
          <w:sz w:val="22"/>
        </w:rPr>
        <w:t>また</w:t>
      </w:r>
      <w:r w:rsidR="005D7A56" w:rsidRPr="009A1049">
        <w:rPr>
          <w:rFonts w:asciiTheme="minorEastAsia" w:hAnsiTheme="minorEastAsia" w:cs="ＭＳ 明朝"/>
          <w:sz w:val="22"/>
        </w:rPr>
        <w:t>、</w:t>
      </w:r>
      <w:r w:rsidR="00B77275">
        <w:rPr>
          <w:rFonts w:asciiTheme="minorEastAsia" w:hAnsiTheme="minorEastAsia" w:cs="ＭＳ 明朝" w:hint="eastAsia"/>
          <w:sz w:val="22"/>
        </w:rPr>
        <w:t>両事業とも</w:t>
      </w:r>
      <w:r w:rsidR="00C745BC">
        <w:rPr>
          <w:rFonts w:asciiTheme="minorEastAsia" w:hAnsiTheme="minorEastAsia" w:cs="ＭＳ 明朝" w:hint="eastAsia"/>
          <w:sz w:val="22"/>
        </w:rPr>
        <w:t>令和９</w:t>
      </w:r>
      <w:r>
        <w:rPr>
          <w:rFonts w:asciiTheme="minorEastAsia" w:hAnsiTheme="minorEastAsia" w:cs="ＭＳ 明朝" w:hint="eastAsia"/>
          <w:sz w:val="22"/>
        </w:rPr>
        <w:t>年度以降供用開始後３０年を超過する管渠が発生し</w:t>
      </w:r>
      <w:r w:rsidR="005D7A56" w:rsidRPr="009A1049">
        <w:rPr>
          <w:rFonts w:asciiTheme="minorEastAsia" w:hAnsiTheme="minorEastAsia" w:cs="ＭＳ 明朝"/>
          <w:sz w:val="22"/>
        </w:rPr>
        <w:t>、</w:t>
      </w:r>
      <w:r w:rsidR="00C745BC">
        <w:rPr>
          <w:rFonts w:asciiTheme="minorEastAsia" w:hAnsiTheme="minorEastAsia" w:cs="ＭＳ 明朝" w:hint="eastAsia"/>
          <w:sz w:val="22"/>
        </w:rPr>
        <w:t>道路陥没事故等の対策として</w:t>
      </w:r>
      <w:r>
        <w:rPr>
          <w:rFonts w:asciiTheme="minorEastAsia" w:hAnsiTheme="minorEastAsia" w:cs="ＭＳ 明朝" w:hint="eastAsia"/>
          <w:sz w:val="22"/>
        </w:rPr>
        <w:t>改築</w:t>
      </w:r>
      <w:r w:rsidR="005D7A56" w:rsidRPr="009A1049">
        <w:rPr>
          <w:rFonts w:asciiTheme="minorEastAsia" w:hAnsiTheme="minorEastAsia" w:cs="ＭＳ 明朝"/>
          <w:sz w:val="22"/>
        </w:rPr>
        <w:t>更新に多額の費</w:t>
      </w:r>
      <w:r w:rsidR="005D7A56" w:rsidRPr="009A1049">
        <w:rPr>
          <w:rFonts w:asciiTheme="minorEastAsia" w:hAnsiTheme="minorEastAsia" w:cs="ＭＳ 明朝"/>
          <w:color w:val="000000"/>
          <w:kern w:val="0"/>
          <w:sz w:val="22"/>
        </w:rPr>
        <w:t>用がかかることが予想されます。</w:t>
      </w:r>
    </w:p>
    <w:p w14:paraId="08E27F5E" w14:textId="77777777" w:rsidR="005D7A56" w:rsidRPr="00C745BC" w:rsidRDefault="005D7A56" w:rsidP="009A1049">
      <w:pPr>
        <w:ind w:leftChars="100" w:left="210" w:firstLineChars="100" w:firstLine="220"/>
        <w:jc w:val="left"/>
        <w:rPr>
          <w:rFonts w:asciiTheme="minorEastAsia" w:hAnsiTheme="minorEastAsia" w:cs="ＭＳ ゴシック"/>
          <w:color w:val="000000"/>
          <w:kern w:val="0"/>
          <w:sz w:val="22"/>
        </w:rPr>
      </w:pPr>
    </w:p>
    <w:p w14:paraId="743CF610" w14:textId="77777777" w:rsidR="004A470A" w:rsidRPr="004344F7" w:rsidRDefault="004A470A" w:rsidP="004344F7">
      <w:pPr>
        <w:autoSpaceDE w:val="0"/>
        <w:autoSpaceDN w:val="0"/>
        <w:adjustRightInd w:val="0"/>
        <w:ind w:leftChars="100" w:left="210"/>
        <w:jc w:val="left"/>
        <w:rPr>
          <w:rFonts w:asciiTheme="minorEastAsia" w:hAnsiTheme="minorEastAsia" w:cs="ＭＳ 明朝"/>
          <w:color w:val="000000"/>
          <w:kern w:val="0"/>
          <w:sz w:val="22"/>
        </w:rPr>
      </w:pPr>
      <w:r w:rsidRPr="004344F7">
        <w:rPr>
          <w:rFonts w:asciiTheme="minorEastAsia" w:hAnsiTheme="minorEastAsia" w:cs="ＭＳ 明朝"/>
          <w:color w:val="000000"/>
          <w:kern w:val="0"/>
          <w:sz w:val="22"/>
        </w:rPr>
        <w:t>①管渠の状況</w:t>
      </w:r>
    </w:p>
    <w:p w14:paraId="61B8B780" w14:textId="260F5019" w:rsidR="005D7A56" w:rsidRPr="004344F7" w:rsidRDefault="00C745BC" w:rsidP="00945E9D">
      <w:pPr>
        <w:ind w:leftChars="100" w:left="210" w:firstLineChars="100" w:firstLine="220"/>
        <w:jc w:val="left"/>
        <w:rPr>
          <w:rFonts w:asciiTheme="minorEastAsia" w:hAnsiTheme="minorEastAsia" w:cs="ＭＳ 明朝"/>
          <w:color w:val="000000"/>
          <w:kern w:val="0"/>
          <w:sz w:val="22"/>
        </w:rPr>
      </w:pPr>
      <w:r>
        <w:rPr>
          <w:rFonts w:asciiTheme="minorEastAsia" w:hAnsiTheme="minorEastAsia" w:cs="ＭＳ 明朝" w:hint="eastAsia"/>
          <w:color w:val="000000"/>
          <w:kern w:val="0"/>
          <w:sz w:val="22"/>
        </w:rPr>
        <w:t>令和７</w:t>
      </w:r>
      <w:r w:rsidR="004A470A" w:rsidRPr="004344F7">
        <w:rPr>
          <w:rFonts w:asciiTheme="minorEastAsia" w:hAnsiTheme="minorEastAsia" w:cs="ＭＳ 明朝"/>
          <w:color w:val="000000"/>
          <w:kern w:val="0"/>
          <w:sz w:val="22"/>
        </w:rPr>
        <w:t>年度末の管渠延長は、</w:t>
      </w:r>
      <w:r w:rsidR="00B02451">
        <w:rPr>
          <w:rFonts w:asciiTheme="minorEastAsia" w:hAnsiTheme="minorEastAsia" w:cs="ＭＳ 明朝" w:hint="eastAsia"/>
          <w:color w:val="000000"/>
          <w:kern w:val="0"/>
          <w:sz w:val="22"/>
        </w:rPr>
        <w:t>公共下水道管が約</w:t>
      </w:r>
      <w:r w:rsidR="004A470A" w:rsidRPr="004344F7">
        <w:rPr>
          <w:rFonts w:asciiTheme="minorEastAsia" w:hAnsiTheme="minorEastAsia" w:cs="ＭＳ 明朝"/>
          <w:color w:val="000000"/>
          <w:kern w:val="0"/>
          <w:sz w:val="22"/>
        </w:rPr>
        <w:t>３</w:t>
      </w:r>
      <w:r>
        <w:rPr>
          <w:rFonts w:asciiTheme="minorEastAsia" w:hAnsiTheme="minorEastAsia" w:cs="ＭＳ 明朝" w:hint="eastAsia"/>
          <w:color w:val="000000"/>
          <w:kern w:val="0"/>
          <w:sz w:val="22"/>
        </w:rPr>
        <w:t>１</w:t>
      </w:r>
      <w:r w:rsidR="00B02451">
        <w:rPr>
          <w:rFonts w:asciiTheme="minorEastAsia" w:hAnsiTheme="minorEastAsia" w:cs="ＭＳ 明朝" w:hint="eastAsia"/>
          <w:color w:val="000000"/>
          <w:kern w:val="0"/>
          <w:sz w:val="22"/>
        </w:rPr>
        <w:t>ｋｍ</w:t>
      </w:r>
      <w:r w:rsidR="00B77275">
        <w:rPr>
          <w:rFonts w:asciiTheme="minorEastAsia" w:hAnsiTheme="minorEastAsia" w:cs="ＭＳ 明朝" w:hint="eastAsia"/>
          <w:color w:val="000000"/>
          <w:kern w:val="0"/>
          <w:sz w:val="22"/>
        </w:rPr>
        <w:t>、農業集落排水管が約１３ｋｍに</w:t>
      </w:r>
      <w:r w:rsidR="00B77275" w:rsidRPr="004344F7">
        <w:rPr>
          <w:rFonts w:asciiTheme="minorEastAsia" w:hAnsiTheme="minorEastAsia" w:cs="ＭＳ 明朝"/>
          <w:color w:val="000000"/>
          <w:kern w:val="0"/>
          <w:sz w:val="22"/>
        </w:rPr>
        <w:t>達しています。</w:t>
      </w:r>
      <w:r w:rsidR="004A470A" w:rsidRPr="004344F7">
        <w:rPr>
          <w:rFonts w:asciiTheme="minorEastAsia" w:hAnsiTheme="minorEastAsia" w:cs="ＭＳ 明朝"/>
          <w:color w:val="000000"/>
          <w:kern w:val="0"/>
          <w:sz w:val="22"/>
        </w:rPr>
        <w:t>また、</w:t>
      </w:r>
      <w:r w:rsidR="00945E9D">
        <w:rPr>
          <w:rFonts w:asciiTheme="minorEastAsia" w:hAnsiTheme="minorEastAsia" w:cs="ＭＳ 明朝" w:hint="eastAsia"/>
          <w:color w:val="000000"/>
          <w:kern w:val="0"/>
          <w:sz w:val="22"/>
        </w:rPr>
        <w:t>公共下水道事業では</w:t>
      </w:r>
      <w:r w:rsidR="004A470A" w:rsidRPr="004344F7">
        <w:rPr>
          <w:rFonts w:asciiTheme="minorEastAsia" w:hAnsiTheme="minorEastAsia" w:cs="ＭＳ 明朝"/>
          <w:color w:val="000000"/>
          <w:kern w:val="0"/>
          <w:sz w:val="22"/>
        </w:rPr>
        <w:t>平成</w:t>
      </w:r>
      <w:r w:rsidR="00B02451">
        <w:rPr>
          <w:rFonts w:asciiTheme="minorEastAsia" w:hAnsiTheme="minorEastAsia" w:cs="ＭＳ 明朝" w:hint="eastAsia"/>
          <w:color w:val="000000"/>
          <w:kern w:val="0"/>
          <w:sz w:val="22"/>
        </w:rPr>
        <w:t>８</w:t>
      </w:r>
      <w:r w:rsidR="004A470A" w:rsidRPr="004344F7">
        <w:rPr>
          <w:rFonts w:asciiTheme="minorEastAsia" w:hAnsiTheme="minorEastAsia" w:cs="ＭＳ 明朝"/>
          <w:color w:val="000000"/>
          <w:kern w:val="0"/>
          <w:sz w:val="22"/>
        </w:rPr>
        <w:t>年度から平成１</w:t>
      </w:r>
      <w:r w:rsidR="00B02451">
        <w:rPr>
          <w:rFonts w:asciiTheme="minorEastAsia" w:hAnsiTheme="minorEastAsia" w:cs="ＭＳ 明朝" w:hint="eastAsia"/>
          <w:color w:val="000000"/>
          <w:kern w:val="0"/>
          <w:sz w:val="22"/>
        </w:rPr>
        <w:t>７</w:t>
      </w:r>
      <w:r w:rsidR="004A470A" w:rsidRPr="004344F7">
        <w:rPr>
          <w:rFonts w:asciiTheme="minorEastAsia" w:hAnsiTheme="minorEastAsia" w:cs="ＭＳ 明朝"/>
          <w:color w:val="000000"/>
          <w:kern w:val="0"/>
          <w:sz w:val="22"/>
        </w:rPr>
        <w:t>年度までの間、</w:t>
      </w:r>
      <w:r w:rsidR="00B77275" w:rsidRPr="00B77275">
        <w:rPr>
          <w:rFonts w:asciiTheme="minorEastAsia" w:hAnsiTheme="minorEastAsia" w:cs="ＭＳ 明朝" w:hint="eastAsia"/>
          <w:color w:val="000000"/>
          <w:kern w:val="0"/>
          <w:sz w:val="22"/>
        </w:rPr>
        <w:t>農業集落排水事業では平成１０年度から平成１２年度までの間、</w:t>
      </w:r>
      <w:r w:rsidR="004A470A" w:rsidRPr="004344F7">
        <w:rPr>
          <w:rFonts w:asciiTheme="minorEastAsia" w:hAnsiTheme="minorEastAsia" w:cs="ＭＳ 明朝"/>
          <w:color w:val="000000"/>
          <w:kern w:val="0"/>
          <w:sz w:val="22"/>
        </w:rPr>
        <w:t>集中的に</w:t>
      </w:r>
      <w:r w:rsidR="00B02451">
        <w:rPr>
          <w:rFonts w:asciiTheme="minorEastAsia" w:hAnsiTheme="minorEastAsia" w:cs="ＭＳ 明朝" w:hint="eastAsia"/>
          <w:color w:val="000000"/>
          <w:kern w:val="0"/>
          <w:sz w:val="22"/>
        </w:rPr>
        <w:t>管渠</w:t>
      </w:r>
      <w:r w:rsidR="004A470A" w:rsidRPr="004344F7">
        <w:rPr>
          <w:rFonts w:asciiTheme="minorEastAsia" w:hAnsiTheme="minorEastAsia" w:cs="ＭＳ 明朝"/>
          <w:color w:val="000000"/>
          <w:kern w:val="0"/>
          <w:sz w:val="22"/>
        </w:rPr>
        <w:t>整備を行ったこともあり、今後、多額の改築更新費用が集中することが見込まれます。</w:t>
      </w:r>
    </w:p>
    <w:p w14:paraId="066494BA" w14:textId="34808435" w:rsidR="003B7648" w:rsidRDefault="00665CA1" w:rsidP="004344F7">
      <w:pPr>
        <w:ind w:leftChars="100" w:left="210" w:firstLineChars="100" w:firstLine="220"/>
        <w:jc w:val="left"/>
        <w:rPr>
          <w:rFonts w:asciiTheme="minorEastAsia" w:hAnsiTheme="minorEastAsia"/>
          <w:noProof/>
          <w:sz w:val="22"/>
        </w:rPr>
      </w:pPr>
      <w:r>
        <w:rPr>
          <w:rFonts w:asciiTheme="minorEastAsia" w:hAnsiTheme="minorEastAsia"/>
          <w:noProof/>
          <w:sz w:val="22"/>
        </w:rPr>
        <w:drawing>
          <wp:anchor distT="0" distB="0" distL="114300" distR="114300" simplePos="0" relativeHeight="251625984" behindDoc="0" locked="0" layoutInCell="1" allowOverlap="1" wp14:anchorId="0AFD8CD9" wp14:editId="729DE071">
            <wp:simplePos x="0" y="0"/>
            <wp:positionH relativeFrom="margin">
              <wp:align>center</wp:align>
            </wp:positionH>
            <wp:positionV relativeFrom="paragraph">
              <wp:posOffset>195580</wp:posOffset>
            </wp:positionV>
            <wp:extent cx="5048250" cy="4076793"/>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0" cy="4076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AA5446" w14:textId="5429CAC6" w:rsidR="00945E9D" w:rsidRDefault="00945E9D" w:rsidP="004344F7">
      <w:pPr>
        <w:ind w:leftChars="100" w:left="210" w:firstLineChars="100" w:firstLine="220"/>
        <w:jc w:val="left"/>
        <w:rPr>
          <w:rFonts w:asciiTheme="minorEastAsia" w:hAnsiTheme="minorEastAsia" w:cs="ＭＳ 明朝"/>
          <w:color w:val="000000"/>
          <w:kern w:val="0"/>
          <w:sz w:val="22"/>
        </w:rPr>
      </w:pPr>
      <w:r>
        <w:rPr>
          <w:rFonts w:asciiTheme="minorEastAsia" w:hAnsiTheme="minorEastAsia" w:cs="ＭＳ 明朝"/>
          <w:color w:val="000000"/>
          <w:kern w:val="0"/>
          <w:sz w:val="22"/>
        </w:rPr>
        <w:br w:type="page"/>
      </w:r>
    </w:p>
    <w:p w14:paraId="306FDDD1" w14:textId="77777777" w:rsidR="004A470A" w:rsidRDefault="00C56DD5" w:rsidP="00F63BA4">
      <w:pPr>
        <w:ind w:leftChars="100" w:left="210" w:firstLineChars="100" w:firstLine="210"/>
        <w:jc w:val="left"/>
        <w:rPr>
          <w:rFonts w:asciiTheme="minorEastAsia" w:hAnsiTheme="minorEastAsia"/>
          <w:sz w:val="22"/>
        </w:rPr>
      </w:pPr>
      <w:r w:rsidRPr="00C56DD5">
        <w:rPr>
          <w:noProof/>
        </w:rPr>
        <w:lastRenderedPageBreak/>
        <w:drawing>
          <wp:anchor distT="0" distB="0" distL="114300" distR="114300" simplePos="0" relativeHeight="251621888" behindDoc="0" locked="0" layoutInCell="1" allowOverlap="1" wp14:anchorId="79332A9D" wp14:editId="3457B9CA">
            <wp:simplePos x="0" y="0"/>
            <wp:positionH relativeFrom="column">
              <wp:posOffset>273769</wp:posOffset>
            </wp:positionH>
            <wp:positionV relativeFrom="paragraph">
              <wp:posOffset>60021</wp:posOffset>
            </wp:positionV>
            <wp:extent cx="4680000" cy="7698960"/>
            <wp:effectExtent l="0" t="0" r="635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0" cy="769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451">
        <w:rPr>
          <w:rFonts w:asciiTheme="minorEastAsia" w:hAnsiTheme="minorEastAsia" w:hint="eastAsia"/>
          <w:sz w:val="22"/>
        </w:rPr>
        <w:t>表</w:t>
      </w:r>
      <w:r w:rsidR="00376D5D">
        <w:rPr>
          <w:rFonts w:asciiTheme="minorEastAsia" w:hAnsiTheme="minorEastAsia" w:hint="eastAsia"/>
          <w:sz w:val="22"/>
        </w:rPr>
        <w:t>５</w:t>
      </w:r>
      <w:r w:rsidR="00B02451">
        <w:rPr>
          <w:rFonts w:asciiTheme="minorEastAsia" w:hAnsiTheme="minorEastAsia" w:hint="eastAsia"/>
          <w:sz w:val="22"/>
        </w:rPr>
        <w:t xml:space="preserve"> </w:t>
      </w:r>
      <w:r w:rsidR="00F63BA4">
        <w:rPr>
          <w:rFonts w:asciiTheme="minorEastAsia" w:hAnsiTheme="minorEastAsia" w:hint="eastAsia"/>
          <w:sz w:val="22"/>
        </w:rPr>
        <w:t>年度別</w:t>
      </w:r>
      <w:r w:rsidR="004A470A" w:rsidRPr="004344F7">
        <w:rPr>
          <w:rFonts w:asciiTheme="minorEastAsia" w:hAnsiTheme="minorEastAsia"/>
          <w:sz w:val="22"/>
        </w:rPr>
        <w:t>管渠延長</w:t>
      </w:r>
      <w:r w:rsidR="00B02451">
        <w:rPr>
          <w:rFonts w:asciiTheme="minorEastAsia" w:hAnsiTheme="minorEastAsia" w:hint="eastAsia"/>
          <w:sz w:val="22"/>
        </w:rPr>
        <w:t>(公共下水道</w:t>
      </w:r>
      <w:r w:rsidR="00466E15">
        <w:rPr>
          <w:rFonts w:asciiTheme="minorEastAsia" w:hAnsiTheme="minorEastAsia" w:hint="eastAsia"/>
          <w:sz w:val="22"/>
        </w:rPr>
        <w:t>事業</w:t>
      </w:r>
      <w:r w:rsidR="00B02451">
        <w:rPr>
          <w:rFonts w:asciiTheme="minorEastAsia" w:hAnsiTheme="minorEastAsia" w:hint="eastAsia"/>
          <w:sz w:val="22"/>
        </w:rPr>
        <w:t>)</w:t>
      </w:r>
    </w:p>
    <w:p w14:paraId="4E9D7357" w14:textId="77777777" w:rsidR="004A470A" w:rsidRPr="004344F7" w:rsidRDefault="004A470A" w:rsidP="00F63BA4">
      <w:pPr>
        <w:ind w:leftChars="100" w:left="210" w:firstLineChars="100" w:firstLine="220"/>
        <w:jc w:val="left"/>
        <w:rPr>
          <w:rFonts w:asciiTheme="minorEastAsia" w:hAnsiTheme="minorEastAsia"/>
          <w:sz w:val="22"/>
        </w:rPr>
      </w:pPr>
    </w:p>
    <w:p w14:paraId="095EB756" w14:textId="77777777" w:rsidR="004A470A" w:rsidRPr="004344F7" w:rsidRDefault="004A470A" w:rsidP="004344F7">
      <w:pPr>
        <w:ind w:leftChars="100" w:left="210" w:firstLineChars="100" w:firstLine="220"/>
        <w:jc w:val="left"/>
        <w:rPr>
          <w:rFonts w:asciiTheme="minorEastAsia" w:hAnsiTheme="minorEastAsia"/>
          <w:sz w:val="22"/>
        </w:rPr>
      </w:pPr>
    </w:p>
    <w:p w14:paraId="11AC12D8" w14:textId="77777777" w:rsidR="00F63BA4" w:rsidRDefault="00F63BA4" w:rsidP="00F63BA4">
      <w:pPr>
        <w:autoSpaceDE w:val="0"/>
        <w:autoSpaceDN w:val="0"/>
        <w:adjustRightInd w:val="0"/>
        <w:ind w:leftChars="100" w:left="210" w:firstLineChars="100" w:firstLine="220"/>
        <w:jc w:val="left"/>
        <w:rPr>
          <w:rFonts w:asciiTheme="minorEastAsia" w:hAnsiTheme="minorEastAsia" w:cs="ＭＳ 明朝"/>
          <w:color w:val="000000"/>
          <w:kern w:val="0"/>
          <w:sz w:val="22"/>
        </w:rPr>
      </w:pPr>
      <w:r>
        <w:rPr>
          <w:rFonts w:asciiTheme="minorEastAsia" w:hAnsiTheme="minorEastAsia" w:cs="ＭＳ 明朝"/>
          <w:color w:val="000000"/>
          <w:kern w:val="0"/>
          <w:sz w:val="22"/>
        </w:rPr>
        <w:br w:type="page"/>
      </w:r>
    </w:p>
    <w:p w14:paraId="115BAF94" w14:textId="77777777" w:rsidR="00F63BA4" w:rsidRDefault="00C56DD5" w:rsidP="00F63BA4">
      <w:pPr>
        <w:autoSpaceDE w:val="0"/>
        <w:autoSpaceDN w:val="0"/>
        <w:adjustRightInd w:val="0"/>
        <w:ind w:leftChars="100" w:left="210" w:firstLineChars="100" w:firstLine="210"/>
        <w:jc w:val="left"/>
        <w:rPr>
          <w:rFonts w:asciiTheme="minorEastAsia" w:hAnsiTheme="minorEastAsia" w:cs="ＭＳ 明朝"/>
          <w:color w:val="000000"/>
          <w:kern w:val="0"/>
          <w:sz w:val="22"/>
        </w:rPr>
      </w:pPr>
      <w:r w:rsidRPr="00C56DD5">
        <w:rPr>
          <w:noProof/>
        </w:rPr>
        <w:lastRenderedPageBreak/>
        <w:drawing>
          <wp:anchor distT="0" distB="0" distL="114300" distR="114300" simplePos="0" relativeHeight="251622912" behindDoc="0" locked="0" layoutInCell="1" allowOverlap="1" wp14:anchorId="284B1E37" wp14:editId="247F54C0">
            <wp:simplePos x="0" y="0"/>
            <wp:positionH relativeFrom="column">
              <wp:posOffset>351260</wp:posOffset>
            </wp:positionH>
            <wp:positionV relativeFrom="paragraph">
              <wp:posOffset>-97107</wp:posOffset>
            </wp:positionV>
            <wp:extent cx="4680000" cy="8353800"/>
            <wp:effectExtent l="0" t="0" r="6350"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0" cy="835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B82B5" w14:textId="77777777" w:rsidR="00F63BA4" w:rsidRDefault="00F63BA4" w:rsidP="004344F7">
      <w:pPr>
        <w:autoSpaceDE w:val="0"/>
        <w:autoSpaceDN w:val="0"/>
        <w:adjustRightInd w:val="0"/>
        <w:ind w:leftChars="100" w:left="210" w:firstLineChars="100" w:firstLine="220"/>
        <w:jc w:val="left"/>
        <w:rPr>
          <w:rFonts w:asciiTheme="minorEastAsia" w:hAnsiTheme="minorEastAsia" w:cs="ＭＳ 明朝"/>
          <w:color w:val="000000"/>
          <w:kern w:val="0"/>
          <w:sz w:val="22"/>
        </w:rPr>
      </w:pPr>
    </w:p>
    <w:p w14:paraId="0882073D" w14:textId="77777777" w:rsidR="00A17842" w:rsidRDefault="00F63BA4" w:rsidP="004344F7">
      <w:pPr>
        <w:autoSpaceDE w:val="0"/>
        <w:autoSpaceDN w:val="0"/>
        <w:adjustRightInd w:val="0"/>
        <w:ind w:leftChars="100" w:left="210" w:firstLineChars="100" w:firstLine="220"/>
        <w:jc w:val="left"/>
        <w:rPr>
          <w:rFonts w:asciiTheme="minorEastAsia" w:hAnsiTheme="minorEastAsia" w:cs="ＭＳ 明朝"/>
          <w:color w:val="000000"/>
          <w:kern w:val="0"/>
          <w:sz w:val="22"/>
        </w:rPr>
      </w:pPr>
      <w:r>
        <w:rPr>
          <w:rFonts w:asciiTheme="minorEastAsia" w:hAnsiTheme="minorEastAsia" w:cs="ＭＳ 明朝"/>
          <w:color w:val="000000"/>
          <w:kern w:val="0"/>
          <w:sz w:val="22"/>
        </w:rPr>
        <w:br w:type="page"/>
      </w:r>
    </w:p>
    <w:p w14:paraId="7F5C6C73" w14:textId="77777777" w:rsidR="00B77275" w:rsidRDefault="00A07975" w:rsidP="00B77275">
      <w:pPr>
        <w:ind w:leftChars="100" w:left="210" w:firstLineChars="100" w:firstLine="210"/>
        <w:jc w:val="left"/>
        <w:rPr>
          <w:rFonts w:asciiTheme="minorEastAsia" w:hAnsiTheme="minorEastAsia"/>
          <w:sz w:val="22"/>
        </w:rPr>
      </w:pPr>
      <w:r w:rsidRPr="00A07975">
        <w:rPr>
          <w:noProof/>
        </w:rPr>
        <w:lastRenderedPageBreak/>
        <w:drawing>
          <wp:anchor distT="0" distB="0" distL="114300" distR="114300" simplePos="0" relativeHeight="251623936" behindDoc="0" locked="0" layoutInCell="1" allowOverlap="1" wp14:anchorId="0D96D082" wp14:editId="43E2FF79">
            <wp:simplePos x="0" y="0"/>
            <wp:positionH relativeFrom="column">
              <wp:posOffset>352947</wp:posOffset>
            </wp:positionH>
            <wp:positionV relativeFrom="paragraph">
              <wp:posOffset>98615</wp:posOffset>
            </wp:positionV>
            <wp:extent cx="4680000" cy="5735160"/>
            <wp:effectExtent l="0" t="0" r="635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0" cy="573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275">
        <w:rPr>
          <w:rFonts w:asciiTheme="minorEastAsia" w:hAnsiTheme="minorEastAsia" w:hint="eastAsia"/>
          <w:sz w:val="22"/>
        </w:rPr>
        <w:t>表６ 年度別</w:t>
      </w:r>
      <w:r w:rsidR="00B77275" w:rsidRPr="004344F7">
        <w:rPr>
          <w:rFonts w:asciiTheme="minorEastAsia" w:hAnsiTheme="minorEastAsia"/>
          <w:sz w:val="22"/>
        </w:rPr>
        <w:t>管渠延長</w:t>
      </w:r>
      <w:r w:rsidR="00B77275">
        <w:rPr>
          <w:rFonts w:asciiTheme="minorEastAsia" w:hAnsiTheme="minorEastAsia" w:hint="eastAsia"/>
          <w:sz w:val="22"/>
        </w:rPr>
        <w:t>(農業集落排水事業)</w:t>
      </w:r>
    </w:p>
    <w:p w14:paraId="17B967F3" w14:textId="77777777" w:rsidR="00B77275" w:rsidRPr="00A17842" w:rsidRDefault="00B77275" w:rsidP="00B77275">
      <w:pPr>
        <w:autoSpaceDE w:val="0"/>
        <w:autoSpaceDN w:val="0"/>
        <w:adjustRightInd w:val="0"/>
        <w:ind w:leftChars="100" w:left="210" w:firstLineChars="100" w:firstLine="220"/>
        <w:jc w:val="left"/>
        <w:rPr>
          <w:rFonts w:asciiTheme="minorEastAsia" w:hAnsiTheme="minorEastAsia" w:cs="ＭＳ 明朝"/>
          <w:color w:val="000000"/>
          <w:kern w:val="0"/>
          <w:sz w:val="22"/>
        </w:rPr>
      </w:pPr>
    </w:p>
    <w:p w14:paraId="3ED5859B" w14:textId="77777777" w:rsidR="00B77275" w:rsidRDefault="00B77275" w:rsidP="0042758B">
      <w:pPr>
        <w:autoSpaceDE w:val="0"/>
        <w:autoSpaceDN w:val="0"/>
        <w:adjustRightInd w:val="0"/>
        <w:ind w:leftChars="100" w:left="210"/>
        <w:jc w:val="left"/>
        <w:rPr>
          <w:rFonts w:asciiTheme="minorEastAsia" w:hAnsiTheme="minorEastAsia" w:cs="ＭＳ 明朝"/>
          <w:color w:val="000000"/>
          <w:kern w:val="0"/>
          <w:sz w:val="22"/>
        </w:rPr>
      </w:pPr>
      <w:r>
        <w:rPr>
          <w:rFonts w:asciiTheme="minorEastAsia" w:hAnsiTheme="minorEastAsia" w:cs="ＭＳ 明朝"/>
          <w:color w:val="000000"/>
          <w:kern w:val="0"/>
          <w:sz w:val="22"/>
        </w:rPr>
        <w:br w:type="page"/>
      </w:r>
    </w:p>
    <w:p w14:paraId="20736B38" w14:textId="77777777" w:rsidR="004A470A" w:rsidRPr="002F170E" w:rsidRDefault="004A470A" w:rsidP="00B77275">
      <w:pPr>
        <w:autoSpaceDE w:val="0"/>
        <w:autoSpaceDN w:val="0"/>
        <w:adjustRightInd w:val="0"/>
        <w:ind w:leftChars="100" w:left="210" w:firstLine="220"/>
        <w:jc w:val="left"/>
        <w:rPr>
          <w:rFonts w:asciiTheme="minorEastAsia" w:hAnsiTheme="minorEastAsia" w:cs="ＭＳ 明朝"/>
          <w:color w:val="000000"/>
          <w:kern w:val="0"/>
          <w:sz w:val="22"/>
        </w:rPr>
      </w:pPr>
      <w:r w:rsidRPr="002F170E">
        <w:rPr>
          <w:rFonts w:asciiTheme="minorEastAsia" w:hAnsiTheme="minorEastAsia" w:cs="ＭＳ 明朝"/>
          <w:color w:val="000000"/>
          <w:kern w:val="0"/>
          <w:sz w:val="22"/>
        </w:rPr>
        <w:lastRenderedPageBreak/>
        <w:t>②処理</w:t>
      </w:r>
      <w:r w:rsidR="00C67169">
        <w:rPr>
          <w:rFonts w:asciiTheme="minorEastAsia" w:hAnsiTheme="minorEastAsia" w:cs="ＭＳ 明朝" w:hint="eastAsia"/>
          <w:color w:val="000000"/>
          <w:kern w:val="0"/>
          <w:sz w:val="22"/>
        </w:rPr>
        <w:t>施設</w:t>
      </w:r>
      <w:r w:rsidRPr="002F170E">
        <w:rPr>
          <w:rFonts w:asciiTheme="minorEastAsia" w:hAnsiTheme="minorEastAsia" w:cs="ＭＳ 明朝"/>
          <w:color w:val="000000"/>
          <w:kern w:val="0"/>
          <w:sz w:val="22"/>
        </w:rPr>
        <w:t>の状況</w:t>
      </w:r>
    </w:p>
    <w:p w14:paraId="06E50A01" w14:textId="4A82914F" w:rsidR="004A470A" w:rsidRDefault="0042758B" w:rsidP="004344F7">
      <w:pPr>
        <w:ind w:leftChars="100" w:left="210" w:firstLineChars="100" w:firstLine="220"/>
        <w:jc w:val="left"/>
        <w:rPr>
          <w:rFonts w:asciiTheme="minorEastAsia" w:hAnsiTheme="minorEastAsia" w:cs="ＭＳ 明朝"/>
          <w:color w:val="000000"/>
          <w:kern w:val="0"/>
          <w:sz w:val="22"/>
        </w:rPr>
      </w:pPr>
      <w:r>
        <w:rPr>
          <w:rFonts w:asciiTheme="minorEastAsia" w:hAnsiTheme="minorEastAsia" w:cs="ＭＳ 明朝" w:hint="eastAsia"/>
          <w:color w:val="000000"/>
          <w:kern w:val="0"/>
          <w:sz w:val="22"/>
        </w:rPr>
        <w:t>公共下水道の汚水は、</w:t>
      </w:r>
      <w:r w:rsidRPr="0042758B">
        <w:rPr>
          <w:rFonts w:asciiTheme="minorEastAsia" w:hAnsiTheme="minorEastAsia" w:cs="ＭＳ 明朝" w:hint="eastAsia"/>
          <w:color w:val="000000"/>
          <w:kern w:val="0"/>
          <w:sz w:val="22"/>
        </w:rPr>
        <w:t>下川原に設置された棚倉町浄化センター</w:t>
      </w:r>
      <w:r w:rsidR="004A470A" w:rsidRPr="002F170E">
        <w:rPr>
          <w:rFonts w:asciiTheme="minorEastAsia" w:hAnsiTheme="minorEastAsia" w:cs="ＭＳ 明朝"/>
          <w:color w:val="000000"/>
          <w:kern w:val="0"/>
          <w:sz w:val="22"/>
        </w:rPr>
        <w:t>で</w:t>
      </w:r>
      <w:r>
        <w:rPr>
          <w:rFonts w:asciiTheme="minorEastAsia" w:hAnsiTheme="minorEastAsia" w:cs="ＭＳ 明朝" w:hint="eastAsia"/>
          <w:color w:val="000000"/>
          <w:kern w:val="0"/>
          <w:sz w:val="22"/>
        </w:rPr>
        <w:t>処理されており、平成９</w:t>
      </w:r>
      <w:r w:rsidR="00780558">
        <w:rPr>
          <w:rFonts w:asciiTheme="minorEastAsia" w:hAnsiTheme="minorEastAsia" w:cs="ＭＳ 明朝"/>
          <w:color w:val="000000"/>
          <w:kern w:val="0"/>
          <w:sz w:val="22"/>
        </w:rPr>
        <w:t>年の</w:t>
      </w:r>
      <w:r w:rsidR="00780558">
        <w:rPr>
          <w:rFonts w:asciiTheme="minorEastAsia" w:hAnsiTheme="minorEastAsia" w:cs="ＭＳ 明朝" w:hint="eastAsia"/>
          <w:color w:val="000000"/>
          <w:kern w:val="0"/>
          <w:sz w:val="22"/>
        </w:rPr>
        <w:t>供用</w:t>
      </w:r>
      <w:r w:rsidR="004A470A" w:rsidRPr="002F170E">
        <w:rPr>
          <w:rFonts w:asciiTheme="minorEastAsia" w:hAnsiTheme="minorEastAsia" w:cs="ＭＳ 明朝"/>
          <w:color w:val="000000"/>
          <w:kern w:val="0"/>
          <w:sz w:val="22"/>
        </w:rPr>
        <w:t>開始から</w:t>
      </w:r>
      <w:r w:rsidR="006A5AE5">
        <w:rPr>
          <w:rFonts w:asciiTheme="minorEastAsia" w:hAnsiTheme="minorEastAsia" w:cs="ＭＳ 明朝" w:hint="eastAsia"/>
          <w:color w:val="000000"/>
          <w:kern w:val="0"/>
          <w:sz w:val="22"/>
        </w:rPr>
        <w:t>２８</w:t>
      </w:r>
      <w:r w:rsidR="004A470A" w:rsidRPr="002F170E">
        <w:rPr>
          <w:rFonts w:asciiTheme="minorEastAsia" w:hAnsiTheme="minorEastAsia" w:cs="ＭＳ 明朝"/>
          <w:color w:val="000000"/>
          <w:kern w:val="0"/>
          <w:sz w:val="22"/>
        </w:rPr>
        <w:t>年が経過しています。</w:t>
      </w:r>
    </w:p>
    <w:p w14:paraId="1BBD86DB" w14:textId="4F08710D" w:rsidR="00B77275" w:rsidRPr="0042758B" w:rsidRDefault="00B77275" w:rsidP="00B77275">
      <w:pPr>
        <w:ind w:leftChars="100" w:left="210" w:firstLineChars="100" w:firstLine="220"/>
        <w:jc w:val="left"/>
        <w:rPr>
          <w:rFonts w:asciiTheme="minorEastAsia" w:hAnsiTheme="minorEastAsia" w:cs="ＭＳ 明朝"/>
          <w:color w:val="000000"/>
          <w:kern w:val="0"/>
          <w:sz w:val="22"/>
        </w:rPr>
      </w:pPr>
      <w:r>
        <w:rPr>
          <w:rFonts w:asciiTheme="minorEastAsia" w:hAnsiTheme="minorEastAsia" w:cs="ＭＳ 明朝" w:hint="eastAsia"/>
          <w:color w:val="000000"/>
          <w:kern w:val="0"/>
          <w:sz w:val="22"/>
        </w:rPr>
        <w:t>農業集落排水の汚水は、</w:t>
      </w:r>
      <w:r w:rsidRPr="00B77275">
        <w:rPr>
          <w:rFonts w:asciiTheme="minorEastAsia" w:hAnsiTheme="minorEastAsia" w:cs="ＭＳ 明朝" w:hint="eastAsia"/>
          <w:color w:val="000000"/>
          <w:kern w:val="0"/>
          <w:sz w:val="22"/>
        </w:rPr>
        <w:t>逆川南原に設置された農業集落排水処理場で処理されており、</w:t>
      </w:r>
      <w:r>
        <w:rPr>
          <w:rFonts w:asciiTheme="minorEastAsia" w:hAnsiTheme="minorEastAsia" w:cs="ＭＳ 明朝" w:hint="eastAsia"/>
          <w:sz w:val="22"/>
        </w:rPr>
        <w:t>平成９年の</w:t>
      </w:r>
      <w:r w:rsidR="00780558">
        <w:rPr>
          <w:rFonts w:asciiTheme="minorEastAsia" w:hAnsiTheme="minorEastAsia" w:cs="ＭＳ 明朝" w:hint="eastAsia"/>
          <w:sz w:val="22"/>
        </w:rPr>
        <w:t>供用</w:t>
      </w:r>
      <w:r>
        <w:rPr>
          <w:rFonts w:asciiTheme="minorEastAsia" w:hAnsiTheme="minorEastAsia" w:cs="ＭＳ 明朝" w:hint="eastAsia"/>
          <w:sz w:val="22"/>
        </w:rPr>
        <w:t>開始から</w:t>
      </w:r>
      <w:r w:rsidR="00C745BC">
        <w:rPr>
          <w:rFonts w:asciiTheme="minorEastAsia" w:hAnsiTheme="minorEastAsia" w:cs="ＭＳ 明朝" w:hint="eastAsia"/>
          <w:sz w:val="22"/>
        </w:rPr>
        <w:t>２８</w:t>
      </w:r>
      <w:r w:rsidRPr="002F170E">
        <w:rPr>
          <w:rFonts w:asciiTheme="minorEastAsia" w:hAnsiTheme="minorEastAsia" w:cs="ＭＳ 明朝"/>
          <w:color w:val="000000"/>
          <w:kern w:val="0"/>
          <w:sz w:val="22"/>
        </w:rPr>
        <w:t>年が経過しています。</w:t>
      </w:r>
    </w:p>
    <w:p w14:paraId="50EB45C4" w14:textId="77777777" w:rsidR="00B77275" w:rsidRPr="00B77275" w:rsidRDefault="00B77275" w:rsidP="004344F7">
      <w:pPr>
        <w:ind w:leftChars="100" w:left="210" w:firstLineChars="100" w:firstLine="220"/>
        <w:jc w:val="left"/>
        <w:rPr>
          <w:rFonts w:asciiTheme="minorEastAsia" w:hAnsiTheme="minorEastAsia" w:cs="ＭＳ 明朝"/>
          <w:color w:val="000000"/>
          <w:kern w:val="0"/>
          <w:sz w:val="22"/>
        </w:rPr>
      </w:pPr>
    </w:p>
    <w:p w14:paraId="6CE0519C" w14:textId="12C94904" w:rsidR="00C67169" w:rsidRDefault="00BD2D40" w:rsidP="00B77275">
      <w:pPr>
        <w:ind w:leftChars="100" w:left="210" w:firstLineChars="100" w:firstLine="210"/>
        <w:jc w:val="left"/>
        <w:rPr>
          <w:rFonts w:asciiTheme="minorEastAsia" w:hAnsiTheme="minorEastAsia"/>
          <w:sz w:val="22"/>
        </w:rPr>
      </w:pPr>
      <w:r w:rsidRPr="00BD2D40">
        <w:rPr>
          <w:noProof/>
        </w:rPr>
        <w:drawing>
          <wp:anchor distT="0" distB="0" distL="114300" distR="114300" simplePos="0" relativeHeight="251632128" behindDoc="0" locked="0" layoutInCell="1" allowOverlap="1" wp14:anchorId="02E03E1D" wp14:editId="57E826D1">
            <wp:simplePos x="0" y="0"/>
            <wp:positionH relativeFrom="column">
              <wp:posOffset>264786</wp:posOffset>
            </wp:positionH>
            <wp:positionV relativeFrom="paragraph">
              <wp:posOffset>178766</wp:posOffset>
            </wp:positionV>
            <wp:extent cx="5220000" cy="1067040"/>
            <wp:effectExtent l="0" t="0" r="0" b="0"/>
            <wp:wrapNone/>
            <wp:docPr id="3055207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0000" cy="106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169">
        <w:rPr>
          <w:rFonts w:asciiTheme="minorEastAsia" w:hAnsiTheme="minorEastAsia" w:hint="eastAsia"/>
          <w:sz w:val="22"/>
        </w:rPr>
        <w:t>表</w:t>
      </w:r>
      <w:r w:rsidR="00B77275">
        <w:rPr>
          <w:rFonts w:asciiTheme="minorEastAsia" w:hAnsiTheme="minorEastAsia" w:hint="eastAsia"/>
          <w:sz w:val="22"/>
        </w:rPr>
        <w:t>７</w:t>
      </w:r>
      <w:r w:rsidR="00C67169">
        <w:rPr>
          <w:rFonts w:asciiTheme="minorEastAsia" w:hAnsiTheme="minorEastAsia" w:hint="eastAsia"/>
          <w:sz w:val="22"/>
        </w:rPr>
        <w:t xml:space="preserve"> 処理施設概要</w:t>
      </w:r>
    </w:p>
    <w:p w14:paraId="74A7AC9A" w14:textId="341E8B0D" w:rsidR="00B77275" w:rsidRDefault="00B77275" w:rsidP="00B77275">
      <w:pPr>
        <w:ind w:leftChars="100" w:left="210" w:firstLineChars="100" w:firstLine="220"/>
        <w:jc w:val="left"/>
        <w:rPr>
          <w:rFonts w:asciiTheme="minorEastAsia" w:hAnsiTheme="minorEastAsia"/>
          <w:sz w:val="22"/>
        </w:rPr>
      </w:pPr>
    </w:p>
    <w:p w14:paraId="5F95958A" w14:textId="77777777" w:rsidR="00B77275" w:rsidRDefault="00B77275" w:rsidP="009F1D00">
      <w:pPr>
        <w:ind w:leftChars="100" w:left="210" w:firstLineChars="100" w:firstLine="220"/>
        <w:jc w:val="left"/>
        <w:rPr>
          <w:rFonts w:asciiTheme="minorEastAsia" w:hAnsiTheme="minorEastAsia"/>
          <w:sz w:val="22"/>
        </w:rPr>
      </w:pPr>
    </w:p>
    <w:p w14:paraId="0896CA3E" w14:textId="77777777" w:rsidR="00B77275" w:rsidRDefault="00B77275" w:rsidP="009F1D00">
      <w:pPr>
        <w:ind w:leftChars="100" w:left="210" w:firstLineChars="100" w:firstLine="220"/>
        <w:jc w:val="left"/>
        <w:rPr>
          <w:rFonts w:asciiTheme="minorEastAsia" w:hAnsiTheme="minorEastAsia"/>
          <w:sz w:val="22"/>
        </w:rPr>
      </w:pPr>
    </w:p>
    <w:p w14:paraId="1BD970B6" w14:textId="77777777" w:rsidR="00B77275" w:rsidRDefault="00B77275" w:rsidP="009F1D00">
      <w:pPr>
        <w:ind w:leftChars="100" w:left="210" w:firstLineChars="100" w:firstLine="220"/>
        <w:jc w:val="left"/>
        <w:rPr>
          <w:rFonts w:asciiTheme="minorEastAsia" w:hAnsiTheme="minorEastAsia"/>
          <w:sz w:val="22"/>
        </w:rPr>
      </w:pPr>
    </w:p>
    <w:p w14:paraId="7FC5B4D4" w14:textId="77777777" w:rsidR="00B77275" w:rsidRDefault="00B77275" w:rsidP="009F1D00">
      <w:pPr>
        <w:ind w:leftChars="100" w:left="210" w:firstLineChars="100" w:firstLine="220"/>
        <w:jc w:val="left"/>
        <w:rPr>
          <w:rFonts w:asciiTheme="minorEastAsia" w:hAnsiTheme="minorEastAsia"/>
          <w:sz w:val="22"/>
        </w:rPr>
      </w:pPr>
    </w:p>
    <w:p w14:paraId="5EB72A7D" w14:textId="77777777" w:rsidR="00B77275" w:rsidRDefault="00B77275" w:rsidP="009F1D00">
      <w:pPr>
        <w:ind w:leftChars="100" w:left="210" w:firstLineChars="100" w:firstLine="220"/>
        <w:jc w:val="left"/>
        <w:rPr>
          <w:rFonts w:asciiTheme="minorEastAsia" w:hAnsiTheme="minorEastAsia"/>
          <w:sz w:val="22"/>
        </w:rPr>
      </w:pPr>
    </w:p>
    <w:p w14:paraId="33E5F8D1" w14:textId="77777777" w:rsidR="00B77275" w:rsidRDefault="00B77275" w:rsidP="009F1D00">
      <w:pPr>
        <w:ind w:leftChars="100" w:left="210" w:firstLineChars="100" w:firstLine="220"/>
        <w:jc w:val="left"/>
        <w:rPr>
          <w:rFonts w:asciiTheme="minorEastAsia" w:hAnsiTheme="minorEastAsia"/>
          <w:sz w:val="22"/>
        </w:rPr>
      </w:pPr>
    </w:p>
    <w:p w14:paraId="188749FD" w14:textId="77777777" w:rsidR="00B77275" w:rsidRDefault="00B77275" w:rsidP="009F1D00">
      <w:pPr>
        <w:ind w:leftChars="100" w:left="210" w:firstLineChars="100" w:firstLine="220"/>
        <w:jc w:val="left"/>
        <w:rPr>
          <w:rFonts w:asciiTheme="minorEastAsia" w:hAnsiTheme="minorEastAsia"/>
          <w:sz w:val="22"/>
        </w:rPr>
      </w:pPr>
    </w:p>
    <w:p w14:paraId="192E1D25" w14:textId="77777777" w:rsidR="00B77275" w:rsidRDefault="00B77275" w:rsidP="009F1D00">
      <w:pPr>
        <w:ind w:leftChars="100" w:left="210" w:firstLineChars="100" w:firstLine="220"/>
        <w:jc w:val="left"/>
        <w:rPr>
          <w:rFonts w:asciiTheme="minorEastAsia" w:hAnsiTheme="minorEastAsia"/>
          <w:sz w:val="22"/>
        </w:rPr>
      </w:pPr>
    </w:p>
    <w:p w14:paraId="1920CAB1" w14:textId="77777777" w:rsidR="004A470A" w:rsidRPr="002F170E" w:rsidRDefault="004A470A" w:rsidP="009F1D00">
      <w:pPr>
        <w:ind w:leftChars="100" w:left="210" w:firstLineChars="100" w:firstLine="220"/>
        <w:jc w:val="left"/>
        <w:rPr>
          <w:rFonts w:asciiTheme="minorEastAsia" w:hAnsiTheme="minorEastAsia"/>
          <w:sz w:val="22"/>
        </w:rPr>
      </w:pPr>
      <w:r w:rsidRPr="002F170E">
        <w:rPr>
          <w:rFonts w:asciiTheme="minorEastAsia" w:hAnsiTheme="minorEastAsia"/>
          <w:sz w:val="22"/>
        </w:rPr>
        <w:br w:type="page"/>
      </w:r>
    </w:p>
    <w:p w14:paraId="1A0CAF43" w14:textId="77777777" w:rsidR="00F35DF7" w:rsidRPr="002F170E" w:rsidRDefault="00F35DF7" w:rsidP="008C39E5">
      <w:pPr>
        <w:pStyle w:val="Default"/>
        <w:rPr>
          <w:rFonts w:asciiTheme="minorEastAsia" w:hAnsiTheme="minorEastAsia"/>
          <w:sz w:val="22"/>
          <w:szCs w:val="22"/>
        </w:rPr>
      </w:pPr>
      <w:r>
        <w:rPr>
          <w:rFonts w:asciiTheme="minorEastAsia" w:hAnsiTheme="minorEastAsia" w:hint="eastAsia"/>
          <w:sz w:val="22"/>
          <w:szCs w:val="22"/>
        </w:rPr>
        <w:lastRenderedPageBreak/>
        <w:t>（５）維持管理</w:t>
      </w:r>
      <w:r w:rsidRPr="002F170E">
        <w:rPr>
          <w:rFonts w:asciiTheme="minorEastAsia" w:hAnsiTheme="minorEastAsia"/>
          <w:sz w:val="22"/>
          <w:szCs w:val="22"/>
        </w:rPr>
        <w:t>の状況</w:t>
      </w:r>
    </w:p>
    <w:p w14:paraId="73AC5156" w14:textId="2D27A012" w:rsidR="00F35DF7" w:rsidRPr="002F170E" w:rsidRDefault="00F35DF7" w:rsidP="00F35DF7">
      <w:pPr>
        <w:ind w:leftChars="100" w:left="210" w:firstLineChars="100" w:firstLine="220"/>
        <w:jc w:val="left"/>
        <w:rPr>
          <w:rFonts w:asciiTheme="minorEastAsia" w:hAnsiTheme="minorEastAsia" w:cs="ＭＳ 明朝"/>
          <w:sz w:val="22"/>
        </w:rPr>
      </w:pPr>
      <w:r>
        <w:rPr>
          <w:rFonts w:asciiTheme="minorEastAsia" w:hAnsiTheme="minorEastAsia" w:cs="ＭＳ 明朝" w:hint="eastAsia"/>
          <w:sz w:val="22"/>
        </w:rPr>
        <w:t>処理施設</w:t>
      </w:r>
      <w:r w:rsidR="00E126CC">
        <w:rPr>
          <w:rFonts w:asciiTheme="minorEastAsia" w:hAnsiTheme="minorEastAsia" w:cs="ＭＳ 明朝" w:hint="eastAsia"/>
          <w:sz w:val="22"/>
        </w:rPr>
        <w:t>の維持管理体制について、</w:t>
      </w:r>
      <w:r w:rsidR="002802CB">
        <w:rPr>
          <w:rFonts w:asciiTheme="minorEastAsia" w:hAnsiTheme="minorEastAsia" w:cs="ＭＳ 明朝" w:hint="eastAsia"/>
          <w:sz w:val="22"/>
        </w:rPr>
        <w:t>公共下水道では</w:t>
      </w:r>
      <w:r w:rsidR="00E126CC">
        <w:rPr>
          <w:rFonts w:asciiTheme="minorEastAsia" w:hAnsiTheme="minorEastAsia" w:cs="ＭＳ 明朝" w:hint="eastAsia"/>
          <w:sz w:val="22"/>
        </w:rPr>
        <w:t>棚倉町浄化センターにおいて</w:t>
      </w:r>
      <w:r>
        <w:rPr>
          <w:rFonts w:asciiTheme="minorEastAsia" w:hAnsiTheme="minorEastAsia" w:cs="ＭＳ 明朝" w:hint="eastAsia"/>
          <w:sz w:val="22"/>
        </w:rPr>
        <w:t>委託常駐管理されており、</w:t>
      </w:r>
      <w:r w:rsidR="002802CB">
        <w:rPr>
          <w:rFonts w:asciiTheme="minorEastAsia" w:hAnsiTheme="minorEastAsia" w:cs="ＭＳ 明朝" w:hint="eastAsia"/>
          <w:sz w:val="22"/>
        </w:rPr>
        <w:t>農業集落排水</w:t>
      </w:r>
      <w:r w:rsidR="00E126CC">
        <w:rPr>
          <w:rFonts w:asciiTheme="minorEastAsia" w:hAnsiTheme="minorEastAsia" w:cs="ＭＳ 明朝" w:hint="eastAsia"/>
          <w:sz w:val="22"/>
        </w:rPr>
        <w:t>は</w:t>
      </w:r>
      <w:r w:rsidR="002802CB">
        <w:rPr>
          <w:rFonts w:asciiTheme="minorEastAsia" w:hAnsiTheme="minorEastAsia" w:cs="ＭＳ 明朝" w:hint="eastAsia"/>
          <w:sz w:val="22"/>
        </w:rPr>
        <w:t>委託巡回管理</w:t>
      </w:r>
      <w:r w:rsidR="00E126CC">
        <w:rPr>
          <w:rFonts w:asciiTheme="minorEastAsia" w:hAnsiTheme="minorEastAsia" w:cs="ＭＳ 明朝" w:hint="eastAsia"/>
          <w:sz w:val="22"/>
        </w:rPr>
        <w:t>であり</w:t>
      </w:r>
      <w:r w:rsidR="002802CB">
        <w:rPr>
          <w:rFonts w:asciiTheme="minorEastAsia" w:hAnsiTheme="minorEastAsia" w:cs="ＭＳ 明朝" w:hint="eastAsia"/>
          <w:sz w:val="22"/>
        </w:rPr>
        <w:t>、</w:t>
      </w:r>
      <w:r>
        <w:rPr>
          <w:rFonts w:asciiTheme="minorEastAsia" w:hAnsiTheme="minorEastAsia" w:cs="ＭＳ 明朝" w:hint="eastAsia"/>
          <w:sz w:val="22"/>
        </w:rPr>
        <w:t>維持管理費の過年度実績は以下の通りとなっています。</w:t>
      </w:r>
    </w:p>
    <w:p w14:paraId="34B952B2" w14:textId="77777777" w:rsidR="00F35DF7" w:rsidRDefault="00F35DF7" w:rsidP="00A1795E">
      <w:pPr>
        <w:pStyle w:val="Default"/>
        <w:ind w:leftChars="100" w:left="210"/>
      </w:pPr>
    </w:p>
    <w:p w14:paraId="44A63348" w14:textId="0C908EE5" w:rsidR="00F35DF7" w:rsidRDefault="00F35DF7" w:rsidP="00A1795E">
      <w:pPr>
        <w:pStyle w:val="Default"/>
        <w:ind w:leftChars="100" w:left="210"/>
      </w:pPr>
      <w:r w:rsidRPr="00F35DF7">
        <w:rPr>
          <w:rFonts w:hint="eastAsia"/>
        </w:rPr>
        <w:t>表</w:t>
      </w:r>
      <w:r w:rsidR="00B77275">
        <w:rPr>
          <w:rFonts w:hint="eastAsia"/>
        </w:rPr>
        <w:t>８</w:t>
      </w:r>
      <w:r w:rsidRPr="00F35DF7">
        <w:rPr>
          <w:rFonts w:hint="eastAsia"/>
        </w:rPr>
        <w:t xml:space="preserve"> </w:t>
      </w:r>
      <w:r>
        <w:rPr>
          <w:rFonts w:hint="eastAsia"/>
        </w:rPr>
        <w:t>維持管理費実績</w:t>
      </w:r>
    </w:p>
    <w:p w14:paraId="44F07C5F" w14:textId="030C8DD3" w:rsidR="000701DC" w:rsidRDefault="00B95C05" w:rsidP="00A1795E">
      <w:pPr>
        <w:pStyle w:val="Default"/>
        <w:ind w:leftChars="100" w:left="210"/>
      </w:pPr>
      <w:r w:rsidRPr="00B95C05">
        <w:rPr>
          <w:noProof/>
        </w:rPr>
        <w:drawing>
          <wp:anchor distT="0" distB="0" distL="114300" distR="114300" simplePos="0" relativeHeight="251752960" behindDoc="0" locked="0" layoutInCell="1" allowOverlap="1" wp14:anchorId="6BF438B2" wp14:editId="0CC4079E">
            <wp:simplePos x="0" y="0"/>
            <wp:positionH relativeFrom="column">
              <wp:posOffset>75397</wp:posOffset>
            </wp:positionH>
            <wp:positionV relativeFrom="paragraph">
              <wp:posOffset>76200</wp:posOffset>
            </wp:positionV>
            <wp:extent cx="6120000" cy="5445000"/>
            <wp:effectExtent l="0" t="0" r="0" b="3810"/>
            <wp:wrapNone/>
            <wp:docPr id="58425450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0" cy="544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13A67" w14:textId="77777777" w:rsidR="000701DC" w:rsidRDefault="000701DC" w:rsidP="00A1795E">
      <w:pPr>
        <w:pStyle w:val="Default"/>
        <w:ind w:leftChars="100" w:left="210"/>
      </w:pPr>
    </w:p>
    <w:p w14:paraId="370A28F9" w14:textId="4AE16BC7" w:rsidR="00F35DF7" w:rsidRDefault="00E126CC" w:rsidP="00A1795E">
      <w:pPr>
        <w:pStyle w:val="Default"/>
        <w:ind w:leftChars="100" w:left="210"/>
        <w:rPr>
          <w:rFonts w:asciiTheme="minorEastAsia" w:hAnsiTheme="minorEastAsia"/>
          <w:sz w:val="22"/>
          <w:szCs w:val="22"/>
        </w:rPr>
      </w:pPr>
      <w:r w:rsidRPr="00E126CC">
        <w:t xml:space="preserve"> </w:t>
      </w:r>
      <w:r w:rsidR="00F35DF7">
        <w:rPr>
          <w:rFonts w:asciiTheme="minorEastAsia" w:hAnsiTheme="minorEastAsia"/>
          <w:sz w:val="22"/>
          <w:szCs w:val="22"/>
        </w:rPr>
        <w:br w:type="page"/>
      </w:r>
    </w:p>
    <w:p w14:paraId="1BD2ADCE" w14:textId="6861F600" w:rsidR="004A470A" w:rsidRPr="002F170E" w:rsidRDefault="005A2FE4" w:rsidP="008C39E5">
      <w:pPr>
        <w:pStyle w:val="Default"/>
        <w:rPr>
          <w:rFonts w:asciiTheme="minorEastAsia" w:hAnsiTheme="minorEastAsia"/>
          <w:sz w:val="22"/>
          <w:szCs w:val="22"/>
        </w:rPr>
      </w:pPr>
      <w:r>
        <w:rPr>
          <w:rFonts w:asciiTheme="minorEastAsia" w:hAnsiTheme="minorEastAsia" w:hint="eastAsia"/>
          <w:sz w:val="22"/>
          <w:szCs w:val="22"/>
        </w:rPr>
        <w:lastRenderedPageBreak/>
        <w:t>（</w:t>
      </w:r>
      <w:r w:rsidR="00F35DF7">
        <w:rPr>
          <w:rFonts w:asciiTheme="minorEastAsia" w:hAnsiTheme="minorEastAsia" w:hint="eastAsia"/>
          <w:sz w:val="22"/>
          <w:szCs w:val="22"/>
        </w:rPr>
        <w:t>６</w:t>
      </w:r>
      <w:r>
        <w:rPr>
          <w:rFonts w:asciiTheme="minorEastAsia" w:hAnsiTheme="minorEastAsia" w:hint="eastAsia"/>
          <w:sz w:val="22"/>
          <w:szCs w:val="22"/>
        </w:rPr>
        <w:t>）</w:t>
      </w:r>
      <w:r w:rsidR="006F51E8">
        <w:rPr>
          <w:rFonts w:asciiTheme="minorEastAsia" w:hAnsiTheme="minorEastAsia" w:hint="eastAsia"/>
          <w:sz w:val="22"/>
          <w:szCs w:val="22"/>
        </w:rPr>
        <w:t>組織体制</w:t>
      </w:r>
      <w:r w:rsidR="004A470A" w:rsidRPr="002F170E">
        <w:rPr>
          <w:rFonts w:asciiTheme="minorEastAsia" w:hAnsiTheme="minorEastAsia"/>
          <w:sz w:val="22"/>
          <w:szCs w:val="22"/>
        </w:rPr>
        <w:t>の状況</w:t>
      </w:r>
    </w:p>
    <w:p w14:paraId="6700DE23" w14:textId="1B661AD3" w:rsidR="006F51E8" w:rsidRPr="006F51E8" w:rsidRDefault="006F51E8" w:rsidP="006F51E8">
      <w:pPr>
        <w:widowControl/>
        <w:ind w:leftChars="100" w:left="210" w:firstLineChars="100" w:firstLine="220"/>
        <w:jc w:val="left"/>
        <w:rPr>
          <w:rFonts w:asciiTheme="minorEastAsia" w:hAnsiTheme="minorEastAsia"/>
          <w:sz w:val="22"/>
        </w:rPr>
      </w:pPr>
      <w:r>
        <w:rPr>
          <w:rFonts w:asciiTheme="minorEastAsia" w:hAnsiTheme="minorEastAsia" w:hint="eastAsia"/>
          <w:sz w:val="22"/>
        </w:rPr>
        <w:t>棚倉</w:t>
      </w:r>
      <w:r w:rsidRPr="006F51E8">
        <w:rPr>
          <w:rFonts w:asciiTheme="minorEastAsia" w:hAnsiTheme="minorEastAsia" w:hint="eastAsia"/>
          <w:sz w:val="22"/>
        </w:rPr>
        <w:t>町</w:t>
      </w:r>
      <w:r w:rsidR="006D647C">
        <w:rPr>
          <w:rFonts w:asciiTheme="minorEastAsia" w:hAnsiTheme="minorEastAsia" w:hint="eastAsia"/>
          <w:sz w:val="22"/>
        </w:rPr>
        <w:t>上下水道</w:t>
      </w:r>
      <w:r w:rsidRPr="006F51E8">
        <w:rPr>
          <w:rFonts w:asciiTheme="minorEastAsia" w:hAnsiTheme="minorEastAsia" w:hint="eastAsia"/>
          <w:sz w:val="22"/>
        </w:rPr>
        <w:t>課の組織体制は</w:t>
      </w:r>
      <w:r w:rsidR="006D647C">
        <w:rPr>
          <w:rFonts w:asciiTheme="minorEastAsia" w:hAnsiTheme="minorEastAsia" w:hint="eastAsia"/>
          <w:sz w:val="22"/>
        </w:rPr>
        <w:t>下</w:t>
      </w:r>
      <w:r w:rsidRPr="006F51E8">
        <w:rPr>
          <w:rFonts w:asciiTheme="minorEastAsia" w:hAnsiTheme="minorEastAsia" w:hint="eastAsia"/>
          <w:sz w:val="22"/>
        </w:rPr>
        <w:t>に示すとおりであり、令和</w:t>
      </w:r>
      <w:r w:rsidR="00734560">
        <w:rPr>
          <w:rFonts w:asciiTheme="minorEastAsia" w:hAnsiTheme="minorEastAsia" w:hint="eastAsia"/>
          <w:sz w:val="22"/>
        </w:rPr>
        <w:t>７</w:t>
      </w:r>
      <w:r w:rsidRPr="006F51E8">
        <w:rPr>
          <w:rFonts w:asciiTheme="minorEastAsia" w:hAnsiTheme="minorEastAsia" w:hint="eastAsia"/>
          <w:sz w:val="22"/>
        </w:rPr>
        <w:t>年度の</w:t>
      </w:r>
      <w:r w:rsidR="00734560">
        <w:rPr>
          <w:rFonts w:asciiTheme="minorEastAsia" w:hAnsiTheme="minorEastAsia" w:hint="eastAsia"/>
          <w:sz w:val="22"/>
        </w:rPr>
        <w:t>上下水道課</w:t>
      </w:r>
      <w:r w:rsidRPr="006F51E8">
        <w:rPr>
          <w:rFonts w:asciiTheme="minorEastAsia" w:hAnsiTheme="minorEastAsia" w:hint="eastAsia"/>
          <w:sz w:val="22"/>
        </w:rPr>
        <w:t>職員数は</w:t>
      </w:r>
      <w:r w:rsidR="006D647C">
        <w:rPr>
          <w:rFonts w:asciiTheme="minorEastAsia" w:hAnsiTheme="minorEastAsia" w:hint="eastAsia"/>
          <w:sz w:val="22"/>
        </w:rPr>
        <w:t>８</w:t>
      </w:r>
      <w:r w:rsidRPr="006F51E8">
        <w:rPr>
          <w:rFonts w:asciiTheme="minorEastAsia" w:hAnsiTheme="minorEastAsia" w:hint="eastAsia"/>
          <w:sz w:val="22"/>
        </w:rPr>
        <w:t>名で、うち下水道係職員数は</w:t>
      </w:r>
      <w:r w:rsidR="006D647C">
        <w:rPr>
          <w:rFonts w:asciiTheme="minorEastAsia" w:hAnsiTheme="minorEastAsia" w:hint="eastAsia"/>
          <w:sz w:val="22"/>
        </w:rPr>
        <w:t>２</w:t>
      </w:r>
      <w:r w:rsidRPr="006F51E8">
        <w:rPr>
          <w:rFonts w:asciiTheme="minorEastAsia" w:hAnsiTheme="minorEastAsia" w:hint="eastAsia"/>
          <w:sz w:val="22"/>
        </w:rPr>
        <w:t>名となって</w:t>
      </w:r>
      <w:r w:rsidR="00D21AE5">
        <w:rPr>
          <w:rFonts w:asciiTheme="minorEastAsia" w:hAnsiTheme="minorEastAsia" w:hint="eastAsia"/>
          <w:sz w:val="22"/>
        </w:rPr>
        <w:t>おります</w:t>
      </w:r>
      <w:r w:rsidRPr="006F51E8">
        <w:rPr>
          <w:rFonts w:asciiTheme="minorEastAsia" w:hAnsiTheme="minorEastAsia" w:hint="eastAsia"/>
          <w:sz w:val="22"/>
        </w:rPr>
        <w:t>。下水道係の</w:t>
      </w:r>
      <w:r w:rsidR="006D647C">
        <w:rPr>
          <w:rFonts w:asciiTheme="minorEastAsia" w:hAnsiTheme="minorEastAsia" w:hint="eastAsia"/>
          <w:sz w:val="22"/>
        </w:rPr>
        <w:t>２</w:t>
      </w:r>
      <w:r w:rsidRPr="006F51E8">
        <w:rPr>
          <w:rFonts w:asciiTheme="minorEastAsia" w:hAnsiTheme="minorEastAsia" w:hint="eastAsia"/>
          <w:sz w:val="22"/>
        </w:rPr>
        <w:t>名は全て損益勘定職員となって</w:t>
      </w:r>
      <w:r w:rsidR="00D21AE5">
        <w:rPr>
          <w:rFonts w:asciiTheme="minorEastAsia" w:hAnsiTheme="minorEastAsia" w:hint="eastAsia"/>
          <w:sz w:val="22"/>
        </w:rPr>
        <w:t>おります</w:t>
      </w:r>
      <w:r w:rsidRPr="006F51E8">
        <w:rPr>
          <w:rFonts w:asciiTheme="minorEastAsia" w:hAnsiTheme="minorEastAsia" w:hint="eastAsia"/>
          <w:sz w:val="22"/>
        </w:rPr>
        <w:t>。</w:t>
      </w:r>
    </w:p>
    <w:p w14:paraId="2756D2C9" w14:textId="12024B24" w:rsidR="006F51E8" w:rsidRPr="00A02A5A" w:rsidRDefault="006F51E8" w:rsidP="006F51E8">
      <w:pPr>
        <w:widowControl/>
        <w:ind w:firstLineChars="100" w:firstLine="210"/>
        <w:jc w:val="left"/>
      </w:pPr>
      <w:r>
        <w:rPr>
          <w:noProof/>
        </w:rPr>
        <w:drawing>
          <wp:anchor distT="0" distB="0" distL="114300" distR="114300" simplePos="0" relativeHeight="251629056" behindDoc="0" locked="0" layoutInCell="1" allowOverlap="1" wp14:anchorId="11447B20" wp14:editId="6E61A6DD">
            <wp:simplePos x="0" y="0"/>
            <wp:positionH relativeFrom="column">
              <wp:posOffset>903234</wp:posOffset>
            </wp:positionH>
            <wp:positionV relativeFrom="paragraph">
              <wp:posOffset>41526</wp:posOffset>
            </wp:positionV>
            <wp:extent cx="4796287" cy="2769080"/>
            <wp:effectExtent l="0" t="0" r="0" b="0"/>
            <wp:wrapNone/>
            <wp:docPr id="407551879" name="図表 4075518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14:paraId="48E13C57" w14:textId="77777777" w:rsidR="006F51E8" w:rsidRPr="00A226C4" w:rsidRDefault="006F51E8" w:rsidP="006F51E8">
      <w:pPr>
        <w:widowControl/>
        <w:jc w:val="left"/>
      </w:pPr>
    </w:p>
    <w:p w14:paraId="03D4AED9" w14:textId="77777777" w:rsidR="006F51E8" w:rsidRDefault="006F51E8" w:rsidP="006F51E8">
      <w:pPr>
        <w:widowControl/>
        <w:jc w:val="left"/>
      </w:pPr>
    </w:p>
    <w:p w14:paraId="30BE4E1E" w14:textId="77777777" w:rsidR="006F51E8" w:rsidRPr="006F51E8" w:rsidRDefault="006F51E8" w:rsidP="005A2FE4">
      <w:pPr>
        <w:ind w:leftChars="100" w:left="210" w:firstLineChars="100" w:firstLine="220"/>
        <w:jc w:val="left"/>
        <w:rPr>
          <w:rFonts w:asciiTheme="minorEastAsia" w:hAnsiTheme="minorEastAsia" w:cs="ＭＳ 明朝"/>
          <w:sz w:val="22"/>
        </w:rPr>
      </w:pPr>
    </w:p>
    <w:p w14:paraId="7B6D4FFC" w14:textId="77777777" w:rsidR="006F51E8" w:rsidRDefault="006F51E8" w:rsidP="005A2FE4">
      <w:pPr>
        <w:ind w:leftChars="100" w:left="210" w:firstLineChars="100" w:firstLine="220"/>
        <w:jc w:val="left"/>
        <w:rPr>
          <w:rFonts w:asciiTheme="minorEastAsia" w:hAnsiTheme="minorEastAsia" w:cs="ＭＳ 明朝"/>
          <w:sz w:val="22"/>
        </w:rPr>
      </w:pPr>
    </w:p>
    <w:p w14:paraId="0F375D97" w14:textId="77777777" w:rsidR="006F51E8" w:rsidRDefault="006F51E8" w:rsidP="005A2FE4">
      <w:pPr>
        <w:ind w:leftChars="100" w:left="210" w:firstLineChars="100" w:firstLine="220"/>
        <w:jc w:val="left"/>
        <w:rPr>
          <w:rFonts w:asciiTheme="minorEastAsia" w:hAnsiTheme="minorEastAsia" w:cs="ＭＳ 明朝"/>
          <w:sz w:val="22"/>
        </w:rPr>
      </w:pPr>
    </w:p>
    <w:p w14:paraId="6D3CD861" w14:textId="690692E6" w:rsidR="006F51E8" w:rsidRDefault="006F51E8" w:rsidP="005A2FE4">
      <w:pPr>
        <w:ind w:leftChars="100" w:left="210" w:firstLineChars="100" w:firstLine="220"/>
        <w:jc w:val="left"/>
        <w:rPr>
          <w:rFonts w:asciiTheme="minorEastAsia" w:hAnsiTheme="minorEastAsia" w:cs="ＭＳ 明朝"/>
          <w:sz w:val="22"/>
        </w:rPr>
      </w:pPr>
    </w:p>
    <w:p w14:paraId="07D477BA" w14:textId="38500ECB" w:rsidR="005A2FE4" w:rsidRDefault="005A2FE4" w:rsidP="005A2FE4">
      <w:pPr>
        <w:ind w:leftChars="100" w:left="210" w:firstLineChars="100" w:firstLine="220"/>
        <w:jc w:val="left"/>
        <w:rPr>
          <w:rFonts w:asciiTheme="minorEastAsia" w:hAnsiTheme="minorEastAsia"/>
          <w:sz w:val="22"/>
        </w:rPr>
      </w:pPr>
    </w:p>
    <w:p w14:paraId="6FDCF5DF" w14:textId="376FB5C0" w:rsidR="00734560" w:rsidRDefault="00734560" w:rsidP="005A2FE4">
      <w:pPr>
        <w:ind w:leftChars="100" w:left="210" w:firstLineChars="100" w:firstLine="220"/>
        <w:jc w:val="left"/>
        <w:rPr>
          <w:rFonts w:asciiTheme="minorEastAsia" w:hAnsiTheme="minorEastAsia"/>
          <w:sz w:val="22"/>
        </w:rPr>
      </w:pPr>
      <w:bookmarkStart w:id="2" w:name="_Hlk215492135"/>
    </w:p>
    <w:p w14:paraId="7D01D948" w14:textId="12D93C79" w:rsidR="004A470A" w:rsidRPr="002F170E" w:rsidRDefault="00631BFA" w:rsidP="008C39E5">
      <w:pPr>
        <w:pStyle w:val="Default"/>
        <w:rPr>
          <w:rFonts w:asciiTheme="minorEastAsia" w:hAnsiTheme="minorEastAsia"/>
          <w:sz w:val="22"/>
          <w:szCs w:val="22"/>
        </w:rPr>
      </w:pPr>
      <w:r>
        <w:rPr>
          <w:rFonts w:asciiTheme="minorEastAsia" w:hAnsiTheme="minorEastAsia" w:hint="eastAsia"/>
          <w:sz w:val="22"/>
          <w:szCs w:val="22"/>
        </w:rPr>
        <w:t>（</w:t>
      </w:r>
      <w:r w:rsidR="00F35DF7">
        <w:rPr>
          <w:rFonts w:asciiTheme="minorEastAsia" w:hAnsiTheme="minorEastAsia" w:hint="eastAsia"/>
          <w:sz w:val="22"/>
          <w:szCs w:val="22"/>
        </w:rPr>
        <w:t>７</w:t>
      </w:r>
      <w:r>
        <w:rPr>
          <w:rFonts w:asciiTheme="minorEastAsia" w:hAnsiTheme="minorEastAsia" w:hint="eastAsia"/>
          <w:sz w:val="22"/>
          <w:szCs w:val="22"/>
        </w:rPr>
        <w:t>）経営</w:t>
      </w:r>
      <w:r w:rsidR="004A470A" w:rsidRPr="002F170E">
        <w:rPr>
          <w:rFonts w:asciiTheme="minorEastAsia" w:hAnsiTheme="minorEastAsia"/>
          <w:sz w:val="22"/>
          <w:szCs w:val="22"/>
        </w:rPr>
        <w:t>の状況</w:t>
      </w:r>
    </w:p>
    <w:p w14:paraId="4AF9A0A2" w14:textId="77777777" w:rsidR="004A470A" w:rsidRPr="002F170E" w:rsidRDefault="004A470A" w:rsidP="00631BFA">
      <w:pPr>
        <w:pStyle w:val="Default"/>
        <w:ind w:leftChars="100" w:left="210"/>
        <w:rPr>
          <w:rFonts w:asciiTheme="minorEastAsia" w:hAnsiTheme="minorEastAsia" w:cs="ＭＳ 明朝"/>
          <w:sz w:val="22"/>
          <w:szCs w:val="22"/>
        </w:rPr>
      </w:pPr>
      <w:r w:rsidRPr="002F170E">
        <w:rPr>
          <w:rFonts w:asciiTheme="minorEastAsia" w:hAnsiTheme="minorEastAsia" w:cs="ＭＳ 明朝"/>
          <w:sz w:val="22"/>
          <w:szCs w:val="22"/>
        </w:rPr>
        <w:t>①下水道使用料の状況</w:t>
      </w:r>
    </w:p>
    <w:bookmarkEnd w:id="2"/>
    <w:p w14:paraId="65943BE5" w14:textId="6CBF1273" w:rsidR="004A470A" w:rsidRDefault="004A470A" w:rsidP="00631BFA">
      <w:pPr>
        <w:ind w:leftChars="100" w:left="210" w:firstLineChars="100" w:firstLine="220"/>
        <w:jc w:val="left"/>
        <w:rPr>
          <w:rFonts w:asciiTheme="minorEastAsia" w:hAnsiTheme="minorEastAsia" w:cs="ＭＳ 明朝"/>
          <w:sz w:val="22"/>
        </w:rPr>
      </w:pPr>
      <w:r w:rsidRPr="002F170E">
        <w:rPr>
          <w:rFonts w:asciiTheme="minorEastAsia" w:hAnsiTheme="minorEastAsia" w:cs="ＭＳ 明朝"/>
          <w:sz w:val="22"/>
        </w:rPr>
        <w:t>公共下水道事業の下水道使用料は、</w:t>
      </w:r>
      <w:r w:rsidR="000623D3">
        <w:rPr>
          <w:rFonts w:asciiTheme="minorEastAsia" w:hAnsiTheme="minorEastAsia" w:cs="ＭＳ 明朝" w:hint="eastAsia"/>
          <w:sz w:val="22"/>
        </w:rPr>
        <w:t>有収水量の増加に伴い</w:t>
      </w:r>
      <w:r w:rsidR="008802E0">
        <w:rPr>
          <w:rFonts w:asciiTheme="minorEastAsia" w:hAnsiTheme="minorEastAsia" w:cs="ＭＳ 明朝" w:hint="eastAsia"/>
          <w:sz w:val="22"/>
        </w:rPr>
        <w:t>令和</w:t>
      </w:r>
      <w:r w:rsidR="00263D25">
        <w:rPr>
          <w:rFonts w:asciiTheme="minorEastAsia" w:hAnsiTheme="minorEastAsia" w:cs="ＭＳ 明朝" w:hint="eastAsia"/>
          <w:sz w:val="22"/>
        </w:rPr>
        <w:t>３</w:t>
      </w:r>
      <w:r w:rsidR="008802E0">
        <w:rPr>
          <w:rFonts w:asciiTheme="minorEastAsia" w:hAnsiTheme="minorEastAsia" w:cs="ＭＳ 明朝" w:hint="eastAsia"/>
          <w:sz w:val="22"/>
        </w:rPr>
        <w:t>年まで</w:t>
      </w:r>
      <w:r w:rsidR="000623D3">
        <w:rPr>
          <w:rFonts w:asciiTheme="minorEastAsia" w:hAnsiTheme="minorEastAsia" w:cs="ＭＳ 明朝" w:hint="eastAsia"/>
          <w:sz w:val="22"/>
        </w:rPr>
        <w:t>漸増傾向</w:t>
      </w:r>
      <w:r w:rsidR="008802E0">
        <w:rPr>
          <w:rFonts w:asciiTheme="minorEastAsia" w:hAnsiTheme="minorEastAsia" w:cs="ＭＳ 明朝" w:hint="eastAsia"/>
          <w:sz w:val="22"/>
        </w:rPr>
        <w:t>でしたがそれ以降は減少傾向</w:t>
      </w:r>
      <w:r w:rsidR="000623D3">
        <w:rPr>
          <w:rFonts w:asciiTheme="minorEastAsia" w:hAnsiTheme="minorEastAsia" w:cs="ＭＳ 明朝" w:hint="eastAsia"/>
          <w:sz w:val="22"/>
        </w:rPr>
        <w:t>となっています</w:t>
      </w:r>
      <w:r w:rsidRPr="002F170E">
        <w:rPr>
          <w:rFonts w:asciiTheme="minorEastAsia" w:hAnsiTheme="minorEastAsia" w:cs="ＭＳ 明朝"/>
          <w:sz w:val="22"/>
        </w:rPr>
        <w:t>。</w:t>
      </w:r>
    </w:p>
    <w:p w14:paraId="02CAA041" w14:textId="1C6D8C16" w:rsidR="003B669E" w:rsidRDefault="003B669E" w:rsidP="003B669E">
      <w:pPr>
        <w:ind w:leftChars="100" w:left="210" w:firstLineChars="100" w:firstLine="220"/>
        <w:jc w:val="left"/>
        <w:rPr>
          <w:rFonts w:asciiTheme="minorEastAsia" w:hAnsiTheme="minorEastAsia" w:cs="ＭＳ 明朝"/>
          <w:sz w:val="22"/>
        </w:rPr>
      </w:pPr>
      <w:r w:rsidRPr="003B669E">
        <w:rPr>
          <w:rFonts w:asciiTheme="minorEastAsia" w:hAnsiTheme="minorEastAsia" w:cs="ＭＳ 明朝" w:hint="eastAsia"/>
          <w:sz w:val="22"/>
        </w:rPr>
        <w:t>また農業集落排水の使用料は、</w:t>
      </w:r>
      <w:r w:rsidR="008802E0">
        <w:rPr>
          <w:rFonts w:asciiTheme="minorEastAsia" w:hAnsiTheme="minorEastAsia" w:cs="ＭＳ 明朝" w:hint="eastAsia"/>
          <w:sz w:val="22"/>
        </w:rPr>
        <w:t>令和</w:t>
      </w:r>
      <w:r w:rsidR="006D647C">
        <w:rPr>
          <w:rFonts w:asciiTheme="minorEastAsia" w:hAnsiTheme="minorEastAsia" w:cs="ＭＳ 明朝" w:hint="eastAsia"/>
          <w:sz w:val="22"/>
        </w:rPr>
        <w:t>３</w:t>
      </w:r>
      <w:r w:rsidR="008802E0">
        <w:rPr>
          <w:rFonts w:asciiTheme="minorEastAsia" w:hAnsiTheme="minorEastAsia" w:cs="ＭＳ 明朝" w:hint="eastAsia"/>
          <w:sz w:val="22"/>
        </w:rPr>
        <w:t>年度以降減少傾向</w:t>
      </w:r>
      <w:r w:rsidRPr="003B669E">
        <w:rPr>
          <w:rFonts w:asciiTheme="minorEastAsia" w:hAnsiTheme="minorEastAsia" w:cs="ＭＳ 明朝" w:hint="eastAsia"/>
          <w:sz w:val="22"/>
        </w:rPr>
        <w:t>で推移しています。</w:t>
      </w:r>
    </w:p>
    <w:p w14:paraId="32728BD8" w14:textId="16A3C65A" w:rsidR="003B669E" w:rsidRDefault="006D647C" w:rsidP="00631BFA">
      <w:pPr>
        <w:ind w:leftChars="100" w:left="210" w:firstLineChars="100" w:firstLine="220"/>
        <w:jc w:val="left"/>
        <w:rPr>
          <w:rFonts w:asciiTheme="minorEastAsia" w:hAnsiTheme="minorEastAsia" w:cs="ＭＳ 明朝"/>
          <w:sz w:val="22"/>
        </w:rPr>
      </w:pPr>
      <w:r>
        <w:rPr>
          <w:rFonts w:asciiTheme="minorEastAsia" w:hAnsiTheme="minorEastAsia" w:cs="ＭＳ 明朝"/>
          <w:noProof/>
          <w:sz w:val="22"/>
        </w:rPr>
        <w:drawing>
          <wp:anchor distT="0" distB="0" distL="114300" distR="114300" simplePos="0" relativeHeight="251724288" behindDoc="0" locked="0" layoutInCell="1" allowOverlap="1" wp14:anchorId="6407274C" wp14:editId="052B9223">
            <wp:simplePos x="0" y="0"/>
            <wp:positionH relativeFrom="margin">
              <wp:align>left</wp:align>
            </wp:positionH>
            <wp:positionV relativeFrom="paragraph">
              <wp:posOffset>25400</wp:posOffset>
            </wp:positionV>
            <wp:extent cx="5760000" cy="3570480"/>
            <wp:effectExtent l="0" t="0" r="0" b="0"/>
            <wp:wrapNone/>
            <wp:docPr id="20701113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357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335EF" w14:textId="77777777" w:rsidR="006D647C" w:rsidRPr="006D647C" w:rsidRDefault="006D647C" w:rsidP="00631BFA">
      <w:pPr>
        <w:ind w:leftChars="100" w:left="210" w:firstLineChars="100" w:firstLine="220"/>
        <w:jc w:val="left"/>
        <w:rPr>
          <w:rFonts w:asciiTheme="minorEastAsia" w:hAnsiTheme="minorEastAsia" w:cs="ＭＳ 明朝"/>
          <w:sz w:val="22"/>
        </w:rPr>
      </w:pPr>
    </w:p>
    <w:p w14:paraId="6F6BBA14" w14:textId="690EC89A" w:rsidR="004A470A" w:rsidRDefault="004A470A" w:rsidP="00631BFA">
      <w:pPr>
        <w:ind w:leftChars="100" w:left="210" w:firstLineChars="100" w:firstLine="220"/>
        <w:jc w:val="left"/>
        <w:rPr>
          <w:rFonts w:asciiTheme="minorEastAsia" w:hAnsiTheme="minorEastAsia" w:cs="ＭＳ 明朝"/>
          <w:sz w:val="22"/>
        </w:rPr>
      </w:pPr>
    </w:p>
    <w:p w14:paraId="12CE9598" w14:textId="399A8C83" w:rsidR="00631BFA" w:rsidRDefault="00631BFA" w:rsidP="00631BFA">
      <w:pPr>
        <w:ind w:leftChars="100" w:left="210" w:firstLineChars="100" w:firstLine="220"/>
        <w:jc w:val="left"/>
        <w:rPr>
          <w:rFonts w:asciiTheme="minorEastAsia" w:hAnsiTheme="minorEastAsia" w:cs="ＭＳ 明朝"/>
          <w:sz w:val="22"/>
        </w:rPr>
      </w:pPr>
    </w:p>
    <w:p w14:paraId="1A4D934E" w14:textId="56888BDE" w:rsidR="00631BFA" w:rsidRDefault="00631BFA" w:rsidP="00631BFA">
      <w:pPr>
        <w:ind w:leftChars="100" w:left="210" w:firstLineChars="100" w:firstLine="220"/>
        <w:jc w:val="left"/>
        <w:rPr>
          <w:rFonts w:asciiTheme="minorEastAsia" w:hAnsiTheme="minorEastAsia" w:cs="ＭＳ 明朝"/>
          <w:sz w:val="22"/>
        </w:rPr>
      </w:pPr>
    </w:p>
    <w:p w14:paraId="2D18DBD2" w14:textId="7A5C994A" w:rsidR="00631BFA" w:rsidRDefault="00631BFA" w:rsidP="00631BFA">
      <w:pPr>
        <w:ind w:leftChars="100" w:left="210" w:firstLineChars="100" w:firstLine="220"/>
        <w:jc w:val="left"/>
        <w:rPr>
          <w:rFonts w:asciiTheme="minorEastAsia" w:hAnsiTheme="minorEastAsia" w:cs="ＭＳ 明朝"/>
          <w:sz w:val="22"/>
        </w:rPr>
      </w:pPr>
    </w:p>
    <w:p w14:paraId="2DB5E1E1" w14:textId="77777777" w:rsidR="00631BFA" w:rsidRDefault="00631BFA" w:rsidP="00631BFA">
      <w:pPr>
        <w:ind w:leftChars="100" w:left="210" w:firstLineChars="100" w:firstLine="220"/>
        <w:jc w:val="left"/>
        <w:rPr>
          <w:rFonts w:asciiTheme="minorEastAsia" w:hAnsiTheme="minorEastAsia" w:cs="ＭＳ 明朝"/>
          <w:sz w:val="22"/>
        </w:rPr>
      </w:pPr>
    </w:p>
    <w:p w14:paraId="35A73F5E" w14:textId="77777777" w:rsidR="00631BFA" w:rsidRDefault="00631BFA" w:rsidP="00631BFA">
      <w:pPr>
        <w:ind w:leftChars="100" w:left="210" w:firstLineChars="100" w:firstLine="220"/>
        <w:jc w:val="left"/>
        <w:rPr>
          <w:rFonts w:asciiTheme="minorEastAsia" w:hAnsiTheme="minorEastAsia" w:cs="ＭＳ 明朝"/>
          <w:sz w:val="22"/>
        </w:rPr>
      </w:pPr>
    </w:p>
    <w:p w14:paraId="6C36CFB0" w14:textId="77777777" w:rsidR="00631BFA" w:rsidRPr="002F170E" w:rsidRDefault="00631BFA" w:rsidP="00631BFA">
      <w:pPr>
        <w:ind w:leftChars="100" w:left="210" w:firstLineChars="100" w:firstLine="220"/>
        <w:jc w:val="left"/>
        <w:rPr>
          <w:rFonts w:asciiTheme="minorEastAsia" w:hAnsiTheme="minorEastAsia" w:cs="ＭＳ 明朝"/>
          <w:sz w:val="22"/>
        </w:rPr>
      </w:pPr>
    </w:p>
    <w:p w14:paraId="0DCA8B47" w14:textId="77777777" w:rsidR="004A470A" w:rsidRPr="002F170E" w:rsidRDefault="004A470A" w:rsidP="00631BFA">
      <w:pPr>
        <w:ind w:leftChars="100" w:left="210" w:firstLineChars="100" w:firstLine="220"/>
        <w:jc w:val="left"/>
        <w:rPr>
          <w:rFonts w:asciiTheme="minorEastAsia" w:hAnsiTheme="minorEastAsia" w:cs="ＭＳ 明朝"/>
          <w:sz w:val="22"/>
        </w:rPr>
      </w:pPr>
    </w:p>
    <w:p w14:paraId="2E4DCB7B" w14:textId="77777777" w:rsidR="004A470A" w:rsidRDefault="004A470A" w:rsidP="00631BFA">
      <w:pPr>
        <w:ind w:leftChars="100" w:left="210" w:firstLineChars="100" w:firstLine="220"/>
        <w:jc w:val="left"/>
        <w:rPr>
          <w:rFonts w:asciiTheme="minorEastAsia" w:hAnsiTheme="minorEastAsia"/>
          <w:sz w:val="22"/>
        </w:rPr>
      </w:pPr>
    </w:p>
    <w:p w14:paraId="7983F95C" w14:textId="77777777" w:rsidR="00631BFA" w:rsidRDefault="00631BFA" w:rsidP="00631BFA">
      <w:pPr>
        <w:ind w:leftChars="100" w:left="210" w:firstLineChars="100" w:firstLine="220"/>
        <w:jc w:val="left"/>
        <w:rPr>
          <w:rFonts w:asciiTheme="minorEastAsia" w:hAnsiTheme="minorEastAsia"/>
          <w:sz w:val="22"/>
        </w:rPr>
      </w:pPr>
    </w:p>
    <w:p w14:paraId="570229CB" w14:textId="77777777" w:rsidR="00631BFA" w:rsidRDefault="00631BFA" w:rsidP="00631BFA">
      <w:pPr>
        <w:ind w:leftChars="100" w:left="210" w:firstLineChars="100" w:firstLine="220"/>
        <w:jc w:val="left"/>
        <w:rPr>
          <w:rFonts w:asciiTheme="minorEastAsia" w:hAnsiTheme="minorEastAsia"/>
          <w:sz w:val="22"/>
        </w:rPr>
      </w:pPr>
    </w:p>
    <w:p w14:paraId="090A35D4" w14:textId="77777777" w:rsidR="00631BFA" w:rsidRDefault="00631BFA" w:rsidP="00631BFA">
      <w:pPr>
        <w:ind w:leftChars="100" w:left="210" w:firstLineChars="100" w:firstLine="220"/>
        <w:jc w:val="left"/>
        <w:rPr>
          <w:rFonts w:asciiTheme="minorEastAsia" w:hAnsiTheme="minorEastAsia"/>
          <w:sz w:val="22"/>
        </w:rPr>
      </w:pPr>
    </w:p>
    <w:p w14:paraId="67BFBAC3" w14:textId="77777777" w:rsidR="00631BFA" w:rsidRDefault="00631BFA" w:rsidP="00631BFA">
      <w:pPr>
        <w:ind w:leftChars="100" w:left="210" w:firstLineChars="100" w:firstLine="220"/>
        <w:jc w:val="left"/>
        <w:rPr>
          <w:rFonts w:asciiTheme="minorEastAsia" w:hAnsiTheme="minorEastAsia"/>
          <w:sz w:val="22"/>
        </w:rPr>
      </w:pPr>
    </w:p>
    <w:p w14:paraId="416CC63F" w14:textId="77777777" w:rsidR="00631BFA" w:rsidRDefault="00631BFA" w:rsidP="00631BFA">
      <w:pPr>
        <w:ind w:leftChars="100" w:left="210" w:firstLineChars="100" w:firstLine="220"/>
        <w:jc w:val="left"/>
        <w:rPr>
          <w:rFonts w:asciiTheme="minorEastAsia" w:hAnsiTheme="minorEastAsia"/>
          <w:sz w:val="22"/>
        </w:rPr>
      </w:pPr>
    </w:p>
    <w:p w14:paraId="26EABDD7" w14:textId="720D210D" w:rsidR="003B669E" w:rsidRPr="008D3C94" w:rsidRDefault="008802E0" w:rsidP="00F7117D">
      <w:pPr>
        <w:ind w:leftChars="100" w:left="210" w:firstLineChars="100" w:firstLine="220"/>
        <w:jc w:val="left"/>
        <w:rPr>
          <w:rFonts w:asciiTheme="minorEastAsia" w:hAnsiTheme="minorEastAsia"/>
          <w:sz w:val="22"/>
        </w:rPr>
      </w:pPr>
      <w:r w:rsidRPr="008D3C94">
        <w:rPr>
          <w:rFonts w:asciiTheme="minorEastAsia" w:hAnsiTheme="minorEastAsia" w:hint="eastAsia"/>
          <w:sz w:val="22"/>
        </w:rPr>
        <w:t>令和</w:t>
      </w:r>
      <w:r w:rsidR="006D647C">
        <w:rPr>
          <w:rFonts w:asciiTheme="minorEastAsia" w:hAnsiTheme="minorEastAsia" w:hint="eastAsia"/>
          <w:sz w:val="22"/>
        </w:rPr>
        <w:t>６</w:t>
      </w:r>
      <w:r w:rsidR="000623D3" w:rsidRPr="008D3C94">
        <w:rPr>
          <w:rFonts w:asciiTheme="minorEastAsia" w:hAnsiTheme="minorEastAsia" w:hint="eastAsia"/>
          <w:sz w:val="22"/>
        </w:rPr>
        <w:t>年度</w:t>
      </w:r>
      <w:r w:rsidR="004A470A" w:rsidRPr="008D3C94">
        <w:rPr>
          <w:rFonts w:asciiTheme="minorEastAsia" w:hAnsiTheme="minorEastAsia"/>
          <w:sz w:val="22"/>
        </w:rPr>
        <w:t>１か月</w:t>
      </w:r>
      <w:r w:rsidR="000D7F8D" w:rsidRPr="008D3C94">
        <w:rPr>
          <w:rFonts w:asciiTheme="minorEastAsia" w:hAnsiTheme="minorEastAsia" w:hint="eastAsia"/>
          <w:sz w:val="22"/>
        </w:rPr>
        <w:t>１人</w:t>
      </w:r>
      <w:r w:rsidR="004A470A" w:rsidRPr="008D3C94">
        <w:rPr>
          <w:rFonts w:asciiTheme="minorEastAsia" w:hAnsiTheme="minorEastAsia"/>
          <w:sz w:val="22"/>
        </w:rPr>
        <w:t>当たりの使用料は、</w:t>
      </w:r>
      <w:r w:rsidR="003B669E" w:rsidRPr="008D3C94">
        <w:rPr>
          <w:rFonts w:asciiTheme="minorEastAsia" w:hAnsiTheme="minorEastAsia" w:hint="eastAsia"/>
          <w:sz w:val="22"/>
        </w:rPr>
        <w:t>公共下水道では</w:t>
      </w:r>
      <w:r w:rsidR="000D7F8D" w:rsidRPr="008D3C94">
        <w:rPr>
          <w:rFonts w:asciiTheme="minorEastAsia" w:hAnsiTheme="minorEastAsia" w:hint="eastAsia"/>
          <w:sz w:val="22"/>
        </w:rPr>
        <w:t>１</w:t>
      </w:r>
      <w:r w:rsidR="004A470A" w:rsidRPr="008D3C94">
        <w:rPr>
          <w:rFonts w:asciiTheme="minorEastAsia" w:hAnsiTheme="minorEastAsia"/>
          <w:sz w:val="22"/>
        </w:rPr>
        <w:t>，</w:t>
      </w:r>
      <w:r w:rsidR="008D3C94" w:rsidRPr="008D3C94">
        <w:rPr>
          <w:rFonts w:asciiTheme="minorEastAsia" w:hAnsiTheme="minorEastAsia" w:hint="eastAsia"/>
          <w:sz w:val="22"/>
        </w:rPr>
        <w:t>１８２</w:t>
      </w:r>
      <w:r w:rsidR="004A470A" w:rsidRPr="008D3C94">
        <w:rPr>
          <w:rFonts w:asciiTheme="minorEastAsia" w:hAnsiTheme="minorEastAsia"/>
          <w:sz w:val="22"/>
        </w:rPr>
        <w:t>円</w:t>
      </w:r>
      <w:r w:rsidR="001B3189" w:rsidRPr="008D3C94">
        <w:rPr>
          <w:rFonts w:asciiTheme="minorEastAsia" w:hAnsiTheme="minorEastAsia" w:hint="eastAsia"/>
          <w:sz w:val="22"/>
        </w:rPr>
        <w:t>／月・人</w:t>
      </w:r>
      <w:r w:rsidR="00F7117D" w:rsidRPr="008D3C94">
        <w:rPr>
          <w:rFonts w:asciiTheme="minorEastAsia" w:hAnsiTheme="minorEastAsia" w:hint="eastAsia"/>
          <w:sz w:val="22"/>
        </w:rPr>
        <w:t>、１ｍ</w:t>
      </w:r>
      <w:r w:rsidR="00F7117D" w:rsidRPr="008D3C94">
        <w:rPr>
          <w:rFonts w:asciiTheme="minorEastAsia" w:hAnsiTheme="minorEastAsia" w:hint="eastAsia"/>
          <w:sz w:val="22"/>
          <w:vertAlign w:val="superscript"/>
        </w:rPr>
        <w:t>3</w:t>
      </w:r>
      <w:r w:rsidR="001D0A51" w:rsidRPr="008D3C94">
        <w:rPr>
          <w:rFonts w:asciiTheme="minorEastAsia" w:hAnsiTheme="minorEastAsia" w:hint="eastAsia"/>
          <w:sz w:val="22"/>
        </w:rPr>
        <w:t>当たり（有収水量）の使用料は１</w:t>
      </w:r>
      <w:r w:rsidR="008D3C94" w:rsidRPr="008D3C94">
        <w:rPr>
          <w:rFonts w:asciiTheme="minorEastAsia" w:hAnsiTheme="minorEastAsia" w:hint="eastAsia"/>
          <w:sz w:val="22"/>
        </w:rPr>
        <w:t>５</w:t>
      </w:r>
      <w:r w:rsidR="001D0A51" w:rsidRPr="008D3C94">
        <w:rPr>
          <w:rFonts w:asciiTheme="minorEastAsia" w:hAnsiTheme="minorEastAsia" w:hint="eastAsia"/>
          <w:sz w:val="22"/>
        </w:rPr>
        <w:t>０</w:t>
      </w:r>
      <w:r w:rsidR="00F7117D" w:rsidRPr="008D3C94">
        <w:rPr>
          <w:rFonts w:asciiTheme="minorEastAsia" w:hAnsiTheme="minorEastAsia"/>
          <w:sz w:val="22"/>
        </w:rPr>
        <w:t>円</w:t>
      </w:r>
      <w:r w:rsidR="00F7117D" w:rsidRPr="008D3C94">
        <w:rPr>
          <w:rFonts w:asciiTheme="minorEastAsia" w:hAnsiTheme="minorEastAsia" w:hint="eastAsia"/>
          <w:sz w:val="22"/>
        </w:rPr>
        <w:t>／ｍ</w:t>
      </w:r>
      <w:r w:rsidR="00F7117D" w:rsidRPr="008D3C94">
        <w:rPr>
          <w:rFonts w:asciiTheme="minorEastAsia" w:hAnsiTheme="minorEastAsia" w:hint="eastAsia"/>
          <w:sz w:val="22"/>
          <w:vertAlign w:val="superscript"/>
        </w:rPr>
        <w:t>3</w:t>
      </w:r>
      <w:r w:rsidR="00F7117D" w:rsidRPr="008D3C94">
        <w:rPr>
          <w:rFonts w:asciiTheme="minorEastAsia" w:hAnsiTheme="minorEastAsia" w:hint="eastAsia"/>
          <w:sz w:val="22"/>
        </w:rPr>
        <w:t>となっています。</w:t>
      </w:r>
    </w:p>
    <w:p w14:paraId="1681A811" w14:textId="72BD3BD4" w:rsidR="00903501" w:rsidRPr="008D3C94" w:rsidRDefault="00E376B1" w:rsidP="003B669E">
      <w:pPr>
        <w:ind w:leftChars="100" w:left="210" w:firstLineChars="100" w:firstLine="220"/>
        <w:jc w:val="left"/>
        <w:rPr>
          <w:rFonts w:asciiTheme="minorEastAsia" w:hAnsiTheme="minorEastAsia"/>
          <w:sz w:val="22"/>
        </w:rPr>
      </w:pPr>
      <w:r w:rsidRPr="008D3C94">
        <w:rPr>
          <w:rFonts w:asciiTheme="minorEastAsia" w:hAnsiTheme="minorEastAsia" w:hint="eastAsia"/>
          <w:sz w:val="22"/>
        </w:rPr>
        <w:lastRenderedPageBreak/>
        <w:t>また</w:t>
      </w:r>
      <w:r w:rsidR="003B669E" w:rsidRPr="008D3C94">
        <w:rPr>
          <w:rFonts w:asciiTheme="minorEastAsia" w:hAnsiTheme="minorEastAsia" w:hint="eastAsia"/>
          <w:sz w:val="22"/>
        </w:rPr>
        <w:t>農業集落排水では、</w:t>
      </w:r>
      <w:r w:rsidR="00903501" w:rsidRPr="008D3C94">
        <w:rPr>
          <w:rFonts w:asciiTheme="minorEastAsia" w:hAnsiTheme="minorEastAsia" w:hint="eastAsia"/>
          <w:sz w:val="22"/>
        </w:rPr>
        <w:t>１か月１人当たりの使用料は、１，</w:t>
      </w:r>
      <w:r w:rsidR="008D3C94" w:rsidRPr="008D3C94">
        <w:rPr>
          <w:rFonts w:asciiTheme="minorEastAsia" w:hAnsiTheme="minorEastAsia" w:hint="eastAsia"/>
          <w:sz w:val="22"/>
        </w:rPr>
        <w:t>１１３</w:t>
      </w:r>
      <w:r w:rsidRPr="008D3C94">
        <w:rPr>
          <w:rFonts w:asciiTheme="minorEastAsia" w:hAnsiTheme="minorEastAsia" w:hint="eastAsia"/>
          <w:sz w:val="22"/>
        </w:rPr>
        <w:t>円／月・人、</w:t>
      </w:r>
    </w:p>
    <w:p w14:paraId="0719482E" w14:textId="4BD39FB8" w:rsidR="003B669E" w:rsidRPr="008D3C94" w:rsidRDefault="00E376B1" w:rsidP="00903501">
      <w:pPr>
        <w:ind w:firstLineChars="100" w:firstLine="220"/>
        <w:jc w:val="left"/>
        <w:rPr>
          <w:rFonts w:asciiTheme="minorEastAsia" w:hAnsiTheme="minorEastAsia"/>
          <w:sz w:val="22"/>
        </w:rPr>
      </w:pPr>
      <w:r w:rsidRPr="008D3C94">
        <w:rPr>
          <w:rFonts w:asciiTheme="minorEastAsia" w:hAnsiTheme="minorEastAsia" w:hint="eastAsia"/>
          <w:sz w:val="22"/>
        </w:rPr>
        <w:t>１ｍ</w:t>
      </w:r>
      <w:r w:rsidRPr="008D3C94">
        <w:rPr>
          <w:rFonts w:asciiTheme="minorEastAsia" w:hAnsiTheme="minorEastAsia" w:hint="eastAsia"/>
          <w:sz w:val="22"/>
          <w:vertAlign w:val="superscript"/>
        </w:rPr>
        <w:t>3</w:t>
      </w:r>
      <w:r w:rsidR="00903501" w:rsidRPr="008D3C94">
        <w:rPr>
          <w:rFonts w:asciiTheme="minorEastAsia" w:hAnsiTheme="minorEastAsia" w:hint="eastAsia"/>
          <w:sz w:val="22"/>
        </w:rPr>
        <w:t>当たり（有収水量）の使用料は１</w:t>
      </w:r>
      <w:r w:rsidR="008D3C94" w:rsidRPr="008D3C94">
        <w:rPr>
          <w:rFonts w:asciiTheme="minorEastAsia" w:hAnsiTheme="minorEastAsia" w:hint="eastAsia"/>
          <w:sz w:val="22"/>
        </w:rPr>
        <w:t>４５</w:t>
      </w:r>
      <w:r w:rsidRPr="008D3C94">
        <w:rPr>
          <w:rFonts w:asciiTheme="minorEastAsia" w:hAnsiTheme="minorEastAsia" w:hint="eastAsia"/>
          <w:sz w:val="22"/>
        </w:rPr>
        <w:t>円／ｍ</w:t>
      </w:r>
      <w:r w:rsidRPr="008D3C94">
        <w:rPr>
          <w:rFonts w:asciiTheme="minorEastAsia" w:hAnsiTheme="minorEastAsia" w:hint="eastAsia"/>
          <w:sz w:val="22"/>
          <w:vertAlign w:val="superscript"/>
        </w:rPr>
        <w:t>3</w:t>
      </w:r>
      <w:r w:rsidRPr="008D3C94">
        <w:rPr>
          <w:rFonts w:asciiTheme="minorEastAsia" w:hAnsiTheme="minorEastAsia" w:hint="eastAsia"/>
          <w:sz w:val="22"/>
        </w:rPr>
        <w:t>となっています。</w:t>
      </w:r>
    </w:p>
    <w:p w14:paraId="14136273" w14:textId="034B1779" w:rsidR="00330ECC" w:rsidRPr="00330ECC" w:rsidRDefault="00330ECC" w:rsidP="003B669E">
      <w:pPr>
        <w:ind w:leftChars="100" w:left="210" w:firstLineChars="100" w:firstLine="220"/>
        <w:jc w:val="left"/>
        <w:rPr>
          <w:rFonts w:asciiTheme="minorEastAsia" w:hAnsiTheme="minorEastAsia"/>
          <w:sz w:val="22"/>
        </w:rPr>
      </w:pPr>
      <w:r w:rsidRPr="00330ECC">
        <w:rPr>
          <w:rFonts w:asciiTheme="minorEastAsia" w:hAnsiTheme="minorEastAsia" w:hint="eastAsia"/>
          <w:sz w:val="22"/>
        </w:rPr>
        <w:t>総務省は継続して安定した下水道事業経営を行うための使用料基準を</w:t>
      </w:r>
      <w:r>
        <w:rPr>
          <w:rFonts w:asciiTheme="minorEastAsia" w:hAnsiTheme="minorEastAsia" w:hint="eastAsia"/>
          <w:sz w:val="22"/>
        </w:rPr>
        <w:t>３</w:t>
      </w:r>
      <w:r w:rsidRPr="00330ECC">
        <w:rPr>
          <w:rFonts w:asciiTheme="minorEastAsia" w:hAnsiTheme="minorEastAsia"/>
          <w:sz w:val="22"/>
        </w:rPr>
        <w:t>,</w:t>
      </w:r>
      <w:r>
        <w:rPr>
          <w:rFonts w:asciiTheme="minorEastAsia" w:hAnsiTheme="minorEastAsia" w:hint="eastAsia"/>
          <w:sz w:val="22"/>
        </w:rPr>
        <w:t>０００</w:t>
      </w:r>
      <w:r w:rsidRPr="00330ECC">
        <w:rPr>
          <w:rFonts w:asciiTheme="minorEastAsia" w:hAnsiTheme="minorEastAsia" w:hint="eastAsia"/>
          <w:sz w:val="22"/>
        </w:rPr>
        <w:t>円／</w:t>
      </w:r>
      <w:r>
        <w:rPr>
          <w:rFonts w:asciiTheme="minorEastAsia" w:hAnsiTheme="minorEastAsia" w:hint="eastAsia"/>
          <w:sz w:val="22"/>
        </w:rPr>
        <w:t>２０ｍ</w:t>
      </w:r>
      <w:r w:rsidRPr="00330ECC">
        <w:rPr>
          <w:rFonts w:asciiTheme="minorEastAsia" w:hAnsiTheme="minorEastAsia" w:hint="eastAsia"/>
          <w:sz w:val="22"/>
          <w:vertAlign w:val="superscript"/>
        </w:rPr>
        <w:t>3</w:t>
      </w:r>
      <w:r w:rsidRPr="00330ECC">
        <w:rPr>
          <w:rFonts w:asciiTheme="minorEastAsia" w:hAnsiTheme="minorEastAsia" w:hint="eastAsia"/>
          <w:sz w:val="22"/>
        </w:rPr>
        <w:t>としていますが、棚倉町は基準に達していない状況です。</w:t>
      </w:r>
    </w:p>
    <w:p w14:paraId="79F38952" w14:textId="77777777" w:rsidR="00330ECC" w:rsidRDefault="00330ECC" w:rsidP="00330ECC">
      <w:pPr>
        <w:ind w:leftChars="100" w:left="210" w:firstLineChars="100" w:firstLine="220"/>
        <w:jc w:val="left"/>
        <w:rPr>
          <w:sz w:val="22"/>
        </w:rPr>
      </w:pPr>
      <w:r w:rsidRPr="00523910">
        <w:rPr>
          <w:rFonts w:hint="eastAsia"/>
          <w:sz w:val="22"/>
        </w:rPr>
        <w:t>下水道使用料の料金体系は公共下水道・農業集落排水とも同一となっており以下のとおりとなります。</w:t>
      </w:r>
    </w:p>
    <w:p w14:paraId="1924E0A2" w14:textId="613F975C" w:rsidR="00B454F5" w:rsidRPr="00330ECC" w:rsidRDefault="00B454F5" w:rsidP="003B669E">
      <w:pPr>
        <w:ind w:leftChars="100" w:left="210" w:firstLineChars="100" w:firstLine="220"/>
        <w:jc w:val="left"/>
        <w:rPr>
          <w:sz w:val="22"/>
        </w:rPr>
      </w:pPr>
    </w:p>
    <w:p w14:paraId="50A084AE" w14:textId="7BC7862F" w:rsidR="00B454F5" w:rsidRDefault="00B454F5" w:rsidP="003B669E">
      <w:pPr>
        <w:ind w:leftChars="100" w:left="210" w:firstLineChars="100" w:firstLine="210"/>
        <w:jc w:val="left"/>
        <w:rPr>
          <w:sz w:val="23"/>
          <w:szCs w:val="23"/>
        </w:rPr>
      </w:pPr>
      <w:r w:rsidRPr="00B454F5">
        <w:rPr>
          <w:noProof/>
        </w:rPr>
        <w:drawing>
          <wp:anchor distT="0" distB="0" distL="114300" distR="114300" simplePos="0" relativeHeight="251624960" behindDoc="0" locked="0" layoutInCell="1" allowOverlap="1" wp14:anchorId="6748C672" wp14:editId="766FA7DC">
            <wp:simplePos x="0" y="0"/>
            <wp:positionH relativeFrom="column">
              <wp:posOffset>248333</wp:posOffset>
            </wp:positionH>
            <wp:positionV relativeFrom="paragraph">
              <wp:posOffset>218955</wp:posOffset>
            </wp:positionV>
            <wp:extent cx="5621311" cy="914400"/>
            <wp:effectExtent l="0" t="0" r="0" b="0"/>
            <wp:wrapNone/>
            <wp:docPr id="56932245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6316" cy="916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54F5">
        <w:rPr>
          <w:rFonts w:hint="eastAsia"/>
          <w:sz w:val="23"/>
          <w:szCs w:val="23"/>
        </w:rPr>
        <w:t>表</w:t>
      </w:r>
      <w:r>
        <w:rPr>
          <w:rFonts w:hint="eastAsia"/>
          <w:sz w:val="23"/>
          <w:szCs w:val="23"/>
        </w:rPr>
        <w:t>９</w:t>
      </w:r>
      <w:r w:rsidRPr="00B454F5">
        <w:rPr>
          <w:rFonts w:hint="eastAsia"/>
          <w:sz w:val="23"/>
          <w:szCs w:val="23"/>
        </w:rPr>
        <w:t xml:space="preserve"> </w:t>
      </w:r>
      <w:r>
        <w:rPr>
          <w:rFonts w:hint="eastAsia"/>
          <w:sz w:val="23"/>
          <w:szCs w:val="23"/>
        </w:rPr>
        <w:t>使用料金体系表</w:t>
      </w:r>
    </w:p>
    <w:p w14:paraId="0A1BEA10" w14:textId="0FB8B37D" w:rsidR="00B454F5" w:rsidRDefault="00B454F5" w:rsidP="003B669E">
      <w:pPr>
        <w:ind w:leftChars="100" w:left="210" w:firstLineChars="100" w:firstLine="230"/>
        <w:jc w:val="left"/>
        <w:rPr>
          <w:sz w:val="23"/>
          <w:szCs w:val="23"/>
        </w:rPr>
      </w:pPr>
    </w:p>
    <w:p w14:paraId="5007CB45" w14:textId="7225F12A" w:rsidR="00B454F5" w:rsidRDefault="00B454F5" w:rsidP="003B669E">
      <w:pPr>
        <w:ind w:leftChars="100" w:left="210" w:firstLineChars="100" w:firstLine="230"/>
        <w:jc w:val="left"/>
        <w:rPr>
          <w:sz w:val="23"/>
          <w:szCs w:val="23"/>
        </w:rPr>
      </w:pPr>
    </w:p>
    <w:p w14:paraId="6E7D372D" w14:textId="320290F5" w:rsidR="00B454F5" w:rsidRDefault="00B454F5" w:rsidP="003B669E">
      <w:pPr>
        <w:ind w:leftChars="100" w:left="210" w:firstLineChars="100" w:firstLine="230"/>
        <w:jc w:val="left"/>
        <w:rPr>
          <w:sz w:val="23"/>
          <w:szCs w:val="23"/>
        </w:rPr>
      </w:pPr>
    </w:p>
    <w:p w14:paraId="194DB4E8" w14:textId="0552B3C5" w:rsidR="00B454F5" w:rsidRDefault="00B454F5" w:rsidP="003B669E">
      <w:pPr>
        <w:ind w:leftChars="100" w:left="210" w:firstLineChars="100" w:firstLine="230"/>
        <w:jc w:val="left"/>
        <w:rPr>
          <w:sz w:val="23"/>
          <w:szCs w:val="23"/>
        </w:rPr>
      </w:pPr>
    </w:p>
    <w:p w14:paraId="0E7718F9" w14:textId="77777777" w:rsidR="00B454F5" w:rsidRDefault="00B454F5" w:rsidP="003B669E">
      <w:pPr>
        <w:ind w:leftChars="100" w:left="210" w:firstLineChars="100" w:firstLine="230"/>
        <w:jc w:val="left"/>
        <w:rPr>
          <w:sz w:val="23"/>
          <w:szCs w:val="23"/>
        </w:rPr>
      </w:pPr>
    </w:p>
    <w:p w14:paraId="7AF30A09" w14:textId="150150C3" w:rsidR="00BE0CF0" w:rsidRPr="00523910" w:rsidRDefault="00BE0CF0" w:rsidP="00BE0CF0">
      <w:pPr>
        <w:widowControl/>
        <w:ind w:leftChars="50" w:left="105" w:firstLineChars="100" w:firstLine="220"/>
        <w:jc w:val="left"/>
        <w:rPr>
          <w:rFonts w:asciiTheme="minorEastAsia" w:hAnsiTheme="minorEastAsia"/>
          <w:sz w:val="22"/>
        </w:rPr>
      </w:pPr>
      <w:r w:rsidRPr="00523910">
        <w:rPr>
          <w:rFonts w:asciiTheme="minorEastAsia" w:hAnsiTheme="minorEastAsia" w:hint="eastAsia"/>
          <w:sz w:val="22"/>
        </w:rPr>
        <w:t>また、事業毎に近隣自治体</w:t>
      </w:r>
      <w:r w:rsidRPr="00523910">
        <w:rPr>
          <w:rFonts w:asciiTheme="minorEastAsia" w:hAnsiTheme="minorEastAsia" w:hint="eastAsia"/>
          <w:sz w:val="22"/>
          <w:vertAlign w:val="superscript"/>
        </w:rPr>
        <w:t>※</w:t>
      </w:r>
      <w:r w:rsidR="008B0C0D">
        <w:rPr>
          <w:rFonts w:asciiTheme="minorEastAsia" w:hAnsiTheme="minorEastAsia" w:hint="eastAsia"/>
          <w:sz w:val="22"/>
          <w:vertAlign w:val="superscript"/>
        </w:rPr>
        <w:t>1</w:t>
      </w:r>
      <w:r w:rsidRPr="00523910">
        <w:rPr>
          <w:rFonts w:asciiTheme="minorEastAsia" w:hAnsiTheme="minorEastAsia" w:hint="eastAsia"/>
          <w:sz w:val="22"/>
        </w:rPr>
        <w:t>と実績使用料単価</w:t>
      </w:r>
      <w:r w:rsidR="00B17CF6" w:rsidRPr="00B17CF6">
        <w:rPr>
          <w:rFonts w:asciiTheme="minorEastAsia" w:hAnsiTheme="minorEastAsia" w:hint="eastAsia"/>
          <w:sz w:val="22"/>
          <w:vertAlign w:val="superscript"/>
        </w:rPr>
        <w:t>※2</w:t>
      </w:r>
      <w:r w:rsidRPr="00523910">
        <w:rPr>
          <w:rFonts w:asciiTheme="minorEastAsia" w:hAnsiTheme="minorEastAsia" w:hint="eastAsia"/>
          <w:sz w:val="22"/>
        </w:rPr>
        <w:t>を比較すると表１０及び表１１のとおりとなり、棚倉町の公共下水道実績使用料単価は、近隣自治体平均と比較して</w:t>
      </w:r>
      <w:bookmarkStart w:id="3" w:name="_Hlk157448869"/>
      <w:r w:rsidR="006D647C">
        <w:rPr>
          <w:rFonts w:asciiTheme="minorEastAsia" w:hAnsiTheme="minorEastAsia" w:hint="eastAsia"/>
          <w:sz w:val="22"/>
        </w:rPr>
        <w:t>１</w:t>
      </w:r>
      <w:r w:rsidRPr="00523910">
        <w:rPr>
          <w:rFonts w:asciiTheme="minorEastAsia" w:hAnsiTheme="minorEastAsia" w:hint="eastAsia"/>
          <w:sz w:val="22"/>
        </w:rPr>
        <w:t>ｍ</w:t>
      </w:r>
      <w:r w:rsidRPr="00523910">
        <w:rPr>
          <w:rFonts w:asciiTheme="minorEastAsia" w:hAnsiTheme="minorEastAsia" w:hint="eastAsia"/>
          <w:sz w:val="22"/>
          <w:vertAlign w:val="superscript"/>
        </w:rPr>
        <w:t>3</w:t>
      </w:r>
      <w:r w:rsidRPr="00523910">
        <w:rPr>
          <w:rFonts w:asciiTheme="minorEastAsia" w:hAnsiTheme="minorEastAsia" w:hint="eastAsia"/>
          <w:sz w:val="22"/>
        </w:rPr>
        <w:t>あたり約</w:t>
      </w:r>
      <w:r w:rsidR="006D647C">
        <w:rPr>
          <w:rFonts w:asciiTheme="minorEastAsia" w:hAnsiTheme="minorEastAsia" w:hint="eastAsia"/>
          <w:sz w:val="22"/>
        </w:rPr>
        <w:t>１６</w:t>
      </w:r>
      <w:r w:rsidRPr="00523910">
        <w:rPr>
          <w:rFonts w:asciiTheme="minorEastAsia" w:hAnsiTheme="minorEastAsia" w:hint="eastAsia"/>
          <w:sz w:val="22"/>
        </w:rPr>
        <w:t>円</w:t>
      </w:r>
      <w:bookmarkEnd w:id="3"/>
      <w:r w:rsidRPr="00523910">
        <w:rPr>
          <w:rFonts w:asciiTheme="minorEastAsia" w:hAnsiTheme="minorEastAsia" w:hint="eastAsia"/>
          <w:sz w:val="22"/>
        </w:rPr>
        <w:t>、</w:t>
      </w:r>
      <w:r w:rsidR="006D647C">
        <w:rPr>
          <w:rFonts w:asciiTheme="minorEastAsia" w:hAnsiTheme="minorEastAsia" w:hint="eastAsia"/>
          <w:sz w:val="22"/>
        </w:rPr>
        <w:t>２０</w:t>
      </w:r>
      <w:r w:rsidRPr="00523910">
        <w:rPr>
          <w:rFonts w:asciiTheme="minorEastAsia" w:hAnsiTheme="minorEastAsia" w:hint="eastAsia"/>
          <w:sz w:val="22"/>
        </w:rPr>
        <w:t>ｍ</w:t>
      </w:r>
      <w:r w:rsidRPr="00523910">
        <w:rPr>
          <w:rFonts w:asciiTheme="minorEastAsia" w:hAnsiTheme="minorEastAsia" w:hint="eastAsia"/>
          <w:sz w:val="22"/>
          <w:vertAlign w:val="superscript"/>
        </w:rPr>
        <w:t>3</w:t>
      </w:r>
      <w:r w:rsidRPr="00523910">
        <w:rPr>
          <w:rFonts w:asciiTheme="minorEastAsia" w:hAnsiTheme="minorEastAsia" w:hint="eastAsia"/>
          <w:sz w:val="22"/>
        </w:rPr>
        <w:t>あたり</w:t>
      </w:r>
      <w:r w:rsidR="006D647C">
        <w:rPr>
          <w:rFonts w:asciiTheme="minorEastAsia" w:hAnsiTheme="minorEastAsia" w:hint="eastAsia"/>
          <w:sz w:val="22"/>
        </w:rPr>
        <w:t>３２８</w:t>
      </w:r>
      <w:r w:rsidRPr="00523910">
        <w:rPr>
          <w:rFonts w:asciiTheme="minorEastAsia" w:hAnsiTheme="minorEastAsia" w:hint="eastAsia"/>
          <w:sz w:val="22"/>
        </w:rPr>
        <w:t>円割安となってい</w:t>
      </w:r>
      <w:r w:rsidR="008C39E5">
        <w:rPr>
          <w:rFonts w:asciiTheme="minorEastAsia" w:hAnsiTheme="minorEastAsia" w:hint="eastAsia"/>
          <w:sz w:val="22"/>
        </w:rPr>
        <w:t>ます</w:t>
      </w:r>
      <w:r w:rsidRPr="00523910">
        <w:rPr>
          <w:rFonts w:asciiTheme="minorEastAsia" w:hAnsiTheme="minorEastAsia" w:hint="eastAsia"/>
          <w:sz w:val="22"/>
        </w:rPr>
        <w:t>。</w:t>
      </w:r>
    </w:p>
    <w:p w14:paraId="4D194FAF" w14:textId="4EADF013" w:rsidR="00BE0CF0" w:rsidRPr="004C5CF9" w:rsidRDefault="00BE0CF0" w:rsidP="00BE0CF0">
      <w:pPr>
        <w:widowControl/>
        <w:jc w:val="left"/>
      </w:pPr>
    </w:p>
    <w:p w14:paraId="5F12CFB4" w14:textId="355F4E35" w:rsidR="00BE0CF0" w:rsidRDefault="00BE0CF0" w:rsidP="00BE0CF0">
      <w:pPr>
        <w:widowControl/>
        <w:ind w:leftChars="100" w:left="210" w:firstLineChars="100" w:firstLine="230"/>
        <w:jc w:val="left"/>
      </w:pPr>
      <w:r w:rsidRPr="00B454F5">
        <w:rPr>
          <w:rFonts w:hint="eastAsia"/>
          <w:sz w:val="23"/>
          <w:szCs w:val="23"/>
        </w:rPr>
        <w:t>表</w:t>
      </w:r>
      <w:r>
        <w:rPr>
          <w:rFonts w:hint="eastAsia"/>
          <w:sz w:val="23"/>
          <w:szCs w:val="23"/>
        </w:rPr>
        <w:t>１０</w:t>
      </w:r>
      <w:r w:rsidRPr="00B454F5">
        <w:rPr>
          <w:rFonts w:hint="eastAsia"/>
          <w:sz w:val="23"/>
          <w:szCs w:val="23"/>
        </w:rPr>
        <w:t xml:space="preserve"> </w:t>
      </w:r>
      <w:r>
        <w:rPr>
          <w:rFonts w:hint="eastAsia"/>
          <w:sz w:val="23"/>
          <w:szCs w:val="23"/>
        </w:rPr>
        <w:t>使用料実績比較（公共下水道）</w:t>
      </w:r>
    </w:p>
    <w:p w14:paraId="6FB71224" w14:textId="6E4D09FE" w:rsidR="00BE0CF0" w:rsidRDefault="00ED1D92" w:rsidP="00BE0CF0">
      <w:pPr>
        <w:widowControl/>
        <w:jc w:val="left"/>
      </w:pPr>
      <w:r w:rsidRPr="00ED1D92">
        <w:rPr>
          <w:noProof/>
        </w:rPr>
        <w:drawing>
          <wp:anchor distT="0" distB="0" distL="114300" distR="114300" simplePos="0" relativeHeight="251642368" behindDoc="0" locked="0" layoutInCell="1" allowOverlap="1" wp14:anchorId="603C05FC" wp14:editId="7EA44464">
            <wp:simplePos x="0" y="0"/>
            <wp:positionH relativeFrom="column">
              <wp:posOffset>311994</wp:posOffset>
            </wp:positionH>
            <wp:positionV relativeFrom="paragraph">
              <wp:posOffset>42867</wp:posOffset>
            </wp:positionV>
            <wp:extent cx="4680000" cy="1688400"/>
            <wp:effectExtent l="0" t="0" r="6350" b="7620"/>
            <wp:wrapNone/>
            <wp:docPr id="77828875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168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6036C" w14:textId="5DA23A10" w:rsidR="00523910" w:rsidRDefault="00523910" w:rsidP="00BE0CF0">
      <w:pPr>
        <w:widowControl/>
        <w:jc w:val="left"/>
      </w:pPr>
    </w:p>
    <w:p w14:paraId="5D3FE28B" w14:textId="77777777" w:rsidR="00BE0CF0" w:rsidRDefault="00BE0CF0" w:rsidP="00BE0CF0">
      <w:pPr>
        <w:widowControl/>
        <w:jc w:val="left"/>
      </w:pPr>
    </w:p>
    <w:p w14:paraId="76E2C4E3" w14:textId="509B5270" w:rsidR="00BE0CF0" w:rsidRDefault="00BE0CF0" w:rsidP="00BE0CF0">
      <w:pPr>
        <w:widowControl/>
        <w:jc w:val="left"/>
      </w:pPr>
    </w:p>
    <w:p w14:paraId="74A822DC" w14:textId="7ED0D2BA" w:rsidR="00BE0CF0" w:rsidRDefault="00BE0CF0" w:rsidP="00BE0CF0">
      <w:pPr>
        <w:widowControl/>
        <w:jc w:val="left"/>
      </w:pPr>
    </w:p>
    <w:p w14:paraId="714E4F6D" w14:textId="42D38EC1" w:rsidR="00BE0CF0" w:rsidRDefault="00BE0CF0" w:rsidP="00BE0CF0">
      <w:pPr>
        <w:widowControl/>
        <w:jc w:val="left"/>
      </w:pPr>
    </w:p>
    <w:p w14:paraId="6449EC07" w14:textId="137D2287" w:rsidR="00BE0CF0" w:rsidRDefault="00BE0CF0" w:rsidP="00BE0CF0">
      <w:pPr>
        <w:widowControl/>
        <w:jc w:val="left"/>
      </w:pPr>
    </w:p>
    <w:p w14:paraId="02F0A3E2" w14:textId="339A64FC" w:rsidR="00BE0CF0" w:rsidRDefault="00ED1D92" w:rsidP="00BE0CF0">
      <w:pPr>
        <w:widowControl/>
        <w:jc w:val="left"/>
      </w:pPr>
      <w:r>
        <w:rPr>
          <w:noProof/>
        </w:rPr>
        <w:drawing>
          <wp:anchor distT="0" distB="0" distL="114300" distR="114300" simplePos="0" relativeHeight="251668992" behindDoc="0" locked="0" layoutInCell="1" allowOverlap="1" wp14:anchorId="1A160C8E" wp14:editId="579EAB15">
            <wp:simplePos x="0" y="0"/>
            <wp:positionH relativeFrom="column">
              <wp:posOffset>352311</wp:posOffset>
            </wp:positionH>
            <wp:positionV relativeFrom="paragraph">
              <wp:posOffset>223150</wp:posOffset>
            </wp:positionV>
            <wp:extent cx="4679950" cy="2330450"/>
            <wp:effectExtent l="0" t="0" r="6350" b="0"/>
            <wp:wrapNone/>
            <wp:docPr id="50571930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9950" cy="233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BD8AF" w14:textId="4B726A19" w:rsidR="00BE0CF0" w:rsidRDefault="00BE0CF0" w:rsidP="00BE0CF0">
      <w:pPr>
        <w:widowControl/>
        <w:jc w:val="left"/>
      </w:pPr>
    </w:p>
    <w:p w14:paraId="1A724073" w14:textId="77777777" w:rsidR="00523910" w:rsidRDefault="00523910" w:rsidP="00BE0CF0">
      <w:pPr>
        <w:widowControl/>
        <w:jc w:val="left"/>
      </w:pPr>
    </w:p>
    <w:p w14:paraId="7B44ABA2" w14:textId="7D1EDE85" w:rsidR="00BE0CF0" w:rsidRDefault="00BE0CF0" w:rsidP="00BE0CF0">
      <w:pPr>
        <w:widowControl/>
        <w:jc w:val="left"/>
      </w:pPr>
    </w:p>
    <w:p w14:paraId="14795293" w14:textId="3C8F39DA" w:rsidR="00BE0CF0" w:rsidRDefault="00BE0CF0" w:rsidP="00BE0CF0">
      <w:pPr>
        <w:widowControl/>
        <w:jc w:val="left"/>
      </w:pPr>
    </w:p>
    <w:p w14:paraId="0D619A76" w14:textId="77777777" w:rsidR="00BE0CF0" w:rsidRDefault="00BE0CF0" w:rsidP="00BE0CF0">
      <w:pPr>
        <w:widowControl/>
        <w:jc w:val="left"/>
      </w:pPr>
    </w:p>
    <w:p w14:paraId="746F5829" w14:textId="77777777" w:rsidR="00BE0CF0" w:rsidRDefault="00BE0CF0" w:rsidP="00BE0CF0">
      <w:pPr>
        <w:widowControl/>
        <w:jc w:val="left"/>
      </w:pPr>
    </w:p>
    <w:p w14:paraId="6E961F0B" w14:textId="77777777" w:rsidR="00BE0CF0" w:rsidRDefault="00BE0CF0" w:rsidP="00BE0CF0">
      <w:pPr>
        <w:widowControl/>
        <w:jc w:val="left"/>
      </w:pPr>
    </w:p>
    <w:p w14:paraId="1031D678" w14:textId="77777777" w:rsidR="00BE0CF0" w:rsidRDefault="00BE0CF0" w:rsidP="00BE0CF0">
      <w:pPr>
        <w:widowControl/>
        <w:jc w:val="left"/>
      </w:pPr>
    </w:p>
    <w:p w14:paraId="62FD7B9B" w14:textId="77777777" w:rsidR="00BE0CF0" w:rsidRDefault="00BE0CF0" w:rsidP="00BE0CF0">
      <w:pPr>
        <w:widowControl/>
        <w:jc w:val="left"/>
      </w:pPr>
    </w:p>
    <w:p w14:paraId="317BC41F" w14:textId="77777777" w:rsidR="00BE0CF0" w:rsidRDefault="00BE0CF0" w:rsidP="00BE0CF0">
      <w:pPr>
        <w:widowControl/>
        <w:jc w:val="left"/>
      </w:pPr>
    </w:p>
    <w:p w14:paraId="4CA80121" w14:textId="7D11AA2F" w:rsidR="00BE0CF0" w:rsidRPr="00523910" w:rsidRDefault="00BE0CF0" w:rsidP="00BE0CF0">
      <w:pPr>
        <w:widowControl/>
        <w:ind w:leftChars="100" w:left="210" w:firstLineChars="100" w:firstLine="220"/>
        <w:jc w:val="left"/>
        <w:rPr>
          <w:rFonts w:asciiTheme="minorEastAsia" w:hAnsiTheme="minorEastAsia"/>
          <w:sz w:val="22"/>
        </w:rPr>
      </w:pPr>
      <w:r w:rsidRPr="00523910">
        <w:rPr>
          <w:rFonts w:asciiTheme="minorEastAsia" w:hAnsiTheme="minorEastAsia" w:hint="eastAsia"/>
          <w:sz w:val="22"/>
        </w:rPr>
        <w:lastRenderedPageBreak/>
        <w:t>また棚倉町の農業集落排水実績使用料単価は、近隣自治体平均と比較して</w:t>
      </w:r>
      <w:r w:rsidR="006D647C">
        <w:rPr>
          <w:rFonts w:asciiTheme="minorEastAsia" w:hAnsiTheme="minorEastAsia" w:hint="eastAsia"/>
          <w:sz w:val="22"/>
        </w:rPr>
        <w:t>１</w:t>
      </w:r>
      <w:r w:rsidRPr="00523910">
        <w:rPr>
          <w:rFonts w:asciiTheme="minorEastAsia" w:hAnsiTheme="minorEastAsia" w:hint="eastAsia"/>
          <w:sz w:val="22"/>
        </w:rPr>
        <w:t>ｍ</w:t>
      </w:r>
      <w:r w:rsidRPr="00523910">
        <w:rPr>
          <w:rFonts w:asciiTheme="minorEastAsia" w:hAnsiTheme="minorEastAsia" w:hint="eastAsia"/>
          <w:sz w:val="22"/>
          <w:vertAlign w:val="superscript"/>
        </w:rPr>
        <w:t>3</w:t>
      </w:r>
      <w:r w:rsidRPr="00523910">
        <w:rPr>
          <w:rFonts w:asciiTheme="minorEastAsia" w:hAnsiTheme="minorEastAsia" w:hint="eastAsia"/>
          <w:sz w:val="22"/>
        </w:rPr>
        <w:t>あたり約</w:t>
      </w:r>
      <w:r w:rsidR="006D647C">
        <w:rPr>
          <w:rFonts w:asciiTheme="minorEastAsia" w:hAnsiTheme="minorEastAsia" w:hint="eastAsia"/>
          <w:sz w:val="22"/>
        </w:rPr>
        <w:t>１０</w:t>
      </w:r>
      <w:r w:rsidRPr="00523910">
        <w:rPr>
          <w:rFonts w:asciiTheme="minorEastAsia" w:hAnsiTheme="minorEastAsia" w:hint="eastAsia"/>
          <w:sz w:val="22"/>
        </w:rPr>
        <w:t>円、</w:t>
      </w:r>
      <w:r w:rsidR="006D647C">
        <w:rPr>
          <w:rFonts w:asciiTheme="minorEastAsia" w:hAnsiTheme="minorEastAsia" w:hint="eastAsia"/>
          <w:sz w:val="22"/>
        </w:rPr>
        <w:t>２０</w:t>
      </w:r>
      <w:r w:rsidRPr="00523910">
        <w:rPr>
          <w:rFonts w:asciiTheme="minorEastAsia" w:hAnsiTheme="minorEastAsia" w:hint="eastAsia"/>
          <w:sz w:val="22"/>
        </w:rPr>
        <w:t>ｍ</w:t>
      </w:r>
      <w:r w:rsidRPr="00523910">
        <w:rPr>
          <w:rFonts w:asciiTheme="minorEastAsia" w:hAnsiTheme="minorEastAsia" w:hint="eastAsia"/>
          <w:sz w:val="22"/>
          <w:vertAlign w:val="superscript"/>
        </w:rPr>
        <w:t>3</w:t>
      </w:r>
      <w:r w:rsidRPr="00523910">
        <w:rPr>
          <w:rFonts w:asciiTheme="minorEastAsia" w:hAnsiTheme="minorEastAsia" w:hint="eastAsia"/>
          <w:sz w:val="22"/>
        </w:rPr>
        <w:t>あたり</w:t>
      </w:r>
      <w:r w:rsidR="006D647C">
        <w:rPr>
          <w:rFonts w:asciiTheme="minorEastAsia" w:hAnsiTheme="minorEastAsia" w:hint="eastAsia"/>
          <w:sz w:val="22"/>
        </w:rPr>
        <w:t>１９５</w:t>
      </w:r>
      <w:r w:rsidRPr="00523910">
        <w:rPr>
          <w:rFonts w:asciiTheme="minorEastAsia" w:hAnsiTheme="minorEastAsia" w:hint="eastAsia"/>
          <w:sz w:val="22"/>
        </w:rPr>
        <w:t>円割安となってい</w:t>
      </w:r>
      <w:r w:rsidR="008C39E5">
        <w:rPr>
          <w:rFonts w:asciiTheme="minorEastAsia" w:hAnsiTheme="minorEastAsia" w:hint="eastAsia"/>
          <w:sz w:val="22"/>
        </w:rPr>
        <w:t>ます</w:t>
      </w:r>
      <w:r w:rsidRPr="00523910">
        <w:rPr>
          <w:rFonts w:asciiTheme="minorEastAsia" w:hAnsiTheme="minorEastAsia" w:hint="eastAsia"/>
          <w:sz w:val="22"/>
        </w:rPr>
        <w:t>。</w:t>
      </w:r>
    </w:p>
    <w:p w14:paraId="58509B02" w14:textId="77777777" w:rsidR="00BE0CF0" w:rsidRPr="00BE0CF0" w:rsidRDefault="00BE0CF0" w:rsidP="003B669E">
      <w:pPr>
        <w:ind w:leftChars="100" w:left="210" w:firstLineChars="100" w:firstLine="230"/>
        <w:jc w:val="left"/>
        <w:rPr>
          <w:sz w:val="23"/>
          <w:szCs w:val="23"/>
        </w:rPr>
      </w:pPr>
    </w:p>
    <w:p w14:paraId="61B06890" w14:textId="3533B24B" w:rsidR="00BE0CF0" w:rsidRDefault="00BE0CF0" w:rsidP="003B669E">
      <w:pPr>
        <w:ind w:leftChars="100" w:left="210" w:firstLineChars="100" w:firstLine="230"/>
        <w:jc w:val="left"/>
        <w:rPr>
          <w:sz w:val="23"/>
          <w:szCs w:val="23"/>
        </w:rPr>
      </w:pPr>
      <w:r w:rsidRPr="00B454F5">
        <w:rPr>
          <w:rFonts w:hint="eastAsia"/>
          <w:sz w:val="23"/>
          <w:szCs w:val="23"/>
        </w:rPr>
        <w:t>表</w:t>
      </w:r>
      <w:r>
        <w:rPr>
          <w:rFonts w:hint="eastAsia"/>
          <w:sz w:val="23"/>
          <w:szCs w:val="23"/>
        </w:rPr>
        <w:t>１１</w:t>
      </w:r>
      <w:r w:rsidRPr="00B454F5">
        <w:rPr>
          <w:rFonts w:hint="eastAsia"/>
          <w:sz w:val="23"/>
          <w:szCs w:val="23"/>
        </w:rPr>
        <w:t xml:space="preserve"> </w:t>
      </w:r>
      <w:r>
        <w:rPr>
          <w:rFonts w:hint="eastAsia"/>
          <w:sz w:val="23"/>
          <w:szCs w:val="23"/>
        </w:rPr>
        <w:t>使用料実績比較（農業集落排水）</w:t>
      </w:r>
    </w:p>
    <w:p w14:paraId="1B4666F0" w14:textId="6808AD7C" w:rsidR="00BE0CF0" w:rsidRDefault="00BE0CF0" w:rsidP="003B669E">
      <w:pPr>
        <w:ind w:leftChars="100" w:left="210" w:firstLineChars="100" w:firstLine="210"/>
        <w:jc w:val="left"/>
        <w:rPr>
          <w:sz w:val="23"/>
          <w:szCs w:val="23"/>
        </w:rPr>
      </w:pPr>
      <w:r w:rsidRPr="00BE0CF0">
        <w:rPr>
          <w:noProof/>
        </w:rPr>
        <w:drawing>
          <wp:anchor distT="0" distB="0" distL="114300" distR="114300" simplePos="0" relativeHeight="251646464" behindDoc="0" locked="0" layoutInCell="1" allowOverlap="1" wp14:anchorId="09ECD509" wp14:editId="2F45350A">
            <wp:simplePos x="0" y="0"/>
            <wp:positionH relativeFrom="column">
              <wp:posOffset>266700</wp:posOffset>
            </wp:positionH>
            <wp:positionV relativeFrom="paragraph">
              <wp:posOffset>93345</wp:posOffset>
            </wp:positionV>
            <wp:extent cx="4680000" cy="1879200"/>
            <wp:effectExtent l="0" t="0" r="6350" b="6985"/>
            <wp:wrapNone/>
            <wp:docPr id="132852566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0" cy="187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0D30C" w14:textId="77777777" w:rsidR="00523910" w:rsidRDefault="00523910" w:rsidP="003B669E">
      <w:pPr>
        <w:ind w:leftChars="100" w:left="210" w:firstLineChars="100" w:firstLine="230"/>
        <w:jc w:val="left"/>
        <w:rPr>
          <w:sz w:val="23"/>
          <w:szCs w:val="23"/>
        </w:rPr>
      </w:pPr>
    </w:p>
    <w:p w14:paraId="33FFF3C8" w14:textId="310D2633" w:rsidR="00BE0CF0" w:rsidRPr="00BE0CF0" w:rsidRDefault="00BE0CF0" w:rsidP="003B669E">
      <w:pPr>
        <w:ind w:leftChars="100" w:left="210" w:firstLineChars="100" w:firstLine="230"/>
        <w:jc w:val="left"/>
        <w:rPr>
          <w:sz w:val="23"/>
          <w:szCs w:val="23"/>
        </w:rPr>
      </w:pPr>
    </w:p>
    <w:p w14:paraId="6C2B6F53" w14:textId="77777777" w:rsidR="00BE0CF0" w:rsidRDefault="00BE0CF0" w:rsidP="003B669E">
      <w:pPr>
        <w:ind w:leftChars="100" w:left="210" w:firstLineChars="100" w:firstLine="230"/>
        <w:jc w:val="left"/>
        <w:rPr>
          <w:sz w:val="23"/>
          <w:szCs w:val="23"/>
        </w:rPr>
      </w:pPr>
    </w:p>
    <w:p w14:paraId="06B27217" w14:textId="77777777" w:rsidR="00BE0CF0" w:rsidRDefault="00BE0CF0" w:rsidP="003B669E">
      <w:pPr>
        <w:ind w:leftChars="100" w:left="210" w:firstLineChars="100" w:firstLine="230"/>
        <w:jc w:val="left"/>
        <w:rPr>
          <w:sz w:val="23"/>
          <w:szCs w:val="23"/>
        </w:rPr>
      </w:pPr>
    </w:p>
    <w:p w14:paraId="639CD23F" w14:textId="77777777" w:rsidR="00BE0CF0" w:rsidRDefault="00BE0CF0" w:rsidP="003B669E">
      <w:pPr>
        <w:ind w:leftChars="100" w:left="210" w:firstLineChars="100" w:firstLine="230"/>
        <w:jc w:val="left"/>
        <w:rPr>
          <w:sz w:val="23"/>
          <w:szCs w:val="23"/>
        </w:rPr>
      </w:pPr>
    </w:p>
    <w:p w14:paraId="71171F50" w14:textId="77777777" w:rsidR="00BE0CF0" w:rsidRDefault="00BE0CF0" w:rsidP="003B669E">
      <w:pPr>
        <w:ind w:leftChars="100" w:left="210" w:firstLineChars="100" w:firstLine="230"/>
        <w:jc w:val="left"/>
        <w:rPr>
          <w:sz w:val="23"/>
          <w:szCs w:val="23"/>
        </w:rPr>
      </w:pPr>
    </w:p>
    <w:p w14:paraId="222017F0" w14:textId="77777777" w:rsidR="00BE0CF0" w:rsidRDefault="00BE0CF0" w:rsidP="003B669E">
      <w:pPr>
        <w:ind w:leftChars="100" w:left="210" w:firstLineChars="100" w:firstLine="230"/>
        <w:jc w:val="left"/>
        <w:rPr>
          <w:sz w:val="23"/>
          <w:szCs w:val="23"/>
        </w:rPr>
      </w:pPr>
    </w:p>
    <w:p w14:paraId="5E5C0CF7" w14:textId="77777777" w:rsidR="00BE0CF0" w:rsidRDefault="00BE0CF0" w:rsidP="003B669E">
      <w:pPr>
        <w:ind w:leftChars="100" w:left="210" w:firstLineChars="100" w:firstLine="230"/>
        <w:jc w:val="left"/>
        <w:rPr>
          <w:sz w:val="23"/>
          <w:szCs w:val="23"/>
        </w:rPr>
      </w:pPr>
    </w:p>
    <w:p w14:paraId="656E2255" w14:textId="3CAF116B" w:rsidR="00BE0CF0" w:rsidRDefault="00BE0CF0" w:rsidP="003B669E">
      <w:pPr>
        <w:ind w:leftChars="100" w:left="210" w:firstLineChars="100" w:firstLine="230"/>
        <w:jc w:val="left"/>
        <w:rPr>
          <w:sz w:val="23"/>
          <w:szCs w:val="23"/>
        </w:rPr>
      </w:pPr>
    </w:p>
    <w:p w14:paraId="15B6F60E" w14:textId="2FF46A21" w:rsidR="00BE0CF0" w:rsidRPr="00BE0CF0" w:rsidRDefault="00BE0CF0" w:rsidP="003B669E">
      <w:pPr>
        <w:ind w:leftChars="100" w:left="210" w:firstLineChars="100" w:firstLine="230"/>
        <w:jc w:val="left"/>
        <w:rPr>
          <w:sz w:val="23"/>
          <w:szCs w:val="23"/>
        </w:rPr>
      </w:pPr>
      <w:r>
        <w:rPr>
          <w:noProof/>
          <w:sz w:val="23"/>
          <w:szCs w:val="23"/>
        </w:rPr>
        <w:drawing>
          <wp:anchor distT="0" distB="0" distL="114300" distR="114300" simplePos="0" relativeHeight="251675136" behindDoc="0" locked="0" layoutInCell="1" allowOverlap="1" wp14:anchorId="0A4329FB" wp14:editId="2982BF54">
            <wp:simplePos x="0" y="0"/>
            <wp:positionH relativeFrom="column">
              <wp:posOffset>232194</wp:posOffset>
            </wp:positionH>
            <wp:positionV relativeFrom="paragraph">
              <wp:posOffset>32529</wp:posOffset>
            </wp:positionV>
            <wp:extent cx="4680000" cy="2804040"/>
            <wp:effectExtent l="0" t="0" r="6350" b="0"/>
            <wp:wrapNone/>
            <wp:docPr id="106894060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280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33692" w14:textId="6C4AC273" w:rsidR="00BE0CF0" w:rsidRDefault="00BE0CF0" w:rsidP="003B669E">
      <w:pPr>
        <w:ind w:leftChars="100" w:left="210" w:firstLineChars="100" w:firstLine="230"/>
        <w:jc w:val="left"/>
        <w:rPr>
          <w:sz w:val="23"/>
          <w:szCs w:val="23"/>
        </w:rPr>
      </w:pPr>
    </w:p>
    <w:p w14:paraId="70F91CD0" w14:textId="77777777" w:rsidR="00B454F5" w:rsidRDefault="00B454F5" w:rsidP="003B669E">
      <w:pPr>
        <w:ind w:leftChars="100" w:left="210" w:firstLineChars="100" w:firstLine="230"/>
        <w:jc w:val="left"/>
        <w:rPr>
          <w:sz w:val="23"/>
          <w:szCs w:val="23"/>
        </w:rPr>
      </w:pPr>
    </w:p>
    <w:p w14:paraId="09C6ACC9" w14:textId="77777777" w:rsidR="00B454F5" w:rsidRDefault="00B454F5" w:rsidP="003B669E">
      <w:pPr>
        <w:ind w:leftChars="100" w:left="210" w:firstLineChars="100" w:firstLine="230"/>
        <w:jc w:val="left"/>
        <w:rPr>
          <w:sz w:val="23"/>
          <w:szCs w:val="23"/>
        </w:rPr>
      </w:pPr>
    </w:p>
    <w:p w14:paraId="0154E103" w14:textId="77777777" w:rsidR="00B454F5" w:rsidRDefault="00B454F5" w:rsidP="003B669E">
      <w:pPr>
        <w:ind w:leftChars="100" w:left="210" w:firstLineChars="100" w:firstLine="230"/>
        <w:jc w:val="left"/>
        <w:rPr>
          <w:sz w:val="23"/>
          <w:szCs w:val="23"/>
        </w:rPr>
      </w:pPr>
    </w:p>
    <w:p w14:paraId="78E4511C" w14:textId="77777777" w:rsidR="00B454F5" w:rsidRDefault="00B454F5" w:rsidP="003B669E">
      <w:pPr>
        <w:ind w:leftChars="100" w:left="210" w:firstLineChars="100" w:firstLine="230"/>
        <w:jc w:val="left"/>
        <w:rPr>
          <w:sz w:val="23"/>
          <w:szCs w:val="23"/>
        </w:rPr>
      </w:pPr>
    </w:p>
    <w:p w14:paraId="68A75E35" w14:textId="77777777" w:rsidR="00B454F5" w:rsidRDefault="00B454F5" w:rsidP="003B669E">
      <w:pPr>
        <w:ind w:leftChars="100" w:left="210" w:firstLineChars="100" w:firstLine="230"/>
        <w:jc w:val="left"/>
        <w:rPr>
          <w:sz w:val="23"/>
          <w:szCs w:val="23"/>
        </w:rPr>
      </w:pPr>
    </w:p>
    <w:p w14:paraId="673B441E" w14:textId="77777777" w:rsidR="00B454F5" w:rsidRDefault="00B454F5" w:rsidP="003B669E">
      <w:pPr>
        <w:ind w:leftChars="100" w:left="210" w:firstLineChars="100" w:firstLine="230"/>
        <w:jc w:val="left"/>
        <w:rPr>
          <w:sz w:val="23"/>
          <w:szCs w:val="23"/>
        </w:rPr>
      </w:pPr>
    </w:p>
    <w:p w14:paraId="13EB3F28" w14:textId="77777777" w:rsidR="00B454F5" w:rsidRDefault="00B454F5" w:rsidP="003B669E">
      <w:pPr>
        <w:ind w:leftChars="100" w:left="210" w:firstLineChars="100" w:firstLine="230"/>
        <w:jc w:val="left"/>
        <w:rPr>
          <w:sz w:val="23"/>
          <w:szCs w:val="23"/>
        </w:rPr>
      </w:pPr>
    </w:p>
    <w:p w14:paraId="089B097D" w14:textId="77777777" w:rsidR="00B454F5" w:rsidRDefault="00B454F5" w:rsidP="003B669E">
      <w:pPr>
        <w:ind w:leftChars="100" w:left="210" w:firstLineChars="100" w:firstLine="230"/>
        <w:jc w:val="left"/>
        <w:rPr>
          <w:sz w:val="23"/>
          <w:szCs w:val="23"/>
        </w:rPr>
      </w:pPr>
    </w:p>
    <w:p w14:paraId="106944D4" w14:textId="77777777" w:rsidR="00B454F5" w:rsidRDefault="00B454F5" w:rsidP="003B669E">
      <w:pPr>
        <w:ind w:leftChars="100" w:left="210" w:firstLineChars="100" w:firstLine="230"/>
        <w:jc w:val="left"/>
        <w:rPr>
          <w:sz w:val="23"/>
          <w:szCs w:val="23"/>
        </w:rPr>
      </w:pPr>
    </w:p>
    <w:p w14:paraId="3F183142" w14:textId="77777777" w:rsidR="00BE0CF0" w:rsidRDefault="00BE0CF0" w:rsidP="003B669E">
      <w:pPr>
        <w:ind w:leftChars="100" w:left="210" w:firstLineChars="100" w:firstLine="230"/>
        <w:jc w:val="left"/>
        <w:rPr>
          <w:sz w:val="23"/>
          <w:szCs w:val="23"/>
        </w:rPr>
      </w:pPr>
    </w:p>
    <w:p w14:paraId="4182EF69" w14:textId="77777777" w:rsidR="00BE0CF0" w:rsidRDefault="00BE0CF0" w:rsidP="003B669E">
      <w:pPr>
        <w:ind w:leftChars="100" w:left="210" w:firstLineChars="100" w:firstLine="230"/>
        <w:jc w:val="left"/>
        <w:rPr>
          <w:sz w:val="23"/>
          <w:szCs w:val="23"/>
        </w:rPr>
      </w:pPr>
    </w:p>
    <w:p w14:paraId="0557D5E9" w14:textId="6E840707" w:rsidR="00BE0CF0" w:rsidRDefault="00350066" w:rsidP="003B669E">
      <w:pPr>
        <w:ind w:leftChars="100" w:left="210" w:firstLineChars="100" w:firstLine="180"/>
        <w:jc w:val="left"/>
        <w:rPr>
          <w:rFonts w:asciiTheme="minorEastAsia" w:hAnsiTheme="minorEastAsia"/>
          <w:sz w:val="18"/>
          <w:szCs w:val="18"/>
        </w:rPr>
      </w:pPr>
      <w:r w:rsidRPr="00350066">
        <w:rPr>
          <w:rFonts w:asciiTheme="minorEastAsia" w:hAnsiTheme="minorEastAsia" w:hint="eastAsia"/>
          <w:sz w:val="18"/>
          <w:szCs w:val="18"/>
        </w:rPr>
        <w:t>※</w:t>
      </w:r>
      <w:r w:rsidR="00B17CF6">
        <w:rPr>
          <w:rFonts w:asciiTheme="minorEastAsia" w:hAnsiTheme="minorEastAsia" w:hint="eastAsia"/>
          <w:sz w:val="18"/>
          <w:szCs w:val="18"/>
        </w:rPr>
        <w:t>1</w:t>
      </w:r>
      <w:r w:rsidR="00BE0CF0" w:rsidRPr="00350066">
        <w:rPr>
          <w:rFonts w:asciiTheme="minorEastAsia" w:hAnsiTheme="minorEastAsia" w:hint="eastAsia"/>
          <w:sz w:val="18"/>
          <w:szCs w:val="18"/>
        </w:rPr>
        <w:t>近隣自治体</w:t>
      </w:r>
      <w:r>
        <w:rPr>
          <w:rFonts w:asciiTheme="minorEastAsia" w:hAnsiTheme="minorEastAsia" w:hint="eastAsia"/>
          <w:sz w:val="18"/>
          <w:szCs w:val="18"/>
        </w:rPr>
        <w:t>：東白川郡内の自治体に加え、当町近隣の浅川町・古殿町の内で事業を実施している自治体とした。</w:t>
      </w:r>
    </w:p>
    <w:p w14:paraId="41648544" w14:textId="58E4568C" w:rsidR="00B17CF6" w:rsidRDefault="00B17CF6" w:rsidP="00B17CF6">
      <w:pPr>
        <w:ind w:leftChars="100" w:left="210" w:firstLineChars="100" w:firstLine="180"/>
        <w:jc w:val="left"/>
        <w:rPr>
          <w:rFonts w:asciiTheme="minorEastAsia" w:hAnsiTheme="minorEastAsia"/>
          <w:sz w:val="18"/>
          <w:szCs w:val="18"/>
        </w:rPr>
      </w:pPr>
      <w:r w:rsidRPr="00350066">
        <w:rPr>
          <w:rFonts w:asciiTheme="minorEastAsia" w:hAnsiTheme="minorEastAsia" w:hint="eastAsia"/>
          <w:sz w:val="18"/>
          <w:szCs w:val="18"/>
        </w:rPr>
        <w:t>※</w:t>
      </w:r>
      <w:r>
        <w:rPr>
          <w:rFonts w:asciiTheme="minorEastAsia" w:hAnsiTheme="minorEastAsia" w:hint="eastAsia"/>
          <w:sz w:val="18"/>
          <w:szCs w:val="18"/>
        </w:rPr>
        <w:t>2使用料単価：下水道料金を有収水量で割り戻した1ｍ</w:t>
      </w:r>
      <w:r w:rsidRPr="00B17CF6">
        <w:rPr>
          <w:rFonts w:asciiTheme="minorEastAsia" w:hAnsiTheme="minorEastAsia" w:hint="eastAsia"/>
          <w:sz w:val="18"/>
          <w:szCs w:val="18"/>
          <w:vertAlign w:val="superscript"/>
        </w:rPr>
        <w:t>3</w:t>
      </w:r>
      <w:r>
        <w:rPr>
          <w:rFonts w:asciiTheme="minorEastAsia" w:hAnsiTheme="minorEastAsia" w:hint="eastAsia"/>
          <w:sz w:val="18"/>
          <w:szCs w:val="18"/>
        </w:rPr>
        <w:t>当たりの単価</w:t>
      </w:r>
    </w:p>
    <w:p w14:paraId="4425E986" w14:textId="58155E50" w:rsidR="00990231" w:rsidRDefault="007A66D1" w:rsidP="00B17CF6">
      <w:pPr>
        <w:spacing w:beforeLines="50" w:before="180"/>
        <w:ind w:leftChars="100" w:left="210" w:firstLineChars="100" w:firstLine="210"/>
        <w:jc w:val="left"/>
        <w:rPr>
          <w:sz w:val="23"/>
          <w:szCs w:val="23"/>
        </w:rPr>
      </w:pPr>
      <w:r>
        <w:rPr>
          <w:rFonts w:hint="eastAsia"/>
        </w:rPr>
        <w:t xml:space="preserve">使用料単価について国では「公営企業の経営に当っての留意事項について　</w:t>
      </w:r>
      <w:r w:rsidRPr="007A66D1">
        <w:rPr>
          <w:rFonts w:asciiTheme="minorEastAsia" w:hAnsiTheme="minorEastAsia" w:hint="eastAsia"/>
        </w:rPr>
        <w:t xml:space="preserve">総財公第１０７号　</w:t>
      </w:r>
      <w:r>
        <w:rPr>
          <w:rFonts w:asciiTheme="minorEastAsia" w:hAnsiTheme="minorEastAsia" w:hint="eastAsia"/>
        </w:rPr>
        <w:t>Ｈ</w:t>
      </w:r>
      <w:r w:rsidRPr="007A66D1">
        <w:rPr>
          <w:rFonts w:asciiTheme="minorEastAsia" w:hAnsiTheme="minorEastAsia" w:hint="eastAsia"/>
        </w:rPr>
        <w:t>２６」において、最低限行うべき経営努力として、使用料徴収の目安を</w:t>
      </w:r>
      <w:r>
        <w:rPr>
          <w:rFonts w:asciiTheme="minorEastAsia" w:hAnsiTheme="minorEastAsia" w:hint="eastAsia"/>
        </w:rPr>
        <w:t>３</w:t>
      </w:r>
      <w:r w:rsidRPr="007A66D1">
        <w:rPr>
          <w:rFonts w:asciiTheme="minorEastAsia" w:hAnsiTheme="minorEastAsia" w:hint="eastAsia"/>
        </w:rPr>
        <w:t>,</w:t>
      </w:r>
      <w:r>
        <w:rPr>
          <w:rFonts w:asciiTheme="minorEastAsia" w:hAnsiTheme="minorEastAsia" w:hint="eastAsia"/>
        </w:rPr>
        <w:t>０００</w:t>
      </w:r>
      <w:r w:rsidRPr="007A66D1">
        <w:rPr>
          <w:rFonts w:asciiTheme="minorEastAsia" w:hAnsiTheme="minorEastAsia" w:hint="eastAsia"/>
        </w:rPr>
        <w:t>円／</w:t>
      </w:r>
      <w:r>
        <w:rPr>
          <w:rFonts w:asciiTheme="minorEastAsia" w:hAnsiTheme="minorEastAsia" w:hint="eastAsia"/>
        </w:rPr>
        <w:t>２０</w:t>
      </w:r>
      <w:r w:rsidRPr="007A66D1">
        <w:rPr>
          <w:rFonts w:asciiTheme="minorEastAsia" w:hAnsiTheme="minorEastAsia" w:hint="eastAsia"/>
        </w:rPr>
        <w:t>ｍ</w:t>
      </w:r>
      <w:r w:rsidRPr="007A66D1">
        <w:rPr>
          <w:rFonts w:asciiTheme="minorEastAsia" w:hAnsiTheme="minorEastAsia" w:hint="eastAsia"/>
          <w:vertAlign w:val="superscript"/>
        </w:rPr>
        <w:t>3</w:t>
      </w:r>
      <w:r>
        <w:rPr>
          <w:rFonts w:hint="eastAsia"/>
        </w:rPr>
        <w:t>・月⇒</w:t>
      </w:r>
      <w:r w:rsidRPr="007A66D1">
        <w:rPr>
          <w:rFonts w:hint="eastAsia"/>
          <w:u w:val="single"/>
        </w:rPr>
        <w:t>１５０円／</w:t>
      </w:r>
      <w:bookmarkStart w:id="4" w:name="_Hlk171618183"/>
      <w:r w:rsidRPr="007A66D1">
        <w:rPr>
          <w:rFonts w:hint="eastAsia"/>
          <w:u w:val="single"/>
        </w:rPr>
        <w:t>ｍ</w:t>
      </w:r>
      <w:r w:rsidRPr="007A66D1">
        <w:rPr>
          <w:rFonts w:hint="eastAsia"/>
          <w:u w:val="single"/>
          <w:vertAlign w:val="superscript"/>
        </w:rPr>
        <w:t>3</w:t>
      </w:r>
      <w:bookmarkEnd w:id="4"/>
      <w:r>
        <w:rPr>
          <w:rFonts w:hint="eastAsia"/>
        </w:rPr>
        <w:t>と示しており、本町の令和５年度実績使用料単価は</w:t>
      </w:r>
      <w:r w:rsidR="00136F2B">
        <w:rPr>
          <w:rFonts w:hint="eastAsia"/>
        </w:rPr>
        <w:t>公共下水道・農業集落排水共</w:t>
      </w:r>
      <w:r>
        <w:rPr>
          <w:rFonts w:hint="eastAsia"/>
        </w:rPr>
        <w:t>この目安を上回っております。</w:t>
      </w:r>
      <w:r w:rsidR="00990231">
        <w:rPr>
          <w:sz w:val="23"/>
          <w:szCs w:val="23"/>
        </w:rPr>
        <w:br w:type="page"/>
      </w:r>
    </w:p>
    <w:p w14:paraId="67B9B52B" w14:textId="77777777" w:rsidR="00462CDD" w:rsidRPr="004A470A" w:rsidRDefault="00462CDD" w:rsidP="00462CDD">
      <w:pPr>
        <w:autoSpaceDE w:val="0"/>
        <w:autoSpaceDN w:val="0"/>
        <w:adjustRightInd w:val="0"/>
        <w:jc w:val="left"/>
        <w:rPr>
          <w:rFonts w:ascii="ＭＳ 明朝" w:hAnsi="ＭＳ 明朝" w:cs="ＭＳ 明朝"/>
          <w:color w:val="000000"/>
          <w:kern w:val="0"/>
          <w:sz w:val="23"/>
          <w:szCs w:val="23"/>
        </w:rPr>
      </w:pPr>
      <w:r w:rsidRPr="004A470A">
        <w:rPr>
          <w:rFonts w:ascii="ＭＳ 明朝" w:hAnsi="ＭＳ 明朝" w:cs="ＭＳ 明朝"/>
          <w:color w:val="000000"/>
          <w:kern w:val="0"/>
          <w:sz w:val="23"/>
          <w:szCs w:val="23"/>
        </w:rPr>
        <w:lastRenderedPageBreak/>
        <w:t>②繰入金の状況</w:t>
      </w:r>
    </w:p>
    <w:p w14:paraId="5A682C61" w14:textId="06A59A1D" w:rsidR="00462CDD" w:rsidRDefault="00462CDD" w:rsidP="00462CDD">
      <w:pPr>
        <w:ind w:leftChars="100" w:left="210" w:firstLineChars="100" w:firstLine="230"/>
        <w:jc w:val="left"/>
        <w:rPr>
          <w:rFonts w:ascii="ＭＳ 明朝" w:hAnsi="ＭＳ 明朝" w:cs="ＭＳ 明朝"/>
          <w:color w:val="000000"/>
          <w:kern w:val="0"/>
          <w:sz w:val="23"/>
          <w:szCs w:val="23"/>
        </w:rPr>
      </w:pPr>
      <w:r w:rsidRPr="004A470A">
        <w:rPr>
          <w:rFonts w:ascii="ＭＳ 明朝" w:hAnsi="ＭＳ 明朝" w:cs="ＭＳ 明朝"/>
          <w:color w:val="000000"/>
          <w:kern w:val="0"/>
          <w:sz w:val="23"/>
          <w:szCs w:val="23"/>
        </w:rPr>
        <w:t>公共下水道事業の一般会計からの繰入金は、</w:t>
      </w:r>
      <w:r>
        <w:rPr>
          <w:rFonts w:ascii="ＭＳ 明朝" w:hAnsi="ＭＳ 明朝" w:cs="ＭＳ 明朝" w:hint="eastAsia"/>
          <w:color w:val="000000"/>
          <w:kern w:val="0"/>
          <w:sz w:val="23"/>
          <w:szCs w:val="23"/>
        </w:rPr>
        <w:t>平均１．</w:t>
      </w:r>
      <w:r w:rsidR="001E1A6E">
        <w:rPr>
          <w:rFonts w:ascii="ＭＳ 明朝" w:hAnsi="ＭＳ 明朝" w:cs="ＭＳ 明朝" w:hint="eastAsia"/>
          <w:color w:val="000000"/>
          <w:kern w:val="0"/>
          <w:sz w:val="23"/>
          <w:szCs w:val="23"/>
        </w:rPr>
        <w:t>３</w:t>
      </w:r>
      <w:r>
        <w:rPr>
          <w:rFonts w:ascii="ＭＳ 明朝" w:hAnsi="ＭＳ 明朝" w:cs="ＭＳ 明朝" w:hint="eastAsia"/>
          <w:color w:val="000000"/>
          <w:kern w:val="0"/>
          <w:sz w:val="23"/>
          <w:szCs w:val="23"/>
        </w:rPr>
        <w:t>億円／年程度の繰り入れが実施されています。</w:t>
      </w:r>
    </w:p>
    <w:p w14:paraId="697B6572" w14:textId="043A3976" w:rsidR="00462CDD" w:rsidRDefault="00462CDD" w:rsidP="00462CDD">
      <w:pPr>
        <w:ind w:leftChars="100" w:left="210" w:firstLineChars="100" w:firstLine="230"/>
        <w:jc w:val="left"/>
        <w:rPr>
          <w:rFonts w:ascii="ＭＳ 明朝" w:hAnsi="ＭＳ 明朝" w:cs="ＭＳ 明朝"/>
          <w:color w:val="000000"/>
          <w:kern w:val="0"/>
          <w:sz w:val="23"/>
          <w:szCs w:val="23"/>
        </w:rPr>
      </w:pPr>
      <w:r>
        <w:rPr>
          <w:rFonts w:ascii="ＭＳ 明朝" w:hAnsi="ＭＳ 明朝" w:cs="ＭＳ 明朝" w:hint="eastAsia"/>
          <w:color w:val="000000"/>
          <w:kern w:val="0"/>
          <w:sz w:val="23"/>
          <w:szCs w:val="23"/>
        </w:rPr>
        <w:t>また</w:t>
      </w:r>
      <w:r w:rsidRPr="00196BB6">
        <w:rPr>
          <w:rFonts w:ascii="ＭＳ 明朝" w:hAnsi="ＭＳ 明朝" w:cs="ＭＳ 明朝" w:hint="eastAsia"/>
          <w:color w:val="000000"/>
          <w:kern w:val="0"/>
          <w:sz w:val="23"/>
          <w:szCs w:val="23"/>
        </w:rPr>
        <w:t>農業集落排水事業の一般会計からの繰入金は、施設整備が平成１２年度で完了した関係で、資本的</w:t>
      </w:r>
      <w:r w:rsidR="00DE4F46">
        <w:rPr>
          <w:rFonts w:ascii="ＭＳ 明朝" w:hAnsi="ＭＳ 明朝" w:cs="ＭＳ 明朝" w:hint="eastAsia"/>
          <w:color w:val="000000"/>
          <w:kern w:val="0"/>
          <w:sz w:val="23"/>
          <w:szCs w:val="23"/>
        </w:rPr>
        <w:t>収支</w:t>
      </w:r>
      <w:r w:rsidRPr="00196BB6">
        <w:rPr>
          <w:rFonts w:ascii="ＭＳ 明朝" w:hAnsi="ＭＳ 明朝" w:cs="ＭＳ 明朝" w:hint="eastAsia"/>
          <w:color w:val="000000"/>
          <w:kern w:val="0"/>
          <w:sz w:val="23"/>
          <w:szCs w:val="23"/>
        </w:rPr>
        <w:t>の面で</w:t>
      </w:r>
      <w:r>
        <w:rPr>
          <w:rFonts w:ascii="ＭＳ 明朝" w:hAnsi="ＭＳ 明朝" w:cs="ＭＳ 明朝" w:hint="eastAsia"/>
          <w:color w:val="000000"/>
          <w:kern w:val="0"/>
          <w:sz w:val="23"/>
          <w:szCs w:val="23"/>
        </w:rPr>
        <w:t>令和元</w:t>
      </w:r>
      <w:r w:rsidRPr="00196BB6">
        <w:rPr>
          <w:rFonts w:ascii="ＭＳ 明朝" w:hAnsi="ＭＳ 明朝" w:cs="ＭＳ 明朝" w:hint="eastAsia"/>
          <w:color w:val="000000"/>
          <w:kern w:val="0"/>
          <w:sz w:val="23"/>
          <w:szCs w:val="23"/>
        </w:rPr>
        <w:t>年度</w:t>
      </w:r>
      <w:r>
        <w:rPr>
          <w:rFonts w:ascii="ＭＳ 明朝" w:hAnsi="ＭＳ 明朝" w:cs="ＭＳ 明朝" w:hint="eastAsia"/>
          <w:color w:val="000000"/>
          <w:kern w:val="0"/>
          <w:sz w:val="23"/>
          <w:szCs w:val="23"/>
        </w:rPr>
        <w:t>まで</w:t>
      </w:r>
      <w:r w:rsidRPr="00196BB6">
        <w:rPr>
          <w:rFonts w:ascii="ＭＳ 明朝" w:hAnsi="ＭＳ 明朝" w:cs="ＭＳ 明朝" w:hint="eastAsia"/>
          <w:color w:val="000000"/>
          <w:kern w:val="0"/>
          <w:sz w:val="23"/>
          <w:szCs w:val="23"/>
        </w:rPr>
        <w:t>未計上で</w:t>
      </w:r>
      <w:r>
        <w:rPr>
          <w:rFonts w:ascii="ＭＳ 明朝" w:hAnsi="ＭＳ 明朝" w:cs="ＭＳ 明朝" w:hint="eastAsia"/>
          <w:color w:val="000000"/>
          <w:kern w:val="0"/>
          <w:sz w:val="23"/>
          <w:szCs w:val="23"/>
        </w:rPr>
        <w:t>したが</w:t>
      </w:r>
      <w:r w:rsidRPr="00196BB6">
        <w:rPr>
          <w:rFonts w:ascii="ＭＳ 明朝" w:hAnsi="ＭＳ 明朝" w:cs="ＭＳ 明朝" w:hint="eastAsia"/>
          <w:color w:val="000000"/>
          <w:kern w:val="0"/>
          <w:sz w:val="23"/>
          <w:szCs w:val="23"/>
        </w:rPr>
        <w:t>、</w:t>
      </w:r>
      <w:r>
        <w:rPr>
          <w:rFonts w:ascii="ＭＳ 明朝" w:hAnsi="ＭＳ 明朝" w:cs="ＭＳ 明朝" w:hint="eastAsia"/>
          <w:color w:val="000000"/>
          <w:kern w:val="0"/>
          <w:sz w:val="23"/>
          <w:szCs w:val="23"/>
        </w:rPr>
        <w:t>その後施設更新費の関係で計上が行われています。</w:t>
      </w:r>
      <w:r w:rsidR="00DE4F46">
        <w:rPr>
          <w:rFonts w:ascii="ＭＳ 明朝" w:hAnsi="ＭＳ 明朝" w:cs="ＭＳ 明朝" w:hint="eastAsia"/>
          <w:color w:val="000000"/>
          <w:kern w:val="0"/>
          <w:sz w:val="23"/>
          <w:szCs w:val="23"/>
        </w:rPr>
        <w:t>繰入金は</w:t>
      </w:r>
      <w:r w:rsidRPr="00196BB6">
        <w:rPr>
          <w:rFonts w:ascii="ＭＳ 明朝" w:hAnsi="ＭＳ 明朝" w:cs="ＭＳ 明朝" w:hint="eastAsia"/>
          <w:color w:val="000000"/>
          <w:kern w:val="0"/>
          <w:sz w:val="23"/>
          <w:szCs w:val="23"/>
        </w:rPr>
        <w:t>平均０．</w:t>
      </w:r>
      <w:r w:rsidR="001E1A6E">
        <w:rPr>
          <w:rFonts w:ascii="ＭＳ 明朝" w:hAnsi="ＭＳ 明朝" w:cs="ＭＳ 明朝" w:hint="eastAsia"/>
          <w:color w:val="000000"/>
          <w:kern w:val="0"/>
          <w:sz w:val="23"/>
          <w:szCs w:val="23"/>
        </w:rPr>
        <w:t>５</w:t>
      </w:r>
      <w:r w:rsidRPr="00196BB6">
        <w:rPr>
          <w:rFonts w:ascii="ＭＳ 明朝" w:hAnsi="ＭＳ 明朝" w:cs="ＭＳ 明朝" w:hint="eastAsia"/>
          <w:color w:val="000000"/>
          <w:kern w:val="0"/>
          <w:sz w:val="23"/>
          <w:szCs w:val="23"/>
        </w:rPr>
        <w:t>億円／年程度の繰り入れが実施されています。</w:t>
      </w:r>
    </w:p>
    <w:p w14:paraId="3DEFA8F2" w14:textId="7843A26F" w:rsidR="00462CDD" w:rsidRDefault="00462CDD" w:rsidP="00462CDD">
      <w:pPr>
        <w:ind w:leftChars="100" w:left="210" w:firstLineChars="100" w:firstLine="230"/>
        <w:jc w:val="left"/>
        <w:rPr>
          <w:rFonts w:ascii="ＭＳ 明朝" w:hAnsi="ＭＳ 明朝" w:cs="ＭＳ 明朝"/>
          <w:color w:val="000000"/>
          <w:kern w:val="0"/>
          <w:sz w:val="23"/>
          <w:szCs w:val="23"/>
        </w:rPr>
      </w:pPr>
    </w:p>
    <w:p w14:paraId="2E312049" w14:textId="2E96A72C" w:rsidR="00462CDD" w:rsidRDefault="00DB3EE3" w:rsidP="00462CDD">
      <w:pPr>
        <w:ind w:leftChars="100" w:left="210" w:firstLineChars="100" w:firstLine="230"/>
        <w:jc w:val="left"/>
        <w:rPr>
          <w:sz w:val="23"/>
          <w:szCs w:val="23"/>
        </w:rPr>
      </w:pPr>
      <w:r>
        <w:rPr>
          <w:noProof/>
          <w:sz w:val="23"/>
          <w:szCs w:val="23"/>
        </w:rPr>
        <w:drawing>
          <wp:anchor distT="0" distB="0" distL="114300" distR="114300" simplePos="0" relativeHeight="251725312" behindDoc="0" locked="0" layoutInCell="1" allowOverlap="1" wp14:anchorId="054E661A" wp14:editId="21F77DB6">
            <wp:simplePos x="0" y="0"/>
            <wp:positionH relativeFrom="margin">
              <wp:align>center</wp:align>
            </wp:positionH>
            <wp:positionV relativeFrom="paragraph">
              <wp:posOffset>44450</wp:posOffset>
            </wp:positionV>
            <wp:extent cx="4320000" cy="3075840"/>
            <wp:effectExtent l="0" t="0" r="4445" b="0"/>
            <wp:wrapNone/>
            <wp:docPr id="117319283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000" cy="307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0583A" w14:textId="71787C3E" w:rsidR="00462CDD" w:rsidRDefault="00462CDD" w:rsidP="00462CDD">
      <w:pPr>
        <w:rPr>
          <w:noProof/>
          <w:sz w:val="23"/>
          <w:szCs w:val="23"/>
        </w:rPr>
      </w:pPr>
    </w:p>
    <w:p w14:paraId="61357C64" w14:textId="77777777" w:rsidR="00462CDD" w:rsidRDefault="00462CDD" w:rsidP="00462CDD">
      <w:pPr>
        <w:rPr>
          <w:noProof/>
          <w:sz w:val="23"/>
          <w:szCs w:val="23"/>
        </w:rPr>
      </w:pPr>
    </w:p>
    <w:p w14:paraId="5BF1E191" w14:textId="12042C7C" w:rsidR="00462CDD" w:rsidRDefault="00462CDD" w:rsidP="00462CDD">
      <w:pPr>
        <w:rPr>
          <w:noProof/>
          <w:sz w:val="23"/>
          <w:szCs w:val="23"/>
        </w:rPr>
      </w:pPr>
    </w:p>
    <w:p w14:paraId="69675E53" w14:textId="28A79186" w:rsidR="00462CDD" w:rsidRDefault="00462CDD" w:rsidP="00462CDD">
      <w:pPr>
        <w:rPr>
          <w:noProof/>
          <w:sz w:val="23"/>
          <w:szCs w:val="23"/>
        </w:rPr>
      </w:pPr>
    </w:p>
    <w:p w14:paraId="3D9A9083" w14:textId="4971E385" w:rsidR="00462CDD" w:rsidRDefault="00462CDD" w:rsidP="00462CDD">
      <w:pPr>
        <w:rPr>
          <w:noProof/>
          <w:sz w:val="23"/>
          <w:szCs w:val="23"/>
        </w:rPr>
      </w:pPr>
    </w:p>
    <w:p w14:paraId="6DA6BCD1" w14:textId="77777777" w:rsidR="00462CDD" w:rsidRDefault="00462CDD" w:rsidP="00462CDD">
      <w:pPr>
        <w:rPr>
          <w:noProof/>
          <w:sz w:val="23"/>
          <w:szCs w:val="23"/>
        </w:rPr>
      </w:pPr>
    </w:p>
    <w:p w14:paraId="30A685DA" w14:textId="49DDB5B2" w:rsidR="00462CDD" w:rsidRDefault="00462CDD" w:rsidP="00462CDD">
      <w:pPr>
        <w:rPr>
          <w:noProof/>
          <w:sz w:val="23"/>
          <w:szCs w:val="23"/>
        </w:rPr>
      </w:pPr>
    </w:p>
    <w:p w14:paraId="7F69D3A2" w14:textId="195E334E" w:rsidR="00462CDD" w:rsidRDefault="00462CDD" w:rsidP="00462CDD">
      <w:pPr>
        <w:rPr>
          <w:sz w:val="23"/>
          <w:szCs w:val="23"/>
        </w:rPr>
      </w:pPr>
    </w:p>
    <w:p w14:paraId="19E8ED15" w14:textId="63827E91" w:rsidR="00462CDD" w:rsidRDefault="00462CDD" w:rsidP="00462CDD">
      <w:pPr>
        <w:rPr>
          <w:sz w:val="23"/>
          <w:szCs w:val="23"/>
        </w:rPr>
      </w:pPr>
    </w:p>
    <w:p w14:paraId="17DC0297" w14:textId="65E954D7" w:rsidR="00462CDD" w:rsidRDefault="00462CDD" w:rsidP="00462CDD">
      <w:pPr>
        <w:rPr>
          <w:sz w:val="23"/>
          <w:szCs w:val="23"/>
        </w:rPr>
      </w:pPr>
    </w:p>
    <w:p w14:paraId="6E5C2B07" w14:textId="17756D17" w:rsidR="00462CDD" w:rsidRDefault="00462CDD" w:rsidP="00462CDD">
      <w:pPr>
        <w:rPr>
          <w:sz w:val="23"/>
          <w:szCs w:val="23"/>
        </w:rPr>
      </w:pPr>
    </w:p>
    <w:p w14:paraId="60EB9304" w14:textId="71714FA5" w:rsidR="00462CDD" w:rsidRDefault="00462CDD" w:rsidP="00462CDD">
      <w:pPr>
        <w:rPr>
          <w:sz w:val="23"/>
          <w:szCs w:val="23"/>
        </w:rPr>
      </w:pPr>
    </w:p>
    <w:p w14:paraId="4873FAD0" w14:textId="2C33BBCC" w:rsidR="00462CDD" w:rsidRDefault="00462CDD" w:rsidP="00462CDD">
      <w:pPr>
        <w:rPr>
          <w:sz w:val="23"/>
          <w:szCs w:val="23"/>
        </w:rPr>
      </w:pPr>
    </w:p>
    <w:p w14:paraId="2469C8CB" w14:textId="57B843CB" w:rsidR="00462CDD" w:rsidRDefault="00DB3EE3" w:rsidP="00462CDD">
      <w:pPr>
        <w:rPr>
          <w:sz w:val="23"/>
          <w:szCs w:val="23"/>
        </w:rPr>
      </w:pPr>
      <w:r>
        <w:rPr>
          <w:noProof/>
          <w:sz w:val="23"/>
          <w:szCs w:val="23"/>
        </w:rPr>
        <w:drawing>
          <wp:anchor distT="0" distB="0" distL="114300" distR="114300" simplePos="0" relativeHeight="251726336" behindDoc="0" locked="0" layoutInCell="1" allowOverlap="1" wp14:anchorId="56D64677" wp14:editId="530DB5E9">
            <wp:simplePos x="0" y="0"/>
            <wp:positionH relativeFrom="margin">
              <wp:align>center</wp:align>
            </wp:positionH>
            <wp:positionV relativeFrom="paragraph">
              <wp:posOffset>34925</wp:posOffset>
            </wp:positionV>
            <wp:extent cx="4319905" cy="3081020"/>
            <wp:effectExtent l="0" t="0" r="4445" b="5080"/>
            <wp:wrapNone/>
            <wp:docPr id="212436278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19905" cy="308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48D550" w14:textId="3B59AEA4" w:rsidR="00462CDD" w:rsidRDefault="00462CDD" w:rsidP="00462CDD">
      <w:pPr>
        <w:rPr>
          <w:sz w:val="23"/>
          <w:szCs w:val="23"/>
        </w:rPr>
      </w:pPr>
    </w:p>
    <w:p w14:paraId="4A2C0F11" w14:textId="2ED1926D" w:rsidR="00462CDD" w:rsidRDefault="00462CDD" w:rsidP="00462CDD">
      <w:pPr>
        <w:rPr>
          <w:sz w:val="23"/>
          <w:szCs w:val="23"/>
        </w:rPr>
      </w:pPr>
    </w:p>
    <w:p w14:paraId="174AD113" w14:textId="7CB96E6C" w:rsidR="00462CDD" w:rsidRDefault="00462CDD" w:rsidP="00462CDD">
      <w:pPr>
        <w:rPr>
          <w:sz w:val="23"/>
          <w:szCs w:val="23"/>
        </w:rPr>
      </w:pPr>
    </w:p>
    <w:p w14:paraId="2C438DD6" w14:textId="3EAA2D7F" w:rsidR="00462CDD" w:rsidRDefault="00462CDD" w:rsidP="00462CDD">
      <w:pPr>
        <w:rPr>
          <w:sz w:val="23"/>
          <w:szCs w:val="23"/>
        </w:rPr>
      </w:pPr>
    </w:p>
    <w:p w14:paraId="36A50C9B" w14:textId="77A95F48" w:rsidR="00462CDD" w:rsidRDefault="00462CDD" w:rsidP="00462CDD">
      <w:pPr>
        <w:rPr>
          <w:sz w:val="23"/>
          <w:szCs w:val="23"/>
        </w:rPr>
      </w:pPr>
    </w:p>
    <w:p w14:paraId="74E1632F" w14:textId="77777777" w:rsidR="00462CDD" w:rsidRDefault="00462CDD" w:rsidP="00462CDD">
      <w:pPr>
        <w:rPr>
          <w:sz w:val="23"/>
          <w:szCs w:val="23"/>
        </w:rPr>
      </w:pPr>
    </w:p>
    <w:p w14:paraId="05A6E9DB" w14:textId="77777777" w:rsidR="00462CDD" w:rsidRDefault="00462CDD" w:rsidP="00462CDD">
      <w:pPr>
        <w:rPr>
          <w:sz w:val="23"/>
          <w:szCs w:val="23"/>
        </w:rPr>
      </w:pPr>
    </w:p>
    <w:p w14:paraId="6F6619B3" w14:textId="77777777" w:rsidR="00462CDD" w:rsidRDefault="00462CDD" w:rsidP="00462CDD">
      <w:pPr>
        <w:rPr>
          <w:sz w:val="23"/>
          <w:szCs w:val="23"/>
        </w:rPr>
      </w:pPr>
    </w:p>
    <w:p w14:paraId="3AF4C923" w14:textId="77777777" w:rsidR="00462CDD" w:rsidRDefault="00462CDD" w:rsidP="00462CDD">
      <w:pPr>
        <w:rPr>
          <w:sz w:val="23"/>
          <w:szCs w:val="23"/>
        </w:rPr>
      </w:pPr>
    </w:p>
    <w:p w14:paraId="5BD506C6" w14:textId="77777777" w:rsidR="00462CDD" w:rsidRDefault="00462CDD" w:rsidP="00462CDD">
      <w:pPr>
        <w:rPr>
          <w:sz w:val="23"/>
          <w:szCs w:val="23"/>
        </w:rPr>
      </w:pPr>
    </w:p>
    <w:p w14:paraId="1671C993" w14:textId="77777777" w:rsidR="00462CDD" w:rsidRDefault="00462CDD" w:rsidP="00462CDD">
      <w:pPr>
        <w:rPr>
          <w:sz w:val="23"/>
          <w:szCs w:val="23"/>
        </w:rPr>
      </w:pPr>
      <w:r>
        <w:rPr>
          <w:sz w:val="23"/>
          <w:szCs w:val="23"/>
        </w:rPr>
        <w:br w:type="page"/>
      </w:r>
    </w:p>
    <w:p w14:paraId="0D94AC21" w14:textId="15F27FE9" w:rsidR="00990231" w:rsidRPr="00990231" w:rsidRDefault="00990231" w:rsidP="00990231">
      <w:pPr>
        <w:pStyle w:val="Default"/>
        <w:rPr>
          <w:rFonts w:asciiTheme="minorEastAsia" w:hAnsiTheme="minorEastAsia"/>
          <w:sz w:val="22"/>
          <w:szCs w:val="22"/>
        </w:rPr>
      </w:pPr>
      <w:r>
        <w:rPr>
          <w:rFonts w:asciiTheme="minorEastAsia" w:hAnsiTheme="minorEastAsia" w:hint="eastAsia"/>
          <w:sz w:val="22"/>
          <w:szCs w:val="22"/>
        </w:rPr>
        <w:lastRenderedPageBreak/>
        <w:t>（８）</w:t>
      </w:r>
      <w:r w:rsidRPr="00990231">
        <w:rPr>
          <w:rFonts w:asciiTheme="minorEastAsia" w:hAnsiTheme="minorEastAsia" w:hint="eastAsia"/>
          <w:sz w:val="22"/>
          <w:szCs w:val="22"/>
        </w:rPr>
        <w:t>民間活力の活用</w:t>
      </w:r>
      <w:r>
        <w:rPr>
          <w:rFonts w:asciiTheme="minorEastAsia" w:hAnsiTheme="minorEastAsia" w:hint="eastAsia"/>
          <w:sz w:val="22"/>
          <w:szCs w:val="22"/>
        </w:rPr>
        <w:t>状況</w:t>
      </w:r>
    </w:p>
    <w:p w14:paraId="1B9C1421" w14:textId="185F0CB4" w:rsidR="00990231" w:rsidRPr="00990231" w:rsidRDefault="00990231" w:rsidP="008C39E5">
      <w:pPr>
        <w:widowControl/>
        <w:ind w:leftChars="100" w:left="210" w:firstLineChars="100" w:firstLine="220"/>
        <w:jc w:val="left"/>
        <w:rPr>
          <w:rFonts w:asciiTheme="minorEastAsia" w:hAnsiTheme="minorEastAsia"/>
          <w:sz w:val="22"/>
        </w:rPr>
      </w:pPr>
      <w:r>
        <w:rPr>
          <w:rFonts w:asciiTheme="minorEastAsia" w:hAnsiTheme="minorEastAsia" w:hint="eastAsia"/>
          <w:sz w:val="22"/>
        </w:rPr>
        <w:t>棚倉</w:t>
      </w:r>
      <w:r w:rsidRPr="00990231">
        <w:rPr>
          <w:rFonts w:asciiTheme="minorEastAsia" w:hAnsiTheme="minorEastAsia" w:hint="eastAsia"/>
          <w:sz w:val="22"/>
        </w:rPr>
        <w:t>町の下水道事業は、</w:t>
      </w:r>
      <w:r>
        <w:rPr>
          <w:rFonts w:asciiTheme="minorEastAsia" w:hAnsiTheme="minorEastAsia" w:hint="eastAsia"/>
          <w:sz w:val="22"/>
        </w:rPr>
        <w:t>事業毎に</w:t>
      </w:r>
      <w:r w:rsidRPr="00990231">
        <w:rPr>
          <w:rFonts w:asciiTheme="minorEastAsia" w:hAnsiTheme="minorEastAsia" w:hint="eastAsia"/>
          <w:sz w:val="22"/>
        </w:rPr>
        <w:t>小規模処理施設が配置されており、町職員直営での維持管理が困難であることから、以下のとおり民間活力の活用を実施してい</w:t>
      </w:r>
      <w:r w:rsidR="008C39E5">
        <w:rPr>
          <w:rFonts w:asciiTheme="minorEastAsia" w:hAnsiTheme="minorEastAsia" w:hint="eastAsia"/>
          <w:sz w:val="22"/>
        </w:rPr>
        <w:t>ます</w:t>
      </w:r>
      <w:r w:rsidRPr="00990231">
        <w:rPr>
          <w:rFonts w:asciiTheme="minorEastAsia" w:hAnsiTheme="minorEastAsia" w:hint="eastAsia"/>
          <w:sz w:val="22"/>
        </w:rPr>
        <w:t>。</w:t>
      </w:r>
    </w:p>
    <w:p w14:paraId="4DBCFAEC" w14:textId="77777777" w:rsidR="00990231" w:rsidRPr="008C39E5" w:rsidRDefault="00990231" w:rsidP="00990231">
      <w:pPr>
        <w:widowControl/>
        <w:ind w:firstLineChars="100" w:firstLine="220"/>
        <w:jc w:val="left"/>
        <w:rPr>
          <w:rFonts w:asciiTheme="minorEastAsia" w:hAnsiTheme="minorEastAsia"/>
          <w:sz w:val="22"/>
        </w:rPr>
      </w:pPr>
    </w:p>
    <w:p w14:paraId="65F30DC4" w14:textId="17833796" w:rsidR="00990231" w:rsidRPr="00990231" w:rsidRDefault="008C39E5" w:rsidP="008C39E5">
      <w:pPr>
        <w:widowControl/>
        <w:jc w:val="left"/>
        <w:rPr>
          <w:rFonts w:asciiTheme="minorEastAsia" w:hAnsiTheme="minorEastAsia"/>
          <w:sz w:val="22"/>
        </w:rPr>
      </w:pPr>
      <w:r>
        <w:rPr>
          <w:rFonts w:asciiTheme="minorEastAsia" w:hAnsiTheme="minorEastAsia" w:hint="eastAsia"/>
          <w:sz w:val="22"/>
        </w:rPr>
        <w:t>①</w:t>
      </w:r>
      <w:r w:rsidR="00990231" w:rsidRPr="00990231">
        <w:rPr>
          <w:rFonts w:asciiTheme="minorEastAsia" w:hAnsiTheme="minorEastAsia" w:hint="eastAsia"/>
          <w:sz w:val="22"/>
        </w:rPr>
        <w:t>民間委託</w:t>
      </w:r>
    </w:p>
    <w:p w14:paraId="386416D5" w14:textId="77777777" w:rsidR="00990231" w:rsidRPr="00990231" w:rsidRDefault="00990231" w:rsidP="00990231">
      <w:pPr>
        <w:widowControl/>
        <w:ind w:firstLineChars="100" w:firstLine="220"/>
        <w:jc w:val="left"/>
        <w:rPr>
          <w:rFonts w:asciiTheme="minorEastAsia" w:hAnsiTheme="minorEastAsia"/>
          <w:sz w:val="22"/>
        </w:rPr>
      </w:pPr>
      <w:r w:rsidRPr="00990231">
        <w:rPr>
          <w:rFonts w:asciiTheme="minorEastAsia" w:hAnsiTheme="minorEastAsia" w:hint="eastAsia"/>
          <w:sz w:val="22"/>
        </w:rPr>
        <w:t>・マンホールポンプ施設の点検・維持管理は民間業者に委託</w:t>
      </w:r>
    </w:p>
    <w:p w14:paraId="72CCC22B" w14:textId="69F45A9F" w:rsidR="00990231" w:rsidRPr="00990231" w:rsidRDefault="00990231" w:rsidP="00990231">
      <w:pPr>
        <w:widowControl/>
        <w:ind w:leftChars="100" w:left="430" w:hangingChars="100" w:hanging="220"/>
        <w:jc w:val="left"/>
        <w:rPr>
          <w:rFonts w:asciiTheme="minorEastAsia" w:hAnsiTheme="minorEastAsia"/>
          <w:sz w:val="22"/>
        </w:rPr>
      </w:pPr>
      <w:r w:rsidRPr="00990231">
        <w:rPr>
          <w:rFonts w:asciiTheme="minorEastAsia" w:hAnsiTheme="minorEastAsia" w:hint="eastAsia"/>
          <w:sz w:val="22"/>
        </w:rPr>
        <w:t>・公共下水道、</w:t>
      </w:r>
      <w:r w:rsidR="008C39E5">
        <w:rPr>
          <w:rFonts w:asciiTheme="minorEastAsia" w:hAnsiTheme="minorEastAsia" w:hint="eastAsia"/>
          <w:sz w:val="22"/>
        </w:rPr>
        <w:t>農業</w:t>
      </w:r>
      <w:r w:rsidRPr="00990231">
        <w:rPr>
          <w:rFonts w:asciiTheme="minorEastAsia" w:hAnsiTheme="minorEastAsia" w:hint="eastAsia"/>
          <w:sz w:val="22"/>
        </w:rPr>
        <w:t>集落排水の処理施設運転維持管理を、民間業者に委託</w:t>
      </w:r>
    </w:p>
    <w:p w14:paraId="3441CED4" w14:textId="77777777" w:rsidR="00990231" w:rsidRPr="008C39E5" w:rsidRDefault="00990231" w:rsidP="00990231">
      <w:pPr>
        <w:widowControl/>
        <w:ind w:firstLineChars="100" w:firstLine="220"/>
        <w:jc w:val="left"/>
        <w:rPr>
          <w:rFonts w:asciiTheme="minorEastAsia" w:hAnsiTheme="minorEastAsia"/>
          <w:sz w:val="22"/>
        </w:rPr>
      </w:pPr>
    </w:p>
    <w:p w14:paraId="5BA8615F" w14:textId="2E41DEE1" w:rsidR="00990231" w:rsidRPr="00990231" w:rsidRDefault="008C39E5" w:rsidP="008C39E5">
      <w:pPr>
        <w:widowControl/>
        <w:jc w:val="left"/>
        <w:rPr>
          <w:rFonts w:asciiTheme="minorEastAsia" w:hAnsiTheme="minorEastAsia"/>
          <w:sz w:val="22"/>
        </w:rPr>
      </w:pPr>
      <w:r>
        <w:rPr>
          <w:rFonts w:asciiTheme="minorEastAsia" w:hAnsiTheme="minorEastAsia" w:hint="eastAsia"/>
          <w:sz w:val="22"/>
        </w:rPr>
        <w:t>②</w:t>
      </w:r>
      <w:r w:rsidR="00990231" w:rsidRPr="00990231">
        <w:rPr>
          <w:rFonts w:asciiTheme="minorEastAsia" w:hAnsiTheme="minorEastAsia" w:hint="eastAsia"/>
          <w:sz w:val="22"/>
        </w:rPr>
        <w:t>指定管理者制度：該当なし</w:t>
      </w:r>
    </w:p>
    <w:p w14:paraId="65AC68DA" w14:textId="77777777" w:rsidR="00990231" w:rsidRPr="008C39E5" w:rsidRDefault="00990231" w:rsidP="00990231">
      <w:pPr>
        <w:widowControl/>
        <w:ind w:firstLineChars="100" w:firstLine="220"/>
        <w:jc w:val="left"/>
        <w:rPr>
          <w:rFonts w:asciiTheme="minorEastAsia" w:hAnsiTheme="minorEastAsia"/>
          <w:sz w:val="22"/>
        </w:rPr>
      </w:pPr>
    </w:p>
    <w:p w14:paraId="2CB3F6BF" w14:textId="24CD8C60" w:rsidR="00990231" w:rsidRPr="00990231" w:rsidRDefault="008C39E5" w:rsidP="008C39E5">
      <w:pPr>
        <w:widowControl/>
        <w:jc w:val="left"/>
        <w:rPr>
          <w:rFonts w:asciiTheme="minorEastAsia" w:hAnsiTheme="minorEastAsia"/>
          <w:sz w:val="22"/>
        </w:rPr>
      </w:pPr>
      <w:r>
        <w:rPr>
          <w:rFonts w:asciiTheme="minorEastAsia" w:hAnsiTheme="minorEastAsia" w:hint="eastAsia"/>
          <w:sz w:val="22"/>
        </w:rPr>
        <w:t>③</w:t>
      </w:r>
      <w:r w:rsidR="00990231" w:rsidRPr="00990231">
        <w:rPr>
          <w:rFonts w:asciiTheme="minorEastAsia" w:hAnsiTheme="minorEastAsia" w:hint="eastAsia"/>
          <w:sz w:val="22"/>
        </w:rPr>
        <w:t>包括的民間委託：現時点では該当なし</w:t>
      </w:r>
    </w:p>
    <w:p w14:paraId="1C5AD38B" w14:textId="77777777" w:rsidR="00990231" w:rsidRPr="008C39E5" w:rsidRDefault="00990231" w:rsidP="00990231">
      <w:pPr>
        <w:widowControl/>
        <w:ind w:left="330" w:hangingChars="150" w:hanging="330"/>
        <w:jc w:val="left"/>
        <w:rPr>
          <w:rFonts w:asciiTheme="minorEastAsia" w:hAnsiTheme="minorEastAsia"/>
          <w:sz w:val="22"/>
        </w:rPr>
      </w:pPr>
    </w:p>
    <w:p w14:paraId="1165168E" w14:textId="0766B237" w:rsidR="00990231" w:rsidRPr="00990231" w:rsidRDefault="008C39E5" w:rsidP="008C39E5">
      <w:pPr>
        <w:widowControl/>
        <w:jc w:val="left"/>
        <w:rPr>
          <w:rFonts w:asciiTheme="minorEastAsia" w:hAnsiTheme="minorEastAsia"/>
          <w:sz w:val="22"/>
        </w:rPr>
      </w:pPr>
      <w:r>
        <w:rPr>
          <w:rFonts w:asciiTheme="minorEastAsia" w:hAnsiTheme="minorEastAsia" w:hint="eastAsia"/>
          <w:sz w:val="22"/>
        </w:rPr>
        <w:t>（９）</w:t>
      </w:r>
      <w:r w:rsidR="00990231" w:rsidRPr="00990231">
        <w:rPr>
          <w:rFonts w:asciiTheme="minorEastAsia" w:hAnsiTheme="minorEastAsia" w:hint="eastAsia"/>
          <w:sz w:val="22"/>
        </w:rPr>
        <w:t>資産活用の状況</w:t>
      </w:r>
    </w:p>
    <w:p w14:paraId="6E1F0426" w14:textId="1464C04D" w:rsidR="00990231" w:rsidRPr="00990231" w:rsidRDefault="008C39E5" w:rsidP="008C39E5">
      <w:pPr>
        <w:widowControl/>
        <w:jc w:val="left"/>
        <w:rPr>
          <w:rFonts w:asciiTheme="minorEastAsia" w:hAnsiTheme="minorEastAsia"/>
          <w:sz w:val="22"/>
        </w:rPr>
      </w:pPr>
      <w:r>
        <w:rPr>
          <w:rFonts w:asciiTheme="minorEastAsia" w:hAnsiTheme="minorEastAsia" w:hint="eastAsia"/>
          <w:sz w:val="22"/>
        </w:rPr>
        <w:t>①</w:t>
      </w:r>
      <w:r w:rsidR="00990231" w:rsidRPr="00990231">
        <w:rPr>
          <w:rFonts w:asciiTheme="minorEastAsia" w:hAnsiTheme="minorEastAsia" w:hint="eastAsia"/>
          <w:sz w:val="22"/>
        </w:rPr>
        <w:t>エネルギー利用（下水熱・下水汚泥・発電等）：該当なし</w:t>
      </w:r>
    </w:p>
    <w:p w14:paraId="36EF1958" w14:textId="77777777" w:rsidR="00990231" w:rsidRPr="008C39E5" w:rsidRDefault="00990231" w:rsidP="008C39E5">
      <w:pPr>
        <w:widowControl/>
        <w:ind w:leftChars="100" w:left="210" w:firstLineChars="100" w:firstLine="220"/>
        <w:jc w:val="left"/>
        <w:rPr>
          <w:rFonts w:asciiTheme="minorEastAsia" w:hAnsiTheme="minorEastAsia"/>
          <w:sz w:val="22"/>
        </w:rPr>
      </w:pPr>
    </w:p>
    <w:p w14:paraId="0DAC2268" w14:textId="4D021383" w:rsidR="00990231" w:rsidRPr="00990231" w:rsidRDefault="008C39E5" w:rsidP="008C39E5">
      <w:pPr>
        <w:widowControl/>
        <w:jc w:val="left"/>
        <w:rPr>
          <w:rFonts w:asciiTheme="minorEastAsia" w:hAnsiTheme="minorEastAsia"/>
          <w:sz w:val="22"/>
        </w:rPr>
      </w:pPr>
      <w:r>
        <w:rPr>
          <w:rFonts w:asciiTheme="minorEastAsia" w:hAnsiTheme="minorEastAsia" w:hint="eastAsia"/>
          <w:sz w:val="22"/>
        </w:rPr>
        <w:t>②</w:t>
      </w:r>
      <w:r w:rsidR="00990231" w:rsidRPr="00990231">
        <w:rPr>
          <w:rFonts w:asciiTheme="minorEastAsia" w:hAnsiTheme="minorEastAsia" w:hint="eastAsia"/>
          <w:sz w:val="22"/>
        </w:rPr>
        <w:t>土地・施設等利用（未利用土地・施設の活用等）：該当なし</w:t>
      </w:r>
    </w:p>
    <w:p w14:paraId="1FB0B6AA" w14:textId="50FFB80F" w:rsidR="00990231" w:rsidRPr="00990231" w:rsidRDefault="00990231" w:rsidP="008C39E5">
      <w:pPr>
        <w:ind w:leftChars="100" w:left="210" w:firstLineChars="100" w:firstLine="220"/>
        <w:jc w:val="left"/>
        <w:rPr>
          <w:rFonts w:asciiTheme="minorEastAsia" w:hAnsiTheme="minorEastAsia"/>
          <w:sz w:val="22"/>
        </w:rPr>
      </w:pPr>
      <w:r w:rsidRPr="00990231">
        <w:rPr>
          <w:rFonts w:asciiTheme="minorEastAsia" w:hAnsiTheme="minorEastAsia" w:hint="eastAsia"/>
          <w:sz w:val="22"/>
        </w:rPr>
        <w:t>土地施設等の利用について、未利用土地や遊休施設が存在しないため利活用が困難。</w:t>
      </w:r>
    </w:p>
    <w:p w14:paraId="595C6B27" w14:textId="77777777" w:rsidR="00990231" w:rsidRPr="00990231" w:rsidRDefault="00990231" w:rsidP="00990231">
      <w:pPr>
        <w:widowControl/>
        <w:ind w:firstLineChars="100" w:firstLine="220"/>
        <w:jc w:val="left"/>
        <w:rPr>
          <w:rFonts w:asciiTheme="minorEastAsia" w:hAnsiTheme="minorEastAsia"/>
          <w:sz w:val="22"/>
        </w:rPr>
      </w:pPr>
    </w:p>
    <w:p w14:paraId="49879760" w14:textId="77777777" w:rsidR="00990231" w:rsidRDefault="00990231" w:rsidP="00990231">
      <w:pPr>
        <w:widowControl/>
        <w:jc w:val="left"/>
      </w:pPr>
      <w:r>
        <w:br w:type="page"/>
      </w:r>
    </w:p>
    <w:p w14:paraId="44525977" w14:textId="1AF8290C" w:rsidR="008C39E5" w:rsidRPr="00990231" w:rsidRDefault="008C39E5" w:rsidP="008C39E5">
      <w:pPr>
        <w:widowControl/>
        <w:jc w:val="left"/>
        <w:rPr>
          <w:rFonts w:asciiTheme="minorEastAsia" w:hAnsiTheme="minorEastAsia"/>
          <w:sz w:val="22"/>
        </w:rPr>
      </w:pPr>
      <w:r>
        <w:rPr>
          <w:rFonts w:asciiTheme="minorEastAsia" w:hAnsiTheme="minorEastAsia" w:hint="eastAsia"/>
          <w:sz w:val="22"/>
        </w:rPr>
        <w:lastRenderedPageBreak/>
        <w:t>（</w:t>
      </w:r>
      <w:r w:rsidR="008A2490">
        <w:rPr>
          <w:rFonts w:asciiTheme="minorEastAsia" w:hAnsiTheme="minorEastAsia" w:hint="eastAsia"/>
          <w:sz w:val="22"/>
        </w:rPr>
        <w:t>１０</w:t>
      </w:r>
      <w:r>
        <w:rPr>
          <w:rFonts w:asciiTheme="minorEastAsia" w:hAnsiTheme="minorEastAsia" w:hint="eastAsia"/>
          <w:sz w:val="22"/>
        </w:rPr>
        <w:t>）下水道事業経営指標による分析</w:t>
      </w:r>
    </w:p>
    <w:p w14:paraId="7A9EAC4D" w14:textId="75ED1D0F" w:rsidR="008C39E5" w:rsidRPr="008C39E5" w:rsidRDefault="008C39E5" w:rsidP="008C39E5">
      <w:pPr>
        <w:widowControl/>
        <w:ind w:firstLineChars="100" w:firstLine="220"/>
        <w:jc w:val="left"/>
        <w:rPr>
          <w:rFonts w:asciiTheme="minorEastAsia" w:hAnsiTheme="minorEastAsia"/>
          <w:sz w:val="22"/>
        </w:rPr>
      </w:pPr>
      <w:r>
        <w:rPr>
          <w:rFonts w:asciiTheme="minorEastAsia" w:hAnsiTheme="minorEastAsia" w:hint="eastAsia"/>
          <w:sz w:val="22"/>
        </w:rPr>
        <w:t>棚倉</w:t>
      </w:r>
      <w:r w:rsidRPr="008C39E5">
        <w:rPr>
          <w:rFonts w:asciiTheme="minorEastAsia" w:hAnsiTheme="minorEastAsia" w:hint="eastAsia"/>
          <w:sz w:val="22"/>
        </w:rPr>
        <w:t>町の下水道事業における経営状況や施設の状態を把握するため、総務省が定めた下水道事業経営指標（令和</w:t>
      </w:r>
      <w:r w:rsidR="00263D25">
        <w:rPr>
          <w:rFonts w:asciiTheme="minorEastAsia" w:hAnsiTheme="minorEastAsia" w:hint="eastAsia"/>
          <w:sz w:val="22"/>
        </w:rPr>
        <w:t>５</w:t>
      </w:r>
      <w:r w:rsidRPr="008C39E5">
        <w:rPr>
          <w:rFonts w:asciiTheme="minorEastAsia" w:hAnsiTheme="minorEastAsia" w:hint="eastAsia"/>
          <w:sz w:val="22"/>
        </w:rPr>
        <w:t>年度）により分析を行</w:t>
      </w:r>
      <w:r w:rsidR="004162B5">
        <w:rPr>
          <w:rFonts w:asciiTheme="minorEastAsia" w:hAnsiTheme="minorEastAsia" w:hint="eastAsia"/>
          <w:sz w:val="22"/>
        </w:rPr>
        <w:t>いました</w:t>
      </w:r>
      <w:r w:rsidRPr="008C39E5">
        <w:rPr>
          <w:rFonts w:asciiTheme="minorEastAsia" w:hAnsiTheme="minorEastAsia" w:hint="eastAsia"/>
          <w:sz w:val="22"/>
        </w:rPr>
        <w:t>。</w:t>
      </w:r>
    </w:p>
    <w:p w14:paraId="34450414" w14:textId="2AB9F060" w:rsidR="008C39E5" w:rsidRPr="008C39E5" w:rsidRDefault="008C39E5" w:rsidP="008C39E5">
      <w:pPr>
        <w:widowControl/>
        <w:ind w:firstLineChars="100" w:firstLine="220"/>
        <w:jc w:val="left"/>
        <w:rPr>
          <w:rFonts w:asciiTheme="minorEastAsia" w:hAnsiTheme="minorEastAsia"/>
          <w:sz w:val="22"/>
        </w:rPr>
      </w:pPr>
      <w:r w:rsidRPr="008C39E5">
        <w:rPr>
          <w:rFonts w:asciiTheme="minorEastAsia" w:hAnsiTheme="minorEastAsia" w:hint="eastAsia"/>
          <w:sz w:val="22"/>
        </w:rPr>
        <w:t>本指標は、各下水道事業をいくつかの要素により類型化し、同類型に属する事業体（類似団体区分）及び類型毎の平均値を一覧として示してい</w:t>
      </w:r>
      <w:r w:rsidR="004162B5">
        <w:rPr>
          <w:rFonts w:asciiTheme="minorEastAsia" w:hAnsiTheme="minorEastAsia" w:hint="eastAsia"/>
          <w:sz w:val="22"/>
        </w:rPr>
        <w:t>ます</w:t>
      </w:r>
      <w:r w:rsidRPr="008C39E5">
        <w:rPr>
          <w:rFonts w:asciiTheme="minorEastAsia" w:hAnsiTheme="minorEastAsia" w:hint="eastAsia"/>
          <w:sz w:val="22"/>
        </w:rPr>
        <w:t>。</w:t>
      </w:r>
    </w:p>
    <w:p w14:paraId="56BA41B7" w14:textId="31BF81D0" w:rsidR="008C39E5" w:rsidRPr="008C39E5" w:rsidRDefault="008C39E5" w:rsidP="008C39E5">
      <w:pPr>
        <w:widowControl/>
        <w:ind w:firstLineChars="100" w:firstLine="220"/>
        <w:jc w:val="left"/>
        <w:rPr>
          <w:rFonts w:asciiTheme="minorEastAsia" w:hAnsiTheme="minorEastAsia"/>
          <w:sz w:val="22"/>
        </w:rPr>
      </w:pPr>
      <w:r w:rsidRPr="008C39E5">
        <w:rPr>
          <w:rFonts w:asciiTheme="minorEastAsia" w:hAnsiTheme="minorEastAsia"/>
          <w:noProof/>
          <w:sz w:val="22"/>
        </w:rPr>
        <mc:AlternateContent>
          <mc:Choice Requires="wps">
            <w:drawing>
              <wp:anchor distT="45720" distB="45720" distL="114300" distR="114300" simplePos="0" relativeHeight="251637248" behindDoc="0" locked="0" layoutInCell="1" allowOverlap="1" wp14:anchorId="4277EA23" wp14:editId="44242BFC">
                <wp:simplePos x="0" y="0"/>
                <wp:positionH relativeFrom="margin">
                  <wp:align>right</wp:align>
                </wp:positionH>
                <wp:positionV relativeFrom="paragraph">
                  <wp:posOffset>643890</wp:posOffset>
                </wp:positionV>
                <wp:extent cx="5581650" cy="2456180"/>
                <wp:effectExtent l="0" t="0" r="19050" b="20320"/>
                <wp:wrapSquare wrapText="bothSides"/>
                <wp:docPr id="18282748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456597"/>
                        </a:xfrm>
                        <a:prstGeom prst="rect">
                          <a:avLst/>
                        </a:prstGeom>
                        <a:solidFill>
                          <a:srgbClr val="FFFFFF"/>
                        </a:solidFill>
                        <a:ln w="9525">
                          <a:solidFill>
                            <a:srgbClr val="000000"/>
                          </a:solidFill>
                          <a:prstDash val="dash"/>
                          <a:miter lim="800000"/>
                          <a:headEnd/>
                          <a:tailEnd/>
                        </a:ln>
                      </wps:spPr>
                      <wps:txbx>
                        <w:txbxContent>
                          <w:p w14:paraId="414C7602" w14:textId="77777777" w:rsidR="008C39E5" w:rsidRPr="001F26D6" w:rsidRDefault="008C39E5" w:rsidP="008C39E5">
                            <w:pPr>
                              <w:rPr>
                                <w:rFonts w:asciiTheme="majorEastAsia" w:eastAsiaTheme="majorEastAsia" w:hAnsiTheme="majorEastAsia"/>
                                <w:szCs w:val="21"/>
                              </w:rPr>
                            </w:pPr>
                            <w:r w:rsidRPr="001F26D6">
                              <w:rPr>
                                <w:rFonts w:asciiTheme="majorEastAsia" w:eastAsiaTheme="majorEastAsia" w:hAnsiTheme="majorEastAsia" w:hint="eastAsia"/>
                                <w:szCs w:val="21"/>
                              </w:rPr>
                              <w:t>※類似団体区分</w:t>
                            </w:r>
                          </w:p>
                          <w:p w14:paraId="2D581042" w14:textId="77777777" w:rsidR="008C39E5" w:rsidRPr="001F26D6" w:rsidRDefault="008C39E5" w:rsidP="008C39E5">
                            <w:pPr>
                              <w:rPr>
                                <w:rFonts w:asciiTheme="majorEastAsia" w:eastAsiaTheme="majorEastAsia" w:hAnsiTheme="majorEastAsia"/>
                                <w:szCs w:val="21"/>
                              </w:rPr>
                            </w:pPr>
                            <w:r w:rsidRPr="001F26D6">
                              <w:rPr>
                                <w:rFonts w:asciiTheme="majorEastAsia" w:eastAsiaTheme="majorEastAsia" w:hAnsiTheme="majorEastAsia" w:hint="eastAsia"/>
                                <w:szCs w:val="21"/>
                              </w:rPr>
                              <w:t>事業体毎の類似団体区分はいくつかの要素により類型化されており、以下の</w:t>
                            </w:r>
                            <w:r>
                              <w:rPr>
                                <w:rFonts w:asciiTheme="majorEastAsia" w:eastAsiaTheme="majorEastAsia" w:hAnsiTheme="majorEastAsia" w:hint="eastAsia"/>
                                <w:szCs w:val="21"/>
                              </w:rPr>
                              <w:t>とおり</w:t>
                            </w:r>
                            <w:r w:rsidRPr="001F26D6">
                              <w:rPr>
                                <w:rFonts w:asciiTheme="majorEastAsia" w:eastAsiaTheme="majorEastAsia" w:hAnsiTheme="majorEastAsia" w:hint="eastAsia"/>
                                <w:szCs w:val="21"/>
                              </w:rPr>
                              <w:t>事業種別毎に異なる。</w:t>
                            </w:r>
                          </w:p>
                          <w:p w14:paraId="26746C2D" w14:textId="102B5E40" w:rsidR="008C39E5" w:rsidRPr="001F26D6" w:rsidRDefault="008C39E5" w:rsidP="008C39E5">
                            <w:pPr>
                              <w:spacing w:beforeLines="50" w:before="180"/>
                              <w:rPr>
                                <w:rFonts w:asciiTheme="majorEastAsia" w:eastAsiaTheme="majorEastAsia" w:hAnsiTheme="majorEastAsia"/>
                                <w:szCs w:val="21"/>
                              </w:rPr>
                            </w:pPr>
                            <w:r w:rsidRPr="001F26D6">
                              <w:rPr>
                                <w:rFonts w:asciiTheme="majorEastAsia" w:eastAsiaTheme="majorEastAsia" w:hAnsiTheme="majorEastAsia" w:hint="eastAsia"/>
                                <w:szCs w:val="21"/>
                              </w:rPr>
                              <w:t>①公共下水道事業</w:t>
                            </w:r>
                          </w:p>
                          <w:p w14:paraId="1C5F6256" w14:textId="0FB19E8D" w:rsidR="004162B5" w:rsidRPr="004162B5" w:rsidRDefault="004162B5" w:rsidP="008C39E5">
                            <w:pPr>
                              <w:rPr>
                                <w:rFonts w:asciiTheme="majorEastAsia" w:eastAsiaTheme="majorEastAsia" w:hAnsiTheme="majorEastAsia"/>
                                <w:szCs w:val="21"/>
                              </w:rPr>
                            </w:pPr>
                            <w:r>
                              <w:rPr>
                                <w:rFonts w:asciiTheme="majorEastAsia" w:eastAsiaTheme="majorEastAsia" w:hAnsiTheme="majorEastAsia" w:hint="eastAsia"/>
                                <w:szCs w:val="21"/>
                              </w:rPr>
                              <w:t>・</w:t>
                            </w:r>
                            <w:r w:rsidRPr="004162B5">
                              <w:rPr>
                                <w:rFonts w:asciiTheme="majorEastAsia" w:eastAsiaTheme="majorEastAsia" w:hAnsiTheme="majorEastAsia" w:hint="eastAsia"/>
                                <w:szCs w:val="21"/>
                              </w:rPr>
                              <w:t>処理区域内人口区分：３万人未満</w:t>
                            </w:r>
                          </w:p>
                          <w:p w14:paraId="780808E9" w14:textId="1D33E277" w:rsidR="004162B5" w:rsidRPr="004162B5" w:rsidRDefault="004162B5" w:rsidP="004162B5">
                            <w:pPr>
                              <w:rPr>
                                <w:rFonts w:asciiTheme="majorEastAsia" w:eastAsiaTheme="majorEastAsia" w:hAnsiTheme="majorEastAsia"/>
                                <w:szCs w:val="21"/>
                              </w:rPr>
                            </w:pPr>
                            <w:r>
                              <w:rPr>
                                <w:rFonts w:asciiTheme="majorEastAsia" w:eastAsiaTheme="majorEastAsia" w:hAnsiTheme="majorEastAsia" w:hint="eastAsia"/>
                                <w:szCs w:val="21"/>
                              </w:rPr>
                              <w:t>・処理</w:t>
                            </w:r>
                            <w:r w:rsidRPr="004162B5">
                              <w:rPr>
                                <w:rFonts w:asciiTheme="majorEastAsia" w:eastAsiaTheme="majorEastAsia" w:hAnsiTheme="majorEastAsia" w:hint="eastAsia"/>
                                <w:szCs w:val="21"/>
                              </w:rPr>
                              <w:t>区域内人口</w:t>
                            </w:r>
                            <w:r>
                              <w:rPr>
                                <w:rFonts w:asciiTheme="majorEastAsia" w:eastAsiaTheme="majorEastAsia" w:hAnsiTheme="majorEastAsia" w:hint="eastAsia"/>
                                <w:szCs w:val="21"/>
                              </w:rPr>
                              <w:t>密度</w:t>
                            </w:r>
                            <w:r w:rsidRPr="004162B5">
                              <w:rPr>
                                <w:rFonts w:asciiTheme="majorEastAsia" w:eastAsiaTheme="majorEastAsia" w:hAnsiTheme="majorEastAsia" w:hint="eastAsia"/>
                                <w:szCs w:val="21"/>
                              </w:rPr>
                              <w:t>区分：</w:t>
                            </w:r>
                            <w:r>
                              <w:rPr>
                                <w:rFonts w:asciiTheme="majorEastAsia" w:eastAsiaTheme="majorEastAsia" w:hAnsiTheme="majorEastAsia" w:hint="eastAsia"/>
                                <w:szCs w:val="21"/>
                              </w:rPr>
                              <w:t>２５人／ha</w:t>
                            </w:r>
                            <w:r w:rsidRPr="004162B5">
                              <w:rPr>
                                <w:rFonts w:asciiTheme="majorEastAsia" w:eastAsiaTheme="majorEastAsia" w:hAnsiTheme="majorEastAsia" w:hint="eastAsia"/>
                                <w:szCs w:val="21"/>
                              </w:rPr>
                              <w:t>未満</w:t>
                            </w:r>
                          </w:p>
                          <w:p w14:paraId="5B66B6AA" w14:textId="6ACB82A2" w:rsidR="008C39E5" w:rsidRPr="001F26D6" w:rsidRDefault="008C39E5" w:rsidP="008C39E5">
                            <w:pPr>
                              <w:rPr>
                                <w:rFonts w:asciiTheme="majorEastAsia" w:eastAsiaTheme="majorEastAsia" w:hAnsiTheme="majorEastAsia"/>
                                <w:szCs w:val="21"/>
                              </w:rPr>
                            </w:pPr>
                            <w:r w:rsidRPr="001F26D6">
                              <w:rPr>
                                <w:rFonts w:asciiTheme="majorEastAsia" w:eastAsiaTheme="majorEastAsia" w:hAnsiTheme="majorEastAsia" w:hint="eastAsia"/>
                                <w:szCs w:val="21"/>
                              </w:rPr>
                              <w:t>・供用開始後年数：</w:t>
                            </w:r>
                            <w:r>
                              <w:rPr>
                                <w:rFonts w:asciiTheme="majorEastAsia" w:eastAsiaTheme="majorEastAsia" w:hAnsiTheme="majorEastAsia" w:hint="eastAsia"/>
                                <w:szCs w:val="21"/>
                              </w:rPr>
                              <w:t>15</w:t>
                            </w:r>
                            <w:r w:rsidRPr="001F26D6">
                              <w:rPr>
                                <w:rFonts w:asciiTheme="majorEastAsia" w:eastAsiaTheme="majorEastAsia" w:hAnsiTheme="majorEastAsia" w:hint="eastAsia"/>
                                <w:szCs w:val="21"/>
                              </w:rPr>
                              <w:t>年以上</w:t>
                            </w:r>
                            <w:r>
                              <w:rPr>
                                <w:rFonts w:asciiTheme="majorEastAsia" w:eastAsiaTheme="majorEastAsia" w:hAnsiTheme="majorEastAsia" w:hint="eastAsia"/>
                                <w:szCs w:val="21"/>
                              </w:rPr>
                              <w:t xml:space="preserve">　　　</w:t>
                            </w:r>
                          </w:p>
                          <w:p w14:paraId="0E7A7A11" w14:textId="7D8462CF" w:rsidR="008C39E5" w:rsidRPr="001F26D6" w:rsidRDefault="008C39E5" w:rsidP="008C39E5">
                            <w:pPr>
                              <w:spacing w:beforeLines="50" w:before="180"/>
                              <w:rPr>
                                <w:rFonts w:asciiTheme="majorEastAsia" w:eastAsiaTheme="majorEastAsia" w:hAnsiTheme="majorEastAsia"/>
                                <w:szCs w:val="21"/>
                              </w:rPr>
                            </w:pPr>
                            <w:r>
                              <w:rPr>
                                <w:rFonts w:asciiTheme="majorEastAsia" w:eastAsiaTheme="majorEastAsia" w:hAnsiTheme="majorEastAsia" w:hint="eastAsia"/>
                                <w:szCs w:val="21"/>
                              </w:rPr>
                              <w:t>②</w:t>
                            </w:r>
                            <w:r w:rsidR="004162B5">
                              <w:rPr>
                                <w:rFonts w:asciiTheme="majorEastAsia" w:eastAsiaTheme="majorEastAsia" w:hAnsiTheme="majorEastAsia" w:hint="eastAsia"/>
                                <w:szCs w:val="21"/>
                              </w:rPr>
                              <w:t>農業</w:t>
                            </w:r>
                            <w:r>
                              <w:rPr>
                                <w:rFonts w:asciiTheme="majorEastAsia" w:eastAsiaTheme="majorEastAsia" w:hAnsiTheme="majorEastAsia" w:hint="eastAsia"/>
                                <w:szCs w:val="21"/>
                              </w:rPr>
                              <w:t>集落排水</w:t>
                            </w:r>
                            <w:r w:rsidRPr="001F26D6">
                              <w:rPr>
                                <w:rFonts w:asciiTheme="majorEastAsia" w:eastAsiaTheme="majorEastAsia" w:hAnsiTheme="majorEastAsia" w:hint="eastAsia"/>
                                <w:szCs w:val="21"/>
                              </w:rPr>
                              <w:t>事業</w:t>
                            </w:r>
                          </w:p>
                          <w:p w14:paraId="0BA99DA5" w14:textId="77777777" w:rsidR="008C39E5" w:rsidRPr="001F26D6" w:rsidRDefault="008C39E5" w:rsidP="008C39E5">
                            <w:pPr>
                              <w:rPr>
                                <w:rFonts w:asciiTheme="majorEastAsia" w:eastAsiaTheme="majorEastAsia" w:hAnsiTheme="majorEastAsia"/>
                                <w:szCs w:val="21"/>
                              </w:rPr>
                            </w:pPr>
                            <w:r w:rsidRPr="001F26D6">
                              <w:rPr>
                                <w:rFonts w:asciiTheme="majorEastAsia" w:eastAsiaTheme="majorEastAsia" w:hAnsiTheme="majorEastAsia" w:hint="eastAsia"/>
                                <w:szCs w:val="21"/>
                              </w:rPr>
                              <w:t>・供用開始後年数：</w:t>
                            </w:r>
                            <w:r>
                              <w:rPr>
                                <w:rFonts w:asciiTheme="majorEastAsia" w:eastAsiaTheme="majorEastAsia" w:hAnsiTheme="majorEastAsia" w:hint="eastAsia"/>
                                <w:szCs w:val="21"/>
                              </w:rPr>
                              <w:t>15</w:t>
                            </w:r>
                            <w:r w:rsidRPr="001F26D6">
                              <w:rPr>
                                <w:rFonts w:asciiTheme="majorEastAsia" w:eastAsiaTheme="majorEastAsia" w:hAnsiTheme="majorEastAsia" w:hint="eastAsia"/>
                                <w:szCs w:val="21"/>
                              </w:rPr>
                              <w:t>年以上</w:t>
                            </w:r>
                            <w:r>
                              <w:rPr>
                                <w:rFonts w:asciiTheme="majorEastAsia" w:eastAsiaTheme="majorEastAsia" w:hAnsiTheme="majorEastAsia" w:hint="eastAsia"/>
                                <w:szCs w:val="21"/>
                              </w:rPr>
                              <w:t xml:space="preserve">　　　</w:t>
                            </w:r>
                          </w:p>
                          <w:p w14:paraId="051170A7" w14:textId="77777777" w:rsidR="008C39E5" w:rsidRPr="00780EC9" w:rsidRDefault="008C39E5" w:rsidP="008C39E5">
                            <w:pPr>
                              <w:ind w:leftChars="200" w:left="420"/>
                              <w:jc w:val="left"/>
                              <w:rPr>
                                <w:rFonts w:asciiTheme="majorEastAsia" w:eastAsiaTheme="majorEastAsia" w:hAnsiTheme="majorEastAsia"/>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277EA23" id="_x0000_t202" coordsize="21600,21600" o:spt="202" path="m,l,21600r21600,l21600,xe">
                <v:stroke joinstyle="miter"/>
                <v:path gradientshapeok="t" o:connecttype="rect"/>
              </v:shapetype>
              <v:shape id="テキスト ボックス 2" o:spid="_x0000_s1026" type="#_x0000_t202" style="position:absolute;left:0;text-align:left;margin-left:388.3pt;margin-top:50.7pt;width:439.5pt;height:193.4pt;z-index:251637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">
                <v:stroke dashstyle="dash"/>
                <v:textbox>
                  <w:txbxContent>
                    <w:p w14:paraId="414C7602" w14:textId="77777777" w:rsidR="008C39E5" w:rsidRPr="001F26D6" w:rsidRDefault="008C39E5" w:rsidP="008C39E5">
                      <w:pPr>
                        <w:rPr>
                          <w:rFonts w:asciiTheme="majorEastAsia" w:eastAsiaTheme="majorEastAsia" w:hAnsiTheme="majorEastAsia"/>
                          <w:szCs w:val="21"/>
                        </w:rPr>
                      </w:pPr>
                      <w:r w:rsidRPr="001F26D6">
                        <w:rPr>
                          <w:rFonts w:asciiTheme="majorEastAsia" w:eastAsiaTheme="majorEastAsia" w:hAnsiTheme="majorEastAsia" w:hint="eastAsia"/>
                          <w:szCs w:val="21"/>
                        </w:rPr>
                        <w:t>※類似団体区分</w:t>
                      </w:r>
                    </w:p>
                    <w:p w14:paraId="2D581042" w14:textId="77777777" w:rsidR="008C39E5" w:rsidRPr="001F26D6" w:rsidRDefault="008C39E5" w:rsidP="008C39E5">
                      <w:pPr>
                        <w:rPr>
                          <w:rFonts w:asciiTheme="majorEastAsia" w:eastAsiaTheme="majorEastAsia" w:hAnsiTheme="majorEastAsia"/>
                          <w:szCs w:val="21"/>
                        </w:rPr>
                      </w:pPr>
                      <w:r w:rsidRPr="001F26D6">
                        <w:rPr>
                          <w:rFonts w:asciiTheme="majorEastAsia" w:eastAsiaTheme="majorEastAsia" w:hAnsiTheme="majorEastAsia" w:hint="eastAsia"/>
                          <w:szCs w:val="21"/>
                        </w:rPr>
                        <w:t>事業体毎の類似団体区分はいくつかの要素により類型化されており、以下の</w:t>
                      </w:r>
                      <w:r>
                        <w:rPr>
                          <w:rFonts w:asciiTheme="majorEastAsia" w:eastAsiaTheme="majorEastAsia" w:hAnsiTheme="majorEastAsia" w:hint="eastAsia"/>
                          <w:szCs w:val="21"/>
                        </w:rPr>
                        <w:t>とおり</w:t>
                      </w:r>
                      <w:r w:rsidRPr="001F26D6">
                        <w:rPr>
                          <w:rFonts w:asciiTheme="majorEastAsia" w:eastAsiaTheme="majorEastAsia" w:hAnsiTheme="majorEastAsia" w:hint="eastAsia"/>
                          <w:szCs w:val="21"/>
                        </w:rPr>
                        <w:t>事業種別毎に異なる。</w:t>
                      </w:r>
                    </w:p>
                    <w:p w14:paraId="26746C2D" w14:textId="102B5E40" w:rsidR="008C39E5" w:rsidRPr="001F26D6" w:rsidRDefault="008C39E5" w:rsidP="008C39E5">
                      <w:pPr>
                        <w:spacing w:beforeLines="50" w:before="180"/>
                        <w:rPr>
                          <w:rFonts w:asciiTheme="majorEastAsia" w:eastAsiaTheme="majorEastAsia" w:hAnsiTheme="majorEastAsia"/>
                          <w:szCs w:val="21"/>
                        </w:rPr>
                      </w:pPr>
                      <w:r w:rsidRPr="001F26D6">
                        <w:rPr>
                          <w:rFonts w:asciiTheme="majorEastAsia" w:eastAsiaTheme="majorEastAsia" w:hAnsiTheme="majorEastAsia" w:hint="eastAsia"/>
                          <w:szCs w:val="21"/>
                        </w:rPr>
                        <w:t>①公共下水道事業</w:t>
                      </w:r>
                    </w:p>
                    <w:p w14:paraId="1C5F6256" w14:textId="0FB19E8D" w:rsidR="004162B5" w:rsidRPr="004162B5" w:rsidRDefault="004162B5" w:rsidP="008C39E5">
                      <w:pPr>
                        <w:rPr>
                          <w:rFonts w:asciiTheme="majorEastAsia" w:eastAsiaTheme="majorEastAsia" w:hAnsiTheme="majorEastAsia"/>
                          <w:szCs w:val="21"/>
                        </w:rPr>
                      </w:pPr>
                      <w:r>
                        <w:rPr>
                          <w:rFonts w:asciiTheme="majorEastAsia" w:eastAsiaTheme="majorEastAsia" w:hAnsiTheme="majorEastAsia" w:hint="eastAsia"/>
                          <w:szCs w:val="21"/>
                        </w:rPr>
                        <w:t>・</w:t>
                      </w:r>
                      <w:r w:rsidRPr="004162B5">
                        <w:rPr>
                          <w:rFonts w:asciiTheme="majorEastAsia" w:eastAsiaTheme="majorEastAsia" w:hAnsiTheme="majorEastAsia" w:hint="eastAsia"/>
                          <w:szCs w:val="21"/>
                        </w:rPr>
                        <w:t>処理区域内人口区分：３万人未満</w:t>
                      </w:r>
                    </w:p>
                    <w:p w14:paraId="780808E9" w14:textId="1D33E277" w:rsidR="004162B5" w:rsidRPr="004162B5" w:rsidRDefault="004162B5" w:rsidP="004162B5">
                      <w:pPr>
                        <w:rPr>
                          <w:rFonts w:asciiTheme="majorEastAsia" w:eastAsiaTheme="majorEastAsia" w:hAnsiTheme="majorEastAsia"/>
                          <w:szCs w:val="21"/>
                        </w:rPr>
                      </w:pPr>
                      <w:r>
                        <w:rPr>
                          <w:rFonts w:asciiTheme="majorEastAsia" w:eastAsiaTheme="majorEastAsia" w:hAnsiTheme="majorEastAsia" w:hint="eastAsia"/>
                          <w:szCs w:val="21"/>
                        </w:rPr>
                        <w:t>・処理</w:t>
                      </w:r>
                      <w:r w:rsidRPr="004162B5">
                        <w:rPr>
                          <w:rFonts w:asciiTheme="majorEastAsia" w:eastAsiaTheme="majorEastAsia" w:hAnsiTheme="majorEastAsia" w:hint="eastAsia"/>
                          <w:szCs w:val="21"/>
                        </w:rPr>
                        <w:t>区域内人口</w:t>
                      </w:r>
                      <w:r>
                        <w:rPr>
                          <w:rFonts w:asciiTheme="majorEastAsia" w:eastAsiaTheme="majorEastAsia" w:hAnsiTheme="majorEastAsia" w:hint="eastAsia"/>
                          <w:szCs w:val="21"/>
                        </w:rPr>
                        <w:t>密度</w:t>
                      </w:r>
                      <w:r w:rsidRPr="004162B5">
                        <w:rPr>
                          <w:rFonts w:asciiTheme="majorEastAsia" w:eastAsiaTheme="majorEastAsia" w:hAnsiTheme="majorEastAsia" w:hint="eastAsia"/>
                          <w:szCs w:val="21"/>
                        </w:rPr>
                        <w:t>区分：</w:t>
                      </w:r>
                      <w:r>
                        <w:rPr>
                          <w:rFonts w:asciiTheme="majorEastAsia" w:eastAsiaTheme="majorEastAsia" w:hAnsiTheme="majorEastAsia" w:hint="eastAsia"/>
                          <w:szCs w:val="21"/>
                        </w:rPr>
                        <w:t>２５人／ha</w:t>
                      </w:r>
                      <w:r w:rsidRPr="004162B5">
                        <w:rPr>
                          <w:rFonts w:asciiTheme="majorEastAsia" w:eastAsiaTheme="majorEastAsia" w:hAnsiTheme="majorEastAsia" w:hint="eastAsia"/>
                          <w:szCs w:val="21"/>
                        </w:rPr>
                        <w:t>未満</w:t>
                      </w:r>
                    </w:p>
                    <w:p w14:paraId="5B66B6AA" w14:textId="6ACB82A2" w:rsidR="008C39E5" w:rsidRPr="001F26D6" w:rsidRDefault="008C39E5" w:rsidP="008C39E5">
                      <w:pPr>
                        <w:rPr>
                          <w:rFonts w:asciiTheme="majorEastAsia" w:eastAsiaTheme="majorEastAsia" w:hAnsiTheme="majorEastAsia"/>
                          <w:szCs w:val="21"/>
                        </w:rPr>
                      </w:pPr>
                      <w:r w:rsidRPr="001F26D6">
                        <w:rPr>
                          <w:rFonts w:asciiTheme="majorEastAsia" w:eastAsiaTheme="majorEastAsia" w:hAnsiTheme="majorEastAsia" w:hint="eastAsia"/>
                          <w:szCs w:val="21"/>
                        </w:rPr>
                        <w:t>・供用開始後年数：</w:t>
                      </w:r>
                      <w:r>
                        <w:rPr>
                          <w:rFonts w:asciiTheme="majorEastAsia" w:eastAsiaTheme="majorEastAsia" w:hAnsiTheme="majorEastAsia" w:hint="eastAsia"/>
                          <w:szCs w:val="21"/>
                        </w:rPr>
                        <w:t>15</w:t>
                      </w:r>
                      <w:r w:rsidRPr="001F26D6">
                        <w:rPr>
                          <w:rFonts w:asciiTheme="majorEastAsia" w:eastAsiaTheme="majorEastAsia" w:hAnsiTheme="majorEastAsia" w:hint="eastAsia"/>
                          <w:szCs w:val="21"/>
                        </w:rPr>
                        <w:t>年以上</w:t>
                      </w:r>
                      <w:r>
                        <w:rPr>
                          <w:rFonts w:asciiTheme="majorEastAsia" w:eastAsiaTheme="majorEastAsia" w:hAnsiTheme="majorEastAsia" w:hint="eastAsia"/>
                          <w:szCs w:val="21"/>
                        </w:rPr>
                        <w:t xml:space="preserve">　　　</w:t>
                      </w:r>
                    </w:p>
                    <w:p w14:paraId="0E7A7A11" w14:textId="7D8462CF" w:rsidR="008C39E5" w:rsidRPr="001F26D6" w:rsidRDefault="008C39E5" w:rsidP="008C39E5">
                      <w:pPr>
                        <w:spacing w:beforeLines="50" w:before="180"/>
                        <w:rPr>
                          <w:rFonts w:asciiTheme="majorEastAsia" w:eastAsiaTheme="majorEastAsia" w:hAnsiTheme="majorEastAsia"/>
                          <w:szCs w:val="21"/>
                        </w:rPr>
                      </w:pPr>
                      <w:r>
                        <w:rPr>
                          <w:rFonts w:asciiTheme="majorEastAsia" w:eastAsiaTheme="majorEastAsia" w:hAnsiTheme="majorEastAsia" w:hint="eastAsia"/>
                          <w:szCs w:val="21"/>
                        </w:rPr>
                        <w:t>②</w:t>
                      </w:r>
                      <w:r w:rsidR="004162B5">
                        <w:rPr>
                          <w:rFonts w:asciiTheme="majorEastAsia" w:eastAsiaTheme="majorEastAsia" w:hAnsiTheme="majorEastAsia" w:hint="eastAsia"/>
                          <w:szCs w:val="21"/>
                        </w:rPr>
                        <w:t>農業</w:t>
                      </w:r>
                      <w:r>
                        <w:rPr>
                          <w:rFonts w:asciiTheme="majorEastAsia" w:eastAsiaTheme="majorEastAsia" w:hAnsiTheme="majorEastAsia" w:hint="eastAsia"/>
                          <w:szCs w:val="21"/>
                        </w:rPr>
                        <w:t>集落排水</w:t>
                      </w:r>
                      <w:r w:rsidRPr="001F26D6">
                        <w:rPr>
                          <w:rFonts w:asciiTheme="majorEastAsia" w:eastAsiaTheme="majorEastAsia" w:hAnsiTheme="majorEastAsia" w:hint="eastAsia"/>
                          <w:szCs w:val="21"/>
                        </w:rPr>
                        <w:t>事業</w:t>
                      </w:r>
                    </w:p>
                    <w:p w14:paraId="0BA99DA5" w14:textId="77777777" w:rsidR="008C39E5" w:rsidRPr="001F26D6" w:rsidRDefault="008C39E5" w:rsidP="008C39E5">
                      <w:pPr>
                        <w:rPr>
                          <w:rFonts w:asciiTheme="majorEastAsia" w:eastAsiaTheme="majorEastAsia" w:hAnsiTheme="majorEastAsia"/>
                          <w:szCs w:val="21"/>
                        </w:rPr>
                      </w:pPr>
                      <w:r w:rsidRPr="001F26D6">
                        <w:rPr>
                          <w:rFonts w:asciiTheme="majorEastAsia" w:eastAsiaTheme="majorEastAsia" w:hAnsiTheme="majorEastAsia" w:hint="eastAsia"/>
                          <w:szCs w:val="21"/>
                        </w:rPr>
                        <w:t>・供用開始後年数：</w:t>
                      </w:r>
                      <w:r>
                        <w:rPr>
                          <w:rFonts w:asciiTheme="majorEastAsia" w:eastAsiaTheme="majorEastAsia" w:hAnsiTheme="majorEastAsia" w:hint="eastAsia"/>
                          <w:szCs w:val="21"/>
                        </w:rPr>
                        <w:t>15</w:t>
                      </w:r>
                      <w:r w:rsidRPr="001F26D6">
                        <w:rPr>
                          <w:rFonts w:asciiTheme="majorEastAsia" w:eastAsiaTheme="majorEastAsia" w:hAnsiTheme="majorEastAsia" w:hint="eastAsia"/>
                          <w:szCs w:val="21"/>
                        </w:rPr>
                        <w:t>年以上</w:t>
                      </w:r>
                      <w:r>
                        <w:rPr>
                          <w:rFonts w:asciiTheme="majorEastAsia" w:eastAsiaTheme="majorEastAsia" w:hAnsiTheme="majorEastAsia" w:hint="eastAsia"/>
                          <w:szCs w:val="21"/>
                        </w:rPr>
                        <w:t xml:space="preserve">　　　</w:t>
                      </w:r>
                    </w:p>
                    <w:p w14:paraId="051170A7" w14:textId="77777777" w:rsidR="008C39E5" w:rsidRPr="00780EC9" w:rsidRDefault="008C39E5" w:rsidP="008C39E5">
                      <w:pPr>
                        <w:ind w:leftChars="200" w:left="420"/>
                        <w:jc w:val="left"/>
                        <w:rPr>
                          <w:rFonts w:asciiTheme="majorEastAsia" w:eastAsiaTheme="majorEastAsia" w:hAnsiTheme="majorEastAsia"/>
                          <w:szCs w:val="21"/>
                        </w:rPr>
                      </w:pPr>
                    </w:p>
                  </w:txbxContent>
                </v:textbox>
                <w10:wrap type="square" anchorx="margin"/>
              </v:shape>
            </w:pict>
          </mc:Fallback>
        </mc:AlternateContent>
      </w:r>
      <w:r w:rsidRPr="008C39E5">
        <w:rPr>
          <w:rFonts w:asciiTheme="minorEastAsia" w:hAnsiTheme="minorEastAsia" w:hint="eastAsia"/>
          <w:sz w:val="22"/>
        </w:rPr>
        <w:t>これにより、経営規模の類似する他団体との比較を行うことによって、</w:t>
      </w:r>
      <w:r>
        <w:rPr>
          <w:rFonts w:asciiTheme="minorEastAsia" w:hAnsiTheme="minorEastAsia" w:hint="eastAsia"/>
          <w:sz w:val="22"/>
        </w:rPr>
        <w:t>棚倉</w:t>
      </w:r>
      <w:r w:rsidRPr="008C39E5">
        <w:rPr>
          <w:rFonts w:asciiTheme="minorEastAsia" w:hAnsiTheme="minorEastAsia" w:hint="eastAsia"/>
          <w:sz w:val="22"/>
        </w:rPr>
        <w:t>町の事業の特徴や問題点を把握</w:t>
      </w:r>
      <w:r w:rsidR="0069354C">
        <w:rPr>
          <w:rFonts w:asciiTheme="minorEastAsia" w:hAnsiTheme="minorEastAsia" w:hint="eastAsia"/>
          <w:sz w:val="22"/>
        </w:rPr>
        <w:t>可能となります</w:t>
      </w:r>
      <w:r w:rsidRPr="008C39E5">
        <w:rPr>
          <w:rFonts w:asciiTheme="minorEastAsia" w:hAnsiTheme="minorEastAsia" w:hint="eastAsia"/>
          <w:sz w:val="22"/>
        </w:rPr>
        <w:t>。</w:t>
      </w:r>
    </w:p>
    <w:p w14:paraId="4A2AD7C7" w14:textId="77777777" w:rsidR="008C39E5" w:rsidRPr="0069354C" w:rsidRDefault="008C39E5" w:rsidP="00387D21">
      <w:pPr>
        <w:rPr>
          <w:sz w:val="23"/>
          <w:szCs w:val="23"/>
        </w:rPr>
      </w:pPr>
    </w:p>
    <w:p w14:paraId="1216D072" w14:textId="77777777" w:rsidR="008C39E5" w:rsidRDefault="008C39E5" w:rsidP="00387D21">
      <w:pPr>
        <w:rPr>
          <w:sz w:val="23"/>
          <w:szCs w:val="23"/>
        </w:rPr>
      </w:pPr>
    </w:p>
    <w:p w14:paraId="1ACB4448" w14:textId="77777777" w:rsidR="008C39E5" w:rsidRDefault="008C39E5" w:rsidP="00387D21">
      <w:pPr>
        <w:rPr>
          <w:sz w:val="23"/>
          <w:szCs w:val="23"/>
        </w:rPr>
      </w:pPr>
    </w:p>
    <w:p w14:paraId="4691DF51" w14:textId="77777777" w:rsidR="008C39E5" w:rsidRDefault="008C39E5" w:rsidP="00387D21">
      <w:pPr>
        <w:rPr>
          <w:sz w:val="23"/>
          <w:szCs w:val="23"/>
        </w:rPr>
      </w:pPr>
    </w:p>
    <w:p w14:paraId="22ECE481" w14:textId="77777777" w:rsidR="008C39E5" w:rsidRDefault="008C39E5" w:rsidP="00387D21">
      <w:pPr>
        <w:rPr>
          <w:sz w:val="23"/>
          <w:szCs w:val="23"/>
        </w:rPr>
      </w:pPr>
    </w:p>
    <w:p w14:paraId="233167ED" w14:textId="5CE5DB8A" w:rsidR="0069354C" w:rsidRDefault="0069354C" w:rsidP="00387D21">
      <w:pPr>
        <w:rPr>
          <w:sz w:val="23"/>
          <w:szCs w:val="23"/>
        </w:rPr>
      </w:pPr>
      <w:r>
        <w:rPr>
          <w:sz w:val="23"/>
          <w:szCs w:val="23"/>
        </w:rPr>
        <w:br w:type="page"/>
      </w:r>
    </w:p>
    <w:p w14:paraId="625BD33D" w14:textId="5D7416C0" w:rsidR="0069354C" w:rsidRPr="0069354C" w:rsidRDefault="0069354C" w:rsidP="0069354C">
      <w:pPr>
        <w:rPr>
          <w:rFonts w:asciiTheme="minorEastAsia" w:hAnsiTheme="minorEastAsia"/>
          <w:sz w:val="22"/>
        </w:rPr>
      </w:pPr>
      <w:r w:rsidRPr="0069354C">
        <w:rPr>
          <w:rFonts w:asciiTheme="minorEastAsia" w:hAnsiTheme="minorEastAsia"/>
          <w:sz w:val="22"/>
        </w:rPr>
        <w:lastRenderedPageBreak/>
        <w:t>1)</w:t>
      </w:r>
      <w:r w:rsidRPr="0069354C">
        <w:rPr>
          <w:rFonts w:asciiTheme="minorEastAsia" w:hAnsiTheme="minorEastAsia" w:hint="eastAsia"/>
          <w:sz w:val="22"/>
        </w:rPr>
        <w:t>経営指標（経営の健全性・効率化の視点）</w:t>
      </w:r>
    </w:p>
    <w:p w14:paraId="77C3B196" w14:textId="58D54A77" w:rsidR="0069354C" w:rsidRPr="0069354C" w:rsidRDefault="0069354C" w:rsidP="0069354C">
      <w:pPr>
        <w:rPr>
          <w:rFonts w:asciiTheme="minorEastAsia" w:hAnsiTheme="minorEastAsia"/>
          <w:sz w:val="22"/>
        </w:rPr>
      </w:pPr>
      <w:r w:rsidRPr="0069354C">
        <w:rPr>
          <w:rFonts w:asciiTheme="minorEastAsia" w:hAnsiTheme="minorEastAsia" w:hint="eastAsia"/>
          <w:sz w:val="22"/>
        </w:rPr>
        <w:t>①経費回収率（％）:使用料収入÷汚水処理費×</w:t>
      </w:r>
      <w:r w:rsidR="007C79D5">
        <w:rPr>
          <w:rFonts w:asciiTheme="minorEastAsia" w:hAnsiTheme="minorEastAsia" w:hint="eastAsia"/>
          <w:sz w:val="22"/>
        </w:rPr>
        <w:t>１００</w:t>
      </w:r>
    </w:p>
    <w:p w14:paraId="2980ACF2" w14:textId="2025B2F6" w:rsidR="0069354C" w:rsidRPr="0069354C" w:rsidRDefault="00E00D7F" w:rsidP="0069354C">
      <w:pPr>
        <w:rPr>
          <w:sz w:val="23"/>
          <w:szCs w:val="23"/>
        </w:rPr>
      </w:pPr>
      <w:r w:rsidRPr="00E00D7F">
        <w:rPr>
          <w:noProof/>
        </w:rPr>
        <w:drawing>
          <wp:anchor distT="0" distB="0" distL="114300" distR="114300" simplePos="0" relativeHeight="251727360" behindDoc="0" locked="0" layoutInCell="1" allowOverlap="1" wp14:anchorId="0C6EEC51" wp14:editId="7964029D">
            <wp:simplePos x="0" y="0"/>
            <wp:positionH relativeFrom="column">
              <wp:posOffset>81280</wp:posOffset>
            </wp:positionH>
            <wp:positionV relativeFrom="paragraph">
              <wp:posOffset>36195</wp:posOffset>
            </wp:positionV>
            <wp:extent cx="5400000" cy="7094880"/>
            <wp:effectExtent l="0" t="0" r="0" b="0"/>
            <wp:wrapNone/>
            <wp:docPr id="52775994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709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797A8" w14:textId="678EE031" w:rsidR="0069354C" w:rsidRPr="0069354C" w:rsidRDefault="0069354C" w:rsidP="0069354C">
      <w:pPr>
        <w:rPr>
          <w:sz w:val="23"/>
          <w:szCs w:val="23"/>
        </w:rPr>
      </w:pPr>
    </w:p>
    <w:p w14:paraId="2F01D668" w14:textId="0F08BF2F" w:rsidR="0069354C" w:rsidRPr="0069354C" w:rsidRDefault="0069354C" w:rsidP="0069354C">
      <w:pPr>
        <w:rPr>
          <w:sz w:val="23"/>
          <w:szCs w:val="23"/>
        </w:rPr>
      </w:pPr>
    </w:p>
    <w:p w14:paraId="748B2D78" w14:textId="73E2D686" w:rsidR="0069354C" w:rsidRPr="0069354C" w:rsidRDefault="0069354C" w:rsidP="0069354C">
      <w:pPr>
        <w:rPr>
          <w:sz w:val="23"/>
          <w:szCs w:val="23"/>
        </w:rPr>
      </w:pPr>
    </w:p>
    <w:p w14:paraId="1A5C3EB2" w14:textId="74E2DDB0" w:rsidR="0069354C" w:rsidRPr="0069354C" w:rsidRDefault="0069354C" w:rsidP="0069354C">
      <w:pPr>
        <w:rPr>
          <w:sz w:val="23"/>
          <w:szCs w:val="23"/>
        </w:rPr>
      </w:pPr>
    </w:p>
    <w:p w14:paraId="5FDDEDEE" w14:textId="3E15B3F0" w:rsidR="0069354C" w:rsidRPr="0069354C" w:rsidRDefault="0069354C" w:rsidP="0069354C">
      <w:pPr>
        <w:rPr>
          <w:sz w:val="23"/>
          <w:szCs w:val="23"/>
        </w:rPr>
      </w:pPr>
    </w:p>
    <w:p w14:paraId="5FFDB74C" w14:textId="37697D81" w:rsidR="0069354C" w:rsidRPr="0069354C" w:rsidRDefault="0069354C" w:rsidP="0069354C">
      <w:pPr>
        <w:rPr>
          <w:sz w:val="23"/>
          <w:szCs w:val="23"/>
        </w:rPr>
      </w:pPr>
    </w:p>
    <w:p w14:paraId="236DD7C5" w14:textId="47C70262" w:rsidR="0069354C" w:rsidRPr="0069354C" w:rsidRDefault="0069354C" w:rsidP="0069354C">
      <w:pPr>
        <w:rPr>
          <w:sz w:val="23"/>
          <w:szCs w:val="23"/>
        </w:rPr>
      </w:pPr>
    </w:p>
    <w:p w14:paraId="47FB6F64" w14:textId="77777777" w:rsidR="0069354C" w:rsidRPr="0069354C" w:rsidRDefault="0069354C" w:rsidP="0069354C">
      <w:pPr>
        <w:rPr>
          <w:sz w:val="23"/>
          <w:szCs w:val="23"/>
        </w:rPr>
      </w:pPr>
    </w:p>
    <w:p w14:paraId="0CCFA29B" w14:textId="77777777" w:rsidR="0069354C" w:rsidRDefault="0069354C" w:rsidP="0069354C">
      <w:pPr>
        <w:rPr>
          <w:sz w:val="23"/>
          <w:szCs w:val="23"/>
        </w:rPr>
      </w:pPr>
    </w:p>
    <w:p w14:paraId="2FD9FF60" w14:textId="77777777" w:rsidR="0069354C" w:rsidRDefault="0069354C" w:rsidP="0069354C">
      <w:pPr>
        <w:rPr>
          <w:sz w:val="23"/>
          <w:szCs w:val="23"/>
        </w:rPr>
      </w:pPr>
    </w:p>
    <w:p w14:paraId="4078C2A6" w14:textId="4BB7DCA2" w:rsidR="0069354C" w:rsidRDefault="0069354C" w:rsidP="0069354C">
      <w:pPr>
        <w:rPr>
          <w:sz w:val="23"/>
          <w:szCs w:val="23"/>
        </w:rPr>
      </w:pPr>
    </w:p>
    <w:p w14:paraId="14566DA9" w14:textId="77777777" w:rsidR="0069354C" w:rsidRDefault="0069354C" w:rsidP="0069354C">
      <w:pPr>
        <w:rPr>
          <w:sz w:val="23"/>
          <w:szCs w:val="23"/>
        </w:rPr>
      </w:pPr>
    </w:p>
    <w:p w14:paraId="3892A487" w14:textId="03D8C82F" w:rsidR="0069354C" w:rsidRDefault="0069354C" w:rsidP="0069354C">
      <w:pPr>
        <w:rPr>
          <w:sz w:val="23"/>
          <w:szCs w:val="23"/>
        </w:rPr>
      </w:pPr>
    </w:p>
    <w:p w14:paraId="661A5D89" w14:textId="39D01295" w:rsidR="0069354C" w:rsidRDefault="0069354C" w:rsidP="0069354C">
      <w:pPr>
        <w:rPr>
          <w:sz w:val="23"/>
          <w:szCs w:val="23"/>
        </w:rPr>
      </w:pPr>
    </w:p>
    <w:p w14:paraId="71175C8C" w14:textId="77777777" w:rsidR="0069354C" w:rsidRDefault="0069354C" w:rsidP="0069354C">
      <w:pPr>
        <w:rPr>
          <w:sz w:val="23"/>
          <w:szCs w:val="23"/>
        </w:rPr>
      </w:pPr>
    </w:p>
    <w:p w14:paraId="51F425B2" w14:textId="12BE2560" w:rsidR="00E00D7F" w:rsidRDefault="00E00D7F" w:rsidP="0069354C">
      <w:pPr>
        <w:rPr>
          <w:sz w:val="23"/>
          <w:szCs w:val="23"/>
        </w:rPr>
      </w:pPr>
      <w:r>
        <w:rPr>
          <w:sz w:val="23"/>
          <w:szCs w:val="23"/>
        </w:rPr>
        <w:br w:type="page"/>
      </w:r>
    </w:p>
    <w:p w14:paraId="1E57043E" w14:textId="635941DB" w:rsidR="0069354C" w:rsidRPr="0069354C" w:rsidRDefault="00E00D7F" w:rsidP="0069354C">
      <w:pPr>
        <w:rPr>
          <w:rFonts w:asciiTheme="minorEastAsia" w:hAnsiTheme="minorEastAsia"/>
          <w:sz w:val="22"/>
        </w:rPr>
      </w:pPr>
      <w:r w:rsidRPr="00E00D7F">
        <w:rPr>
          <w:noProof/>
        </w:rPr>
        <w:lastRenderedPageBreak/>
        <w:drawing>
          <wp:anchor distT="0" distB="0" distL="114300" distR="114300" simplePos="0" relativeHeight="251728384" behindDoc="0" locked="0" layoutInCell="1" allowOverlap="1" wp14:anchorId="27980C66" wp14:editId="72404C84">
            <wp:simplePos x="0" y="0"/>
            <wp:positionH relativeFrom="margin">
              <wp:align>right</wp:align>
            </wp:positionH>
            <wp:positionV relativeFrom="paragraph">
              <wp:posOffset>225425</wp:posOffset>
            </wp:positionV>
            <wp:extent cx="5399405" cy="7093585"/>
            <wp:effectExtent l="0" t="0" r="0" b="0"/>
            <wp:wrapNone/>
            <wp:docPr id="171356830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9405" cy="709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54C" w:rsidRPr="0069354C">
        <w:rPr>
          <w:rFonts w:asciiTheme="minorEastAsia" w:hAnsiTheme="minorEastAsia" w:hint="eastAsia"/>
          <w:sz w:val="22"/>
        </w:rPr>
        <w:t>②汚水処理原価（円／ｍ</w:t>
      </w:r>
      <w:r w:rsidR="0069354C" w:rsidRPr="0069354C">
        <w:rPr>
          <w:rFonts w:asciiTheme="minorEastAsia" w:hAnsiTheme="minorEastAsia" w:hint="eastAsia"/>
          <w:sz w:val="22"/>
          <w:vertAlign w:val="superscript"/>
        </w:rPr>
        <w:t>3</w:t>
      </w:r>
      <w:r w:rsidR="0069354C" w:rsidRPr="0069354C">
        <w:rPr>
          <w:rFonts w:asciiTheme="minorEastAsia" w:hAnsiTheme="minorEastAsia" w:hint="eastAsia"/>
          <w:sz w:val="22"/>
        </w:rPr>
        <w:t>）:汚水処理費÷有収水量</w:t>
      </w:r>
    </w:p>
    <w:p w14:paraId="0B4A8B8E" w14:textId="654D58EC" w:rsidR="0069354C" w:rsidRPr="0069354C" w:rsidRDefault="0069354C" w:rsidP="0069354C">
      <w:pPr>
        <w:rPr>
          <w:sz w:val="23"/>
          <w:szCs w:val="23"/>
        </w:rPr>
      </w:pPr>
    </w:p>
    <w:p w14:paraId="45D86F92" w14:textId="77777777" w:rsidR="0069354C" w:rsidRPr="0069354C" w:rsidRDefault="0069354C" w:rsidP="0069354C">
      <w:pPr>
        <w:rPr>
          <w:sz w:val="23"/>
          <w:szCs w:val="23"/>
        </w:rPr>
      </w:pPr>
    </w:p>
    <w:p w14:paraId="1B3D1B98" w14:textId="77777777" w:rsidR="0069354C" w:rsidRPr="0069354C" w:rsidRDefault="0069354C" w:rsidP="0069354C">
      <w:pPr>
        <w:rPr>
          <w:sz w:val="23"/>
          <w:szCs w:val="23"/>
        </w:rPr>
      </w:pPr>
    </w:p>
    <w:p w14:paraId="12584ABF" w14:textId="77777777" w:rsidR="0069354C" w:rsidRPr="0069354C" w:rsidRDefault="0069354C" w:rsidP="0069354C">
      <w:pPr>
        <w:rPr>
          <w:sz w:val="23"/>
          <w:szCs w:val="23"/>
        </w:rPr>
      </w:pPr>
    </w:p>
    <w:p w14:paraId="60384186" w14:textId="77777777" w:rsidR="0069354C" w:rsidRPr="0069354C" w:rsidRDefault="0069354C" w:rsidP="0069354C">
      <w:pPr>
        <w:rPr>
          <w:sz w:val="23"/>
          <w:szCs w:val="23"/>
        </w:rPr>
      </w:pPr>
    </w:p>
    <w:p w14:paraId="69369E19" w14:textId="77777777" w:rsidR="0069354C" w:rsidRPr="0069354C" w:rsidRDefault="0069354C" w:rsidP="0069354C">
      <w:pPr>
        <w:rPr>
          <w:sz w:val="23"/>
          <w:szCs w:val="23"/>
        </w:rPr>
      </w:pPr>
    </w:p>
    <w:p w14:paraId="6F5C1EEA" w14:textId="77777777" w:rsidR="0069354C" w:rsidRPr="0069354C" w:rsidRDefault="0069354C" w:rsidP="0069354C">
      <w:pPr>
        <w:rPr>
          <w:sz w:val="23"/>
          <w:szCs w:val="23"/>
        </w:rPr>
      </w:pPr>
      <w:r w:rsidRPr="0069354C">
        <w:rPr>
          <w:sz w:val="23"/>
          <w:szCs w:val="23"/>
        </w:rPr>
        <w:br w:type="page"/>
      </w:r>
    </w:p>
    <w:p w14:paraId="3C1ADE2F" w14:textId="4999BC76" w:rsidR="0069354C" w:rsidRPr="0069354C" w:rsidRDefault="0069354C" w:rsidP="0069354C">
      <w:pPr>
        <w:rPr>
          <w:rFonts w:asciiTheme="minorEastAsia" w:hAnsiTheme="minorEastAsia"/>
          <w:sz w:val="22"/>
        </w:rPr>
      </w:pPr>
      <w:r w:rsidRPr="0069354C">
        <w:rPr>
          <w:rFonts w:asciiTheme="minorEastAsia" w:hAnsiTheme="minorEastAsia" w:hint="eastAsia"/>
          <w:sz w:val="22"/>
        </w:rPr>
        <w:lastRenderedPageBreak/>
        <w:t>2</w:t>
      </w:r>
      <w:r w:rsidRPr="0069354C">
        <w:rPr>
          <w:rFonts w:asciiTheme="minorEastAsia" w:hAnsiTheme="minorEastAsia"/>
          <w:sz w:val="22"/>
        </w:rPr>
        <w:t>)</w:t>
      </w:r>
      <w:r w:rsidRPr="0069354C">
        <w:rPr>
          <w:rFonts w:asciiTheme="minorEastAsia" w:hAnsiTheme="minorEastAsia" w:hint="eastAsia"/>
          <w:sz w:val="22"/>
        </w:rPr>
        <w:t>経営指標（事業・施設の効率化の視点）</w:t>
      </w:r>
    </w:p>
    <w:p w14:paraId="6DCA8F8E" w14:textId="1DAD45E8" w:rsidR="0069354C" w:rsidRPr="0069354C" w:rsidRDefault="00E00D7F" w:rsidP="0069354C">
      <w:pPr>
        <w:rPr>
          <w:rFonts w:asciiTheme="minorEastAsia" w:hAnsiTheme="minorEastAsia"/>
          <w:sz w:val="22"/>
        </w:rPr>
      </w:pPr>
      <w:r w:rsidRPr="00E00D7F">
        <w:rPr>
          <w:noProof/>
        </w:rPr>
        <w:drawing>
          <wp:anchor distT="0" distB="0" distL="114300" distR="114300" simplePos="0" relativeHeight="251729408" behindDoc="0" locked="0" layoutInCell="1" allowOverlap="1" wp14:anchorId="68DA20EF" wp14:editId="37FD9489">
            <wp:simplePos x="0" y="0"/>
            <wp:positionH relativeFrom="margin">
              <wp:align>right</wp:align>
            </wp:positionH>
            <wp:positionV relativeFrom="paragraph">
              <wp:posOffset>184090</wp:posOffset>
            </wp:positionV>
            <wp:extent cx="5400000" cy="7091280"/>
            <wp:effectExtent l="0" t="0" r="0" b="0"/>
            <wp:wrapNone/>
            <wp:docPr id="191077608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709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54C" w:rsidRPr="0069354C">
        <w:rPr>
          <w:rFonts w:asciiTheme="minorEastAsia" w:hAnsiTheme="minorEastAsia" w:hint="eastAsia"/>
          <w:sz w:val="22"/>
        </w:rPr>
        <w:t>①施設利用率（％）:晴天時日平均処理水量÷晴天時処理能力×</w:t>
      </w:r>
      <w:r w:rsidR="007C79D5">
        <w:rPr>
          <w:rFonts w:asciiTheme="minorEastAsia" w:hAnsiTheme="minorEastAsia" w:hint="eastAsia"/>
          <w:sz w:val="22"/>
        </w:rPr>
        <w:t>１００</w:t>
      </w:r>
    </w:p>
    <w:p w14:paraId="0EF23CAA" w14:textId="5D9ECAAF" w:rsidR="0069354C" w:rsidRPr="0069354C" w:rsidRDefault="0069354C" w:rsidP="0069354C">
      <w:pPr>
        <w:rPr>
          <w:rFonts w:asciiTheme="minorEastAsia" w:hAnsiTheme="minorEastAsia"/>
          <w:sz w:val="22"/>
        </w:rPr>
      </w:pPr>
    </w:p>
    <w:p w14:paraId="7E0E05D1" w14:textId="77777777" w:rsidR="0069354C" w:rsidRPr="0069354C" w:rsidRDefault="0069354C" w:rsidP="0069354C">
      <w:pPr>
        <w:rPr>
          <w:rFonts w:asciiTheme="minorEastAsia" w:hAnsiTheme="minorEastAsia"/>
          <w:sz w:val="22"/>
        </w:rPr>
      </w:pPr>
    </w:p>
    <w:p w14:paraId="7B022EBD" w14:textId="77777777" w:rsidR="0069354C" w:rsidRPr="0069354C" w:rsidRDefault="0069354C" w:rsidP="0069354C">
      <w:pPr>
        <w:rPr>
          <w:rFonts w:asciiTheme="minorEastAsia" w:hAnsiTheme="minorEastAsia"/>
          <w:sz w:val="22"/>
        </w:rPr>
      </w:pPr>
    </w:p>
    <w:p w14:paraId="1DC806C4" w14:textId="5E054276" w:rsidR="0069354C" w:rsidRPr="0069354C" w:rsidRDefault="0069354C" w:rsidP="0069354C">
      <w:pPr>
        <w:rPr>
          <w:rFonts w:asciiTheme="minorEastAsia" w:hAnsiTheme="minorEastAsia"/>
          <w:sz w:val="22"/>
        </w:rPr>
      </w:pPr>
    </w:p>
    <w:p w14:paraId="6FA62749" w14:textId="77777777" w:rsidR="0069354C" w:rsidRPr="0069354C" w:rsidRDefault="0069354C" w:rsidP="0069354C">
      <w:pPr>
        <w:rPr>
          <w:rFonts w:asciiTheme="minorEastAsia" w:hAnsiTheme="minorEastAsia"/>
          <w:sz w:val="22"/>
        </w:rPr>
      </w:pPr>
    </w:p>
    <w:p w14:paraId="6B2537B2" w14:textId="77777777" w:rsidR="0069354C" w:rsidRPr="0069354C" w:rsidRDefault="0069354C" w:rsidP="0069354C">
      <w:pPr>
        <w:rPr>
          <w:rFonts w:asciiTheme="minorEastAsia" w:hAnsiTheme="minorEastAsia"/>
          <w:sz w:val="22"/>
        </w:rPr>
      </w:pPr>
    </w:p>
    <w:p w14:paraId="7E3DA977" w14:textId="77777777" w:rsidR="0069354C" w:rsidRPr="0069354C" w:rsidRDefault="0069354C" w:rsidP="0069354C">
      <w:pPr>
        <w:rPr>
          <w:rFonts w:asciiTheme="minorEastAsia" w:hAnsiTheme="minorEastAsia"/>
          <w:sz w:val="22"/>
        </w:rPr>
      </w:pPr>
    </w:p>
    <w:p w14:paraId="42B63650" w14:textId="77777777" w:rsidR="0069354C" w:rsidRPr="0069354C" w:rsidRDefault="0069354C" w:rsidP="0069354C">
      <w:pPr>
        <w:rPr>
          <w:rFonts w:asciiTheme="minorEastAsia" w:hAnsiTheme="minorEastAsia"/>
          <w:sz w:val="22"/>
        </w:rPr>
      </w:pPr>
    </w:p>
    <w:p w14:paraId="52A2C234" w14:textId="77777777" w:rsidR="0069354C" w:rsidRPr="0069354C" w:rsidRDefault="0069354C" w:rsidP="0069354C">
      <w:pPr>
        <w:rPr>
          <w:rFonts w:asciiTheme="minorEastAsia" w:hAnsiTheme="minorEastAsia"/>
          <w:sz w:val="22"/>
        </w:rPr>
      </w:pPr>
    </w:p>
    <w:p w14:paraId="4BBF9533" w14:textId="77777777" w:rsidR="0069354C" w:rsidRPr="0069354C" w:rsidRDefault="0069354C" w:rsidP="0069354C">
      <w:pPr>
        <w:rPr>
          <w:rFonts w:asciiTheme="minorEastAsia" w:hAnsiTheme="minorEastAsia"/>
          <w:sz w:val="22"/>
        </w:rPr>
      </w:pPr>
    </w:p>
    <w:p w14:paraId="11B64A6F" w14:textId="77777777" w:rsidR="0069354C" w:rsidRPr="0069354C" w:rsidRDefault="0069354C" w:rsidP="0069354C">
      <w:pPr>
        <w:rPr>
          <w:rFonts w:asciiTheme="minorEastAsia" w:hAnsiTheme="minorEastAsia"/>
          <w:sz w:val="22"/>
        </w:rPr>
      </w:pPr>
    </w:p>
    <w:p w14:paraId="0607B90C" w14:textId="77777777" w:rsidR="0069354C" w:rsidRPr="0069354C" w:rsidRDefault="0069354C" w:rsidP="0069354C">
      <w:pPr>
        <w:rPr>
          <w:rFonts w:asciiTheme="minorEastAsia" w:hAnsiTheme="minorEastAsia"/>
          <w:sz w:val="22"/>
        </w:rPr>
      </w:pPr>
    </w:p>
    <w:p w14:paraId="0EFE4FC0" w14:textId="77777777" w:rsidR="0069354C" w:rsidRPr="0069354C" w:rsidRDefault="0069354C" w:rsidP="0069354C">
      <w:pPr>
        <w:rPr>
          <w:rFonts w:asciiTheme="minorEastAsia" w:hAnsiTheme="minorEastAsia"/>
          <w:sz w:val="22"/>
        </w:rPr>
      </w:pPr>
    </w:p>
    <w:p w14:paraId="1A0428C2" w14:textId="77777777" w:rsidR="0069354C" w:rsidRDefault="0069354C" w:rsidP="0069354C">
      <w:pPr>
        <w:rPr>
          <w:rFonts w:asciiTheme="minorEastAsia" w:hAnsiTheme="minorEastAsia"/>
          <w:sz w:val="22"/>
        </w:rPr>
      </w:pPr>
    </w:p>
    <w:p w14:paraId="654AF4B6" w14:textId="77777777" w:rsidR="0069354C" w:rsidRPr="0069354C" w:rsidRDefault="0069354C" w:rsidP="0069354C">
      <w:pPr>
        <w:rPr>
          <w:rFonts w:asciiTheme="minorEastAsia" w:hAnsiTheme="minorEastAsia"/>
          <w:sz w:val="22"/>
        </w:rPr>
      </w:pPr>
    </w:p>
    <w:p w14:paraId="0794AB35" w14:textId="77777777" w:rsidR="0069354C" w:rsidRDefault="0069354C" w:rsidP="0069354C">
      <w:pPr>
        <w:rPr>
          <w:rFonts w:asciiTheme="minorEastAsia" w:hAnsiTheme="minorEastAsia"/>
          <w:sz w:val="22"/>
        </w:rPr>
      </w:pPr>
    </w:p>
    <w:p w14:paraId="0B018431" w14:textId="32FB7306" w:rsidR="00E00D7F" w:rsidRDefault="00E00D7F" w:rsidP="0069354C">
      <w:pPr>
        <w:rPr>
          <w:rFonts w:asciiTheme="minorEastAsia" w:hAnsiTheme="minorEastAsia"/>
          <w:sz w:val="22"/>
        </w:rPr>
      </w:pPr>
      <w:r>
        <w:rPr>
          <w:rFonts w:asciiTheme="minorEastAsia" w:hAnsiTheme="minorEastAsia"/>
          <w:sz w:val="22"/>
        </w:rPr>
        <w:br w:type="page"/>
      </w:r>
    </w:p>
    <w:p w14:paraId="1DB85BA8" w14:textId="58AFE54B" w:rsidR="0069354C" w:rsidRPr="0069354C" w:rsidRDefault="0069354C" w:rsidP="0069354C">
      <w:pPr>
        <w:rPr>
          <w:rFonts w:asciiTheme="minorEastAsia" w:hAnsiTheme="minorEastAsia"/>
          <w:sz w:val="22"/>
        </w:rPr>
      </w:pPr>
      <w:r w:rsidRPr="0069354C">
        <w:rPr>
          <w:rFonts w:asciiTheme="minorEastAsia" w:hAnsiTheme="minorEastAsia" w:hint="eastAsia"/>
          <w:sz w:val="22"/>
        </w:rPr>
        <w:lastRenderedPageBreak/>
        <w:t>②水洗化率（％）:水洗化人口÷処理区域内人口×</w:t>
      </w:r>
      <w:r w:rsidR="007C79D5">
        <w:rPr>
          <w:rFonts w:asciiTheme="minorEastAsia" w:hAnsiTheme="minorEastAsia" w:hint="eastAsia"/>
          <w:sz w:val="22"/>
        </w:rPr>
        <w:t>１００</w:t>
      </w:r>
    </w:p>
    <w:p w14:paraId="44A0F653" w14:textId="31B8D6D2" w:rsidR="0069354C" w:rsidRPr="0069354C" w:rsidRDefault="00E00D7F" w:rsidP="0069354C">
      <w:pPr>
        <w:rPr>
          <w:rFonts w:asciiTheme="minorEastAsia" w:hAnsiTheme="minorEastAsia"/>
          <w:sz w:val="22"/>
        </w:rPr>
      </w:pPr>
      <w:r w:rsidRPr="00E00D7F">
        <w:rPr>
          <w:noProof/>
        </w:rPr>
        <w:drawing>
          <wp:anchor distT="0" distB="0" distL="114300" distR="114300" simplePos="0" relativeHeight="251730432" behindDoc="0" locked="0" layoutInCell="1" allowOverlap="1" wp14:anchorId="78D87FDD" wp14:editId="5B48CC0F">
            <wp:simplePos x="0" y="0"/>
            <wp:positionH relativeFrom="column">
              <wp:posOffset>-1833</wp:posOffset>
            </wp:positionH>
            <wp:positionV relativeFrom="paragraph">
              <wp:posOffset>20548</wp:posOffset>
            </wp:positionV>
            <wp:extent cx="5400000" cy="7091280"/>
            <wp:effectExtent l="0" t="0" r="0" b="0"/>
            <wp:wrapNone/>
            <wp:docPr id="59263190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709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6B421" w14:textId="77777777" w:rsidR="0069354C" w:rsidRPr="00E00D7F" w:rsidRDefault="0069354C" w:rsidP="0069354C">
      <w:pPr>
        <w:rPr>
          <w:rFonts w:asciiTheme="minorEastAsia" w:hAnsiTheme="minorEastAsia"/>
          <w:sz w:val="22"/>
        </w:rPr>
      </w:pPr>
    </w:p>
    <w:p w14:paraId="780937FE" w14:textId="77777777" w:rsidR="0069354C" w:rsidRPr="0069354C" w:rsidRDefault="0069354C" w:rsidP="0069354C">
      <w:pPr>
        <w:rPr>
          <w:sz w:val="23"/>
          <w:szCs w:val="23"/>
        </w:rPr>
      </w:pPr>
    </w:p>
    <w:p w14:paraId="792420B6" w14:textId="77777777" w:rsidR="008C39E5" w:rsidRPr="0069354C" w:rsidRDefault="008C39E5" w:rsidP="00387D21">
      <w:pPr>
        <w:rPr>
          <w:sz w:val="23"/>
          <w:szCs w:val="23"/>
        </w:rPr>
      </w:pPr>
    </w:p>
    <w:p w14:paraId="18A9312B" w14:textId="77777777" w:rsidR="0069354C" w:rsidRDefault="0069354C" w:rsidP="00387D21">
      <w:pPr>
        <w:rPr>
          <w:sz w:val="23"/>
          <w:szCs w:val="23"/>
        </w:rPr>
      </w:pPr>
    </w:p>
    <w:p w14:paraId="1D597CD3" w14:textId="77777777" w:rsidR="0069354C" w:rsidRDefault="0069354C" w:rsidP="00387D21">
      <w:pPr>
        <w:rPr>
          <w:sz w:val="23"/>
          <w:szCs w:val="23"/>
        </w:rPr>
      </w:pPr>
    </w:p>
    <w:p w14:paraId="32367AD8" w14:textId="77777777" w:rsidR="0069354C" w:rsidRDefault="0069354C" w:rsidP="00387D21">
      <w:pPr>
        <w:rPr>
          <w:sz w:val="23"/>
          <w:szCs w:val="23"/>
        </w:rPr>
      </w:pPr>
    </w:p>
    <w:p w14:paraId="5C4343A5" w14:textId="77777777" w:rsidR="0069354C" w:rsidRDefault="0069354C" w:rsidP="00387D21">
      <w:pPr>
        <w:rPr>
          <w:sz w:val="23"/>
          <w:szCs w:val="23"/>
        </w:rPr>
      </w:pPr>
    </w:p>
    <w:p w14:paraId="243FB16E" w14:textId="77777777" w:rsidR="0069354C" w:rsidRDefault="0069354C" w:rsidP="00387D21">
      <w:pPr>
        <w:rPr>
          <w:sz w:val="23"/>
          <w:szCs w:val="23"/>
        </w:rPr>
      </w:pPr>
    </w:p>
    <w:p w14:paraId="58153BAE" w14:textId="77777777" w:rsidR="0069354C" w:rsidRPr="0069354C" w:rsidRDefault="0069354C" w:rsidP="00387D21">
      <w:pPr>
        <w:rPr>
          <w:sz w:val="23"/>
          <w:szCs w:val="23"/>
        </w:rPr>
      </w:pPr>
    </w:p>
    <w:p w14:paraId="1AADD029" w14:textId="77777777" w:rsidR="008C39E5" w:rsidRDefault="008C39E5" w:rsidP="00387D21">
      <w:pPr>
        <w:rPr>
          <w:sz w:val="23"/>
          <w:szCs w:val="23"/>
        </w:rPr>
      </w:pPr>
    </w:p>
    <w:p w14:paraId="31F4D738" w14:textId="77777777" w:rsidR="008C39E5" w:rsidRDefault="008C39E5" w:rsidP="00387D21">
      <w:pPr>
        <w:rPr>
          <w:sz w:val="23"/>
          <w:szCs w:val="23"/>
        </w:rPr>
      </w:pPr>
    </w:p>
    <w:p w14:paraId="7D16FBD4" w14:textId="77777777" w:rsidR="008C39E5" w:rsidRDefault="008C39E5" w:rsidP="00387D21">
      <w:pPr>
        <w:rPr>
          <w:sz w:val="23"/>
          <w:szCs w:val="23"/>
        </w:rPr>
      </w:pPr>
    </w:p>
    <w:p w14:paraId="4925B414" w14:textId="18F15357" w:rsidR="00990231" w:rsidRDefault="00990231" w:rsidP="00387D21">
      <w:pPr>
        <w:rPr>
          <w:sz w:val="23"/>
          <w:szCs w:val="23"/>
        </w:rPr>
      </w:pPr>
      <w:r>
        <w:rPr>
          <w:sz w:val="23"/>
          <w:szCs w:val="23"/>
        </w:rPr>
        <w:br w:type="page"/>
      </w:r>
    </w:p>
    <w:p w14:paraId="30D8DA1F" w14:textId="77777777" w:rsidR="00F1335A" w:rsidRDefault="00F1335A" w:rsidP="00387D21">
      <w:pPr>
        <w:rPr>
          <w:sz w:val="23"/>
          <w:szCs w:val="23"/>
        </w:rPr>
        <w:sectPr w:rsidR="00F1335A" w:rsidSect="006B2CD1">
          <w:footerReference w:type="default" r:id="rId47"/>
          <w:pgSz w:w="11906" w:h="16838"/>
          <w:pgMar w:top="1985" w:right="1701" w:bottom="1701" w:left="1701" w:header="851" w:footer="992" w:gutter="0"/>
          <w:pgNumType w:start="1"/>
          <w:cols w:space="425"/>
          <w:docGrid w:type="lines" w:linePitch="360"/>
        </w:sectPr>
      </w:pPr>
    </w:p>
    <w:p w14:paraId="467A4665" w14:textId="29DFC63F" w:rsidR="008B7795" w:rsidRPr="00C434EB" w:rsidRDefault="00C434EB" w:rsidP="008B7795">
      <w:pPr>
        <w:autoSpaceDE w:val="0"/>
        <w:autoSpaceDN w:val="0"/>
        <w:adjustRightInd w:val="0"/>
        <w:jc w:val="left"/>
        <w:rPr>
          <w:rFonts w:ascii="ＭＳ 明朝" w:hAnsi="ＭＳ 明朝" w:cs="ＭＳ 明朝"/>
          <w:kern w:val="0"/>
          <w:sz w:val="22"/>
        </w:rPr>
      </w:pPr>
      <w:r>
        <w:rPr>
          <w:rFonts w:ascii="ＭＳ 明朝" w:hAnsi="ＭＳ 明朝" w:cs="ＭＳ 明朝" w:hint="eastAsia"/>
          <w:kern w:val="0"/>
          <w:sz w:val="22"/>
        </w:rPr>
        <w:lastRenderedPageBreak/>
        <w:t>3)</w:t>
      </w:r>
      <w:r w:rsidR="008B7795" w:rsidRPr="00C434EB">
        <w:rPr>
          <w:rFonts w:ascii="ＭＳ 明朝" w:hAnsi="ＭＳ 明朝" w:cs="ＭＳ 明朝"/>
          <w:kern w:val="0"/>
          <w:sz w:val="22"/>
        </w:rPr>
        <w:t>経営指標（公共下水道事業）</w:t>
      </w:r>
    </w:p>
    <w:p w14:paraId="5BEB7671" w14:textId="6536FF7B" w:rsidR="008B7795" w:rsidRPr="00C434EB" w:rsidRDefault="00C52FF5" w:rsidP="008B7795">
      <w:pPr>
        <w:autoSpaceDE w:val="0"/>
        <w:autoSpaceDN w:val="0"/>
        <w:adjustRightInd w:val="0"/>
        <w:jc w:val="left"/>
        <w:rPr>
          <w:rFonts w:ascii="ＭＳ 明朝" w:hAnsi="ＭＳ 明朝" w:cs="ＭＳ 明朝"/>
          <w:kern w:val="0"/>
          <w:sz w:val="22"/>
        </w:rPr>
      </w:pPr>
      <w:r w:rsidRPr="00C434EB">
        <w:rPr>
          <w:rFonts w:ascii="ＭＳ 明朝" w:hAnsi="ＭＳ 明朝" w:cs="ＭＳ 明朝" w:hint="eastAsia"/>
          <w:kern w:val="0"/>
          <w:sz w:val="22"/>
        </w:rPr>
        <w:t>令和５</w:t>
      </w:r>
      <w:r w:rsidR="008B7795" w:rsidRPr="00C434EB">
        <w:rPr>
          <w:rFonts w:ascii="ＭＳ 明朝" w:hAnsi="ＭＳ 明朝" w:cs="ＭＳ 明朝"/>
          <w:kern w:val="0"/>
          <w:sz w:val="22"/>
        </w:rPr>
        <w:t>年度の公共下水道事業の経営指標</w:t>
      </w:r>
      <w:r w:rsidR="00F1335A" w:rsidRPr="00C434EB">
        <w:rPr>
          <w:rFonts w:ascii="ＭＳ 明朝" w:hAnsi="ＭＳ 明朝" w:cs="ＭＳ 明朝" w:hint="eastAsia"/>
          <w:kern w:val="0"/>
          <w:sz w:val="22"/>
        </w:rPr>
        <w:t>は</w:t>
      </w:r>
      <w:r w:rsidR="008B7795" w:rsidRPr="00C434EB">
        <w:rPr>
          <w:rFonts w:ascii="ＭＳ 明朝" w:hAnsi="ＭＳ 明朝" w:cs="ＭＳ 明朝"/>
          <w:kern w:val="0"/>
          <w:sz w:val="22"/>
        </w:rPr>
        <w:t>次のとおりです。</w:t>
      </w:r>
    </w:p>
    <w:p w14:paraId="732BC083" w14:textId="4599D4C2" w:rsidR="008B7795" w:rsidRDefault="00937489" w:rsidP="008B7795">
      <w:pPr>
        <w:rPr>
          <w:rFonts w:ascii="ＭＳ 明朝" w:hAnsi="ＭＳ 明朝" w:cs="ＭＳ 明朝"/>
          <w:kern w:val="0"/>
          <w:sz w:val="23"/>
          <w:szCs w:val="23"/>
        </w:rPr>
      </w:pPr>
      <w:r w:rsidRPr="00937489">
        <w:rPr>
          <w:noProof/>
        </w:rPr>
        <w:drawing>
          <wp:anchor distT="0" distB="0" distL="114300" distR="114300" simplePos="0" relativeHeight="251681280" behindDoc="0" locked="0" layoutInCell="1" allowOverlap="1" wp14:anchorId="585CE2F2" wp14:editId="701D291B">
            <wp:simplePos x="0" y="0"/>
            <wp:positionH relativeFrom="column">
              <wp:posOffset>223520</wp:posOffset>
            </wp:positionH>
            <wp:positionV relativeFrom="paragraph">
              <wp:posOffset>25400</wp:posOffset>
            </wp:positionV>
            <wp:extent cx="12420000" cy="8235720"/>
            <wp:effectExtent l="0" t="0" r="635" b="0"/>
            <wp:wrapNone/>
            <wp:docPr id="17397177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20000" cy="8235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55E45" w14:textId="06A01031" w:rsidR="00F1335A" w:rsidRDefault="00F1335A" w:rsidP="008B7795">
      <w:pPr>
        <w:rPr>
          <w:rFonts w:ascii="ＭＳ 明朝" w:hAnsi="ＭＳ 明朝" w:cs="ＭＳ 明朝"/>
          <w:kern w:val="0"/>
          <w:sz w:val="23"/>
          <w:szCs w:val="23"/>
        </w:rPr>
      </w:pPr>
    </w:p>
    <w:p w14:paraId="477E607F" w14:textId="77777777" w:rsidR="00F1335A" w:rsidRDefault="00F1335A" w:rsidP="008B7795">
      <w:pPr>
        <w:rPr>
          <w:rFonts w:ascii="ＭＳ 明朝" w:hAnsi="ＭＳ 明朝" w:cs="ＭＳ 明朝"/>
          <w:kern w:val="0"/>
          <w:sz w:val="23"/>
          <w:szCs w:val="23"/>
        </w:rPr>
      </w:pPr>
    </w:p>
    <w:p w14:paraId="5648C379" w14:textId="77777777" w:rsidR="00F1335A" w:rsidRDefault="00F1335A" w:rsidP="008B7795">
      <w:pPr>
        <w:rPr>
          <w:rFonts w:ascii="ＭＳ 明朝" w:hAnsi="ＭＳ 明朝" w:cs="ＭＳ 明朝"/>
          <w:kern w:val="0"/>
          <w:sz w:val="23"/>
          <w:szCs w:val="23"/>
        </w:rPr>
      </w:pPr>
    </w:p>
    <w:p w14:paraId="407FE2E8" w14:textId="77777777" w:rsidR="00C43BF5" w:rsidRDefault="00C43BF5" w:rsidP="008B7795">
      <w:pPr>
        <w:rPr>
          <w:rFonts w:ascii="ＭＳ 明朝" w:hAnsi="ＭＳ 明朝" w:cs="ＭＳ 明朝"/>
          <w:kern w:val="0"/>
          <w:sz w:val="23"/>
          <w:szCs w:val="23"/>
        </w:rPr>
      </w:pPr>
      <w:r>
        <w:rPr>
          <w:rFonts w:ascii="ＭＳ 明朝" w:hAnsi="ＭＳ 明朝" w:cs="ＭＳ 明朝"/>
          <w:kern w:val="0"/>
          <w:sz w:val="23"/>
          <w:szCs w:val="23"/>
        </w:rPr>
        <w:br w:type="page"/>
      </w:r>
    </w:p>
    <w:p w14:paraId="0530B1FB" w14:textId="00F038E3" w:rsidR="00C43BF5" w:rsidRPr="00C434EB" w:rsidRDefault="00C434EB" w:rsidP="00C43BF5">
      <w:pPr>
        <w:autoSpaceDE w:val="0"/>
        <w:autoSpaceDN w:val="0"/>
        <w:adjustRightInd w:val="0"/>
        <w:jc w:val="left"/>
        <w:rPr>
          <w:rFonts w:ascii="ＭＳ 明朝" w:hAnsi="ＭＳ 明朝" w:cs="ＭＳ 明朝"/>
          <w:kern w:val="0"/>
          <w:sz w:val="22"/>
        </w:rPr>
      </w:pPr>
      <w:r w:rsidRPr="00C434EB">
        <w:rPr>
          <w:rFonts w:ascii="ＭＳ 明朝" w:hAnsi="ＭＳ 明朝" w:cs="ＭＳ 明朝" w:hint="eastAsia"/>
          <w:kern w:val="0"/>
          <w:sz w:val="22"/>
        </w:rPr>
        <w:lastRenderedPageBreak/>
        <w:t>令和５</w:t>
      </w:r>
      <w:r w:rsidR="00C43BF5" w:rsidRPr="00C434EB">
        <w:rPr>
          <w:rFonts w:ascii="ＭＳ 明朝" w:hAnsi="ＭＳ 明朝" w:cs="ＭＳ 明朝"/>
          <w:kern w:val="0"/>
          <w:sz w:val="22"/>
        </w:rPr>
        <w:t>年度の</w:t>
      </w:r>
      <w:r w:rsidR="00C43BF5" w:rsidRPr="00C434EB">
        <w:rPr>
          <w:rFonts w:ascii="ＭＳ 明朝" w:hAnsi="ＭＳ 明朝" w:cs="ＭＳ 明朝" w:hint="eastAsia"/>
          <w:kern w:val="0"/>
          <w:sz w:val="22"/>
        </w:rPr>
        <w:t>農業集落排水</w:t>
      </w:r>
      <w:r w:rsidR="00C43BF5" w:rsidRPr="00C434EB">
        <w:rPr>
          <w:rFonts w:ascii="ＭＳ 明朝" w:hAnsi="ＭＳ 明朝" w:cs="ＭＳ 明朝"/>
          <w:kern w:val="0"/>
          <w:sz w:val="22"/>
        </w:rPr>
        <w:t>事業の経営指標</w:t>
      </w:r>
      <w:r w:rsidR="00C43BF5" w:rsidRPr="00C434EB">
        <w:rPr>
          <w:rFonts w:ascii="ＭＳ 明朝" w:hAnsi="ＭＳ 明朝" w:cs="ＭＳ 明朝" w:hint="eastAsia"/>
          <w:kern w:val="0"/>
          <w:sz w:val="22"/>
        </w:rPr>
        <w:t>は</w:t>
      </w:r>
      <w:r w:rsidR="00C43BF5" w:rsidRPr="00C434EB">
        <w:rPr>
          <w:rFonts w:ascii="ＭＳ 明朝" w:hAnsi="ＭＳ 明朝" w:cs="ＭＳ 明朝"/>
          <w:kern w:val="0"/>
          <w:sz w:val="22"/>
        </w:rPr>
        <w:t>次のとおりです。</w:t>
      </w:r>
    </w:p>
    <w:p w14:paraId="3828998A" w14:textId="3E9A4E14" w:rsidR="00F1335A" w:rsidRDefault="00937489" w:rsidP="008B7795">
      <w:pPr>
        <w:rPr>
          <w:rFonts w:ascii="ＭＳ 明朝" w:hAnsi="ＭＳ 明朝" w:cs="ＭＳ 明朝"/>
          <w:kern w:val="0"/>
          <w:sz w:val="23"/>
          <w:szCs w:val="23"/>
        </w:rPr>
      </w:pPr>
      <w:r w:rsidRPr="00937489">
        <w:rPr>
          <w:noProof/>
        </w:rPr>
        <w:drawing>
          <wp:anchor distT="0" distB="0" distL="114300" distR="114300" simplePos="0" relativeHeight="251682304" behindDoc="0" locked="0" layoutInCell="1" allowOverlap="1" wp14:anchorId="500F96F7" wp14:editId="29BEE39A">
            <wp:simplePos x="0" y="0"/>
            <wp:positionH relativeFrom="column">
              <wp:align>right</wp:align>
            </wp:positionH>
            <wp:positionV relativeFrom="paragraph">
              <wp:posOffset>28575</wp:posOffset>
            </wp:positionV>
            <wp:extent cx="12420000" cy="8236440"/>
            <wp:effectExtent l="0" t="0" r="635" b="0"/>
            <wp:wrapNone/>
            <wp:docPr id="621397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20000" cy="823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8A48C" w14:textId="77777777" w:rsidR="00937489" w:rsidRPr="00C43BF5" w:rsidRDefault="00937489" w:rsidP="008B7795">
      <w:pPr>
        <w:rPr>
          <w:rFonts w:ascii="ＭＳ 明朝" w:hAnsi="ＭＳ 明朝" w:cs="ＭＳ 明朝"/>
          <w:kern w:val="0"/>
          <w:sz w:val="23"/>
          <w:szCs w:val="23"/>
        </w:rPr>
      </w:pPr>
    </w:p>
    <w:p w14:paraId="0897152F" w14:textId="77777777" w:rsidR="00F1335A" w:rsidRDefault="00F1335A" w:rsidP="008B7795">
      <w:pPr>
        <w:rPr>
          <w:rFonts w:ascii="ＭＳ 明朝" w:hAnsi="ＭＳ 明朝" w:cs="ＭＳ 明朝"/>
          <w:color w:val="000000"/>
          <w:kern w:val="0"/>
          <w:sz w:val="23"/>
          <w:szCs w:val="23"/>
        </w:rPr>
      </w:pPr>
    </w:p>
    <w:p w14:paraId="27145B95" w14:textId="77777777" w:rsidR="00C43BF5" w:rsidRDefault="00C43BF5" w:rsidP="008B7795">
      <w:pPr>
        <w:rPr>
          <w:rFonts w:ascii="ＭＳ 明朝" w:hAnsi="ＭＳ 明朝" w:cs="ＭＳ 明朝"/>
          <w:color w:val="000000"/>
          <w:kern w:val="0"/>
          <w:sz w:val="23"/>
          <w:szCs w:val="23"/>
        </w:rPr>
      </w:pPr>
    </w:p>
    <w:p w14:paraId="530A1CBF" w14:textId="77777777" w:rsidR="00C43BF5" w:rsidRDefault="00C43BF5" w:rsidP="008B7795">
      <w:pPr>
        <w:rPr>
          <w:rFonts w:ascii="ＭＳ 明朝" w:hAnsi="ＭＳ 明朝" w:cs="ＭＳ 明朝"/>
          <w:color w:val="000000"/>
          <w:kern w:val="0"/>
          <w:sz w:val="23"/>
          <w:szCs w:val="23"/>
        </w:rPr>
      </w:pPr>
    </w:p>
    <w:p w14:paraId="45FDBF60" w14:textId="77777777" w:rsidR="00C43BF5" w:rsidRDefault="00C43BF5" w:rsidP="008B7795">
      <w:pPr>
        <w:rPr>
          <w:rFonts w:ascii="ＭＳ 明朝" w:hAnsi="ＭＳ 明朝" w:cs="ＭＳ 明朝"/>
          <w:color w:val="000000"/>
          <w:kern w:val="0"/>
          <w:sz w:val="23"/>
          <w:szCs w:val="23"/>
        </w:rPr>
      </w:pPr>
    </w:p>
    <w:p w14:paraId="32A3A69C" w14:textId="77777777" w:rsidR="00C43BF5" w:rsidRDefault="00C43BF5" w:rsidP="008B7795">
      <w:pPr>
        <w:rPr>
          <w:rFonts w:ascii="ＭＳ 明朝" w:hAnsi="ＭＳ 明朝" w:cs="ＭＳ 明朝"/>
          <w:color w:val="000000"/>
          <w:kern w:val="0"/>
          <w:sz w:val="23"/>
          <w:szCs w:val="23"/>
        </w:rPr>
      </w:pPr>
    </w:p>
    <w:p w14:paraId="4B3B7541" w14:textId="77777777" w:rsidR="00C43BF5" w:rsidRPr="00C43BF5" w:rsidRDefault="00C43BF5" w:rsidP="008B7795">
      <w:pPr>
        <w:rPr>
          <w:rFonts w:ascii="ＭＳ 明朝" w:hAnsi="ＭＳ 明朝" w:cs="ＭＳ 明朝"/>
          <w:color w:val="000000"/>
          <w:kern w:val="0"/>
          <w:sz w:val="23"/>
          <w:szCs w:val="23"/>
        </w:rPr>
        <w:sectPr w:rsidR="00C43BF5" w:rsidRPr="00C43BF5" w:rsidSect="00F1335A">
          <w:pgSz w:w="23814" w:h="16840" w:orient="landscape" w:code="8"/>
          <w:pgMar w:top="1701" w:right="1985" w:bottom="1701" w:left="1701" w:header="851" w:footer="992" w:gutter="0"/>
          <w:cols w:space="425"/>
          <w:docGrid w:type="lines" w:linePitch="360"/>
        </w:sectPr>
      </w:pPr>
    </w:p>
    <w:p w14:paraId="08F94F2D" w14:textId="6CE5B365" w:rsidR="00C434EB" w:rsidRPr="00C434EB" w:rsidRDefault="003E06BC" w:rsidP="003E06BC">
      <w:pPr>
        <w:pStyle w:val="Default"/>
        <w:ind w:leftChars="100" w:left="210"/>
        <w:rPr>
          <w:rFonts w:asciiTheme="minorEastAsia" w:hAnsiTheme="minorEastAsia"/>
          <w:sz w:val="22"/>
          <w:szCs w:val="22"/>
        </w:rPr>
      </w:pPr>
      <w:r>
        <w:rPr>
          <w:rFonts w:hint="eastAsia"/>
        </w:rPr>
        <w:lastRenderedPageBreak/>
        <w:t>４</w:t>
      </w:r>
      <w:r w:rsidRPr="000A3D15">
        <w:rPr>
          <w:rFonts w:hint="eastAsia"/>
        </w:rPr>
        <w:t>．</w:t>
      </w:r>
      <w:r w:rsidRPr="000A3D15">
        <w:t>下水道事業の</w:t>
      </w:r>
      <w:r>
        <w:rPr>
          <w:rFonts w:hint="eastAsia"/>
        </w:rPr>
        <w:t>課題</w:t>
      </w:r>
    </w:p>
    <w:p w14:paraId="4D821292" w14:textId="20518025" w:rsidR="00C434EB" w:rsidRPr="00C434EB" w:rsidRDefault="00C434EB" w:rsidP="003E06BC">
      <w:pPr>
        <w:pStyle w:val="Default"/>
        <w:ind w:leftChars="100" w:left="210" w:firstLineChars="100" w:firstLine="220"/>
        <w:rPr>
          <w:rFonts w:asciiTheme="minorEastAsia" w:hAnsiTheme="minorEastAsia"/>
          <w:sz w:val="22"/>
        </w:rPr>
      </w:pPr>
      <w:r w:rsidRPr="00C434EB">
        <w:rPr>
          <w:rFonts w:asciiTheme="minorEastAsia" w:hAnsiTheme="minorEastAsia" w:hint="eastAsia"/>
          <w:sz w:val="22"/>
        </w:rPr>
        <w:t>経営指標による</w:t>
      </w:r>
      <w:r>
        <w:rPr>
          <w:rFonts w:asciiTheme="minorEastAsia" w:hAnsiTheme="minorEastAsia" w:hint="eastAsia"/>
          <w:sz w:val="22"/>
        </w:rPr>
        <w:t>棚倉</w:t>
      </w:r>
      <w:r w:rsidRPr="00C434EB">
        <w:rPr>
          <w:rFonts w:asciiTheme="minorEastAsia" w:hAnsiTheme="minorEastAsia" w:hint="eastAsia"/>
          <w:sz w:val="22"/>
        </w:rPr>
        <w:t>町の課題は、以下のように抽出される。</w:t>
      </w:r>
    </w:p>
    <w:p w14:paraId="120F4F4C" w14:textId="77777777" w:rsidR="00C434EB" w:rsidRPr="00C434EB" w:rsidRDefault="00C434EB" w:rsidP="00C434EB">
      <w:pPr>
        <w:pStyle w:val="Default"/>
        <w:rPr>
          <w:rFonts w:asciiTheme="minorEastAsia" w:hAnsiTheme="minorEastAsia"/>
          <w:sz w:val="22"/>
        </w:rPr>
      </w:pPr>
    </w:p>
    <w:p w14:paraId="7061CB6E" w14:textId="77777777" w:rsidR="00C434EB" w:rsidRPr="00C434EB" w:rsidRDefault="00C434EB" w:rsidP="00C434EB">
      <w:pPr>
        <w:pStyle w:val="Default"/>
        <w:rPr>
          <w:rFonts w:asciiTheme="minorEastAsia" w:hAnsiTheme="minorEastAsia"/>
          <w:sz w:val="22"/>
        </w:rPr>
      </w:pPr>
      <w:r w:rsidRPr="00C434EB">
        <w:rPr>
          <w:rFonts w:asciiTheme="minorEastAsia" w:hAnsiTheme="minorEastAsia"/>
          <w:noProof/>
          <w:sz w:val="22"/>
        </w:rPr>
        <mc:AlternateContent>
          <mc:Choice Requires="wps">
            <w:drawing>
              <wp:anchor distT="0" distB="0" distL="114300" distR="114300" simplePos="0" relativeHeight="251645440" behindDoc="0" locked="0" layoutInCell="1" allowOverlap="1" wp14:anchorId="0D8B292D" wp14:editId="61204D60">
                <wp:simplePos x="0" y="0"/>
                <wp:positionH relativeFrom="column">
                  <wp:posOffset>250522</wp:posOffset>
                </wp:positionH>
                <wp:positionV relativeFrom="paragraph">
                  <wp:posOffset>73595</wp:posOffset>
                </wp:positionV>
                <wp:extent cx="5553075" cy="3295934"/>
                <wp:effectExtent l="0" t="0" r="28575" b="19050"/>
                <wp:wrapNone/>
                <wp:docPr id="3223" name="四角形: 角を丸くする 3223"/>
                <wp:cNvGraphicFramePr/>
                <a:graphic xmlns:a="http://schemas.openxmlformats.org/drawingml/2006/main">
                  <a:graphicData uri="http://schemas.microsoft.com/office/word/2010/wordprocessingShape">
                    <wps:wsp>
                      <wps:cNvSpPr/>
                      <wps:spPr>
                        <a:xfrm>
                          <a:off x="0" y="0"/>
                          <a:ext cx="5553075" cy="3295934"/>
                        </a:xfrm>
                        <a:prstGeom prst="round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C27E6" w14:textId="77777777" w:rsidR="00C434EB" w:rsidRPr="00876B45" w:rsidRDefault="00C434EB" w:rsidP="00C434EB">
                            <w:pPr>
                              <w:ind w:firstLineChars="100" w:firstLine="210"/>
                              <w:rPr>
                                <w:rFonts w:asciiTheme="majorEastAsia" w:eastAsiaTheme="majorEastAsia" w:hAnsiTheme="majorEastAsia"/>
                                <w:color w:val="000000" w:themeColor="text1"/>
                              </w:rPr>
                            </w:pPr>
                            <w:r w:rsidRPr="00876B45">
                              <w:rPr>
                                <w:rFonts w:asciiTheme="majorEastAsia" w:eastAsiaTheme="majorEastAsia" w:hAnsiTheme="majorEastAsia" w:hint="eastAsia"/>
                                <w:color w:val="000000" w:themeColor="text1"/>
                              </w:rPr>
                              <w:t>【経営指標による課題】</w:t>
                            </w:r>
                          </w:p>
                          <w:p w14:paraId="2F235DD3" w14:textId="765FF3EF" w:rsidR="00C434EB" w:rsidRDefault="00C434EB" w:rsidP="00C434EB">
                            <w:pPr>
                              <w:ind w:leftChars="150" w:left="525"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3E06BC">
                              <w:rPr>
                                <w:rFonts w:asciiTheme="majorEastAsia" w:eastAsiaTheme="majorEastAsia" w:hAnsiTheme="majorEastAsia" w:hint="eastAsia"/>
                                <w:color w:val="000000" w:themeColor="text1"/>
                              </w:rPr>
                              <w:t>人口及び</w:t>
                            </w:r>
                            <w:r>
                              <w:rPr>
                                <w:rFonts w:asciiTheme="majorEastAsia" w:eastAsiaTheme="majorEastAsia" w:hAnsiTheme="majorEastAsia" w:hint="eastAsia"/>
                                <w:color w:val="000000" w:themeColor="text1"/>
                              </w:rPr>
                              <w:t>世帯数</w:t>
                            </w:r>
                            <w:r w:rsidR="003E06BC">
                              <w:rPr>
                                <w:rFonts w:asciiTheme="majorEastAsia" w:eastAsiaTheme="majorEastAsia" w:hAnsiTheme="majorEastAsia" w:hint="eastAsia"/>
                                <w:color w:val="000000" w:themeColor="text1"/>
                              </w:rPr>
                              <w:t>が</w:t>
                            </w:r>
                            <w:r>
                              <w:rPr>
                                <w:rFonts w:asciiTheme="majorEastAsia" w:eastAsiaTheme="majorEastAsia" w:hAnsiTheme="majorEastAsia" w:hint="eastAsia"/>
                                <w:color w:val="000000" w:themeColor="text1"/>
                              </w:rPr>
                              <w:t>減少傾向であるため</w:t>
                            </w:r>
                            <w:r w:rsidR="00DF3506">
                              <w:rPr>
                                <w:rFonts w:asciiTheme="majorEastAsia" w:eastAsiaTheme="majorEastAsia" w:hAnsiTheme="majorEastAsia" w:hint="eastAsia"/>
                                <w:color w:val="000000" w:themeColor="text1"/>
                              </w:rPr>
                              <w:t>新規</w:t>
                            </w:r>
                            <w:r>
                              <w:rPr>
                                <w:rFonts w:asciiTheme="majorEastAsia" w:eastAsiaTheme="majorEastAsia" w:hAnsiTheme="majorEastAsia" w:hint="eastAsia"/>
                                <w:color w:val="000000" w:themeColor="text1"/>
                              </w:rPr>
                              <w:t>加入者が少なく、水洗化率の増加率が低い原因となっている。（水洗化率）</w:t>
                            </w:r>
                          </w:p>
                          <w:p w14:paraId="7AD33520" w14:textId="77777777" w:rsidR="00C434EB" w:rsidRDefault="00C434EB" w:rsidP="00C434EB">
                            <w:pPr>
                              <w:spacing w:beforeLines="50" w:before="186"/>
                              <w:ind w:leftChars="150" w:left="525"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・今後の少子高齢化により水洗化率の顕著な改善は期待できず、水洗化率に比例した有収水量・使用料金の増加は見込めないため、</w:t>
                            </w:r>
                            <w:r w:rsidRPr="00512304">
                              <w:rPr>
                                <w:rFonts w:asciiTheme="majorEastAsia" w:eastAsiaTheme="majorEastAsia" w:hAnsiTheme="majorEastAsia" w:hint="eastAsia"/>
                                <w:color w:val="000000" w:themeColor="text1"/>
                              </w:rPr>
                              <w:t>経費（維持管理費）</w:t>
                            </w:r>
                            <w:r>
                              <w:rPr>
                                <w:rFonts w:asciiTheme="majorEastAsia" w:eastAsiaTheme="majorEastAsia" w:hAnsiTheme="majorEastAsia" w:hint="eastAsia"/>
                                <w:color w:val="000000" w:themeColor="text1"/>
                              </w:rPr>
                              <w:t>を使用料金でまかなうことが不可能な状況である。（経費回収率）</w:t>
                            </w:r>
                          </w:p>
                          <w:p w14:paraId="13AA05C9" w14:textId="34B287C3" w:rsidR="00C434EB" w:rsidRDefault="00C434EB" w:rsidP="00C434EB">
                            <w:pPr>
                              <w:spacing w:beforeLines="50" w:before="186"/>
                              <w:ind w:leftChars="150" w:left="525" w:hangingChars="100" w:hanging="210"/>
                              <w:jc w:val="left"/>
                              <w:rPr>
                                <w:rFonts w:asciiTheme="majorEastAsia" w:eastAsiaTheme="majorEastAsia" w:hAnsiTheme="majorEastAsia"/>
                                <w:color w:val="000000" w:themeColor="text1"/>
                              </w:rPr>
                            </w:pPr>
                            <w:r w:rsidRPr="00876B45">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処理水量に関わらず一定額が必要な経費（維持管理費）に対し、有収水量が少なく単位水量当たり処理費用が高額となっている。（汚水処理原価）</w:t>
                            </w:r>
                          </w:p>
                          <w:p w14:paraId="7CACBEEA" w14:textId="77777777" w:rsidR="00C434EB" w:rsidRPr="00876B45" w:rsidRDefault="00C434EB" w:rsidP="00C434EB">
                            <w:pPr>
                              <w:spacing w:beforeLines="50" w:before="186"/>
                              <w:ind w:leftChars="150" w:left="525" w:hangingChars="100" w:hanging="210"/>
                              <w:jc w:val="left"/>
                            </w:pPr>
                            <w:r w:rsidRPr="00876B45">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既存処理施設の処理能力に対し処理水量が少なく、現況では処理能力が過剰な施設となっている。（施設利用率）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0D8B292D" id="四角形: 角を丸くする 3223" o:spid="_x0000_s1027" style="position:absolute;margin-left:19.75pt;margin-top:5.8pt;width:437.25pt;height:25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" fillcolor="#fde9d9 [665]" strokecolor="#f79646 [3209]" strokeweight="2pt">
                <v:textbox>
                  <w:txbxContent>
                    <w:p w14:paraId="2CCC27E6" w14:textId="77777777" w:rsidR="00C434EB" w:rsidRPr="00876B45" w:rsidRDefault="00C434EB" w:rsidP="00C434EB">
                      <w:pPr>
                        <w:ind w:firstLineChars="100" w:firstLine="210"/>
                        <w:rPr>
                          <w:rFonts w:asciiTheme="majorEastAsia" w:eastAsiaTheme="majorEastAsia" w:hAnsiTheme="majorEastAsia"/>
                          <w:color w:val="000000" w:themeColor="text1"/>
                        </w:rPr>
                      </w:pPr>
                      <w:r w:rsidRPr="00876B45">
                        <w:rPr>
                          <w:rFonts w:asciiTheme="majorEastAsia" w:eastAsiaTheme="majorEastAsia" w:hAnsiTheme="majorEastAsia" w:hint="eastAsia"/>
                          <w:color w:val="000000" w:themeColor="text1"/>
                        </w:rPr>
                        <w:t>【経営指標による課題】</w:t>
                      </w:r>
                    </w:p>
                    <w:p w14:paraId="2F235DD3" w14:textId="765FF3EF" w:rsidR="00C434EB" w:rsidRDefault="00C434EB" w:rsidP="00C434EB">
                      <w:pPr>
                        <w:ind w:leftChars="150" w:left="525"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3E06BC">
                        <w:rPr>
                          <w:rFonts w:asciiTheme="majorEastAsia" w:eastAsiaTheme="majorEastAsia" w:hAnsiTheme="majorEastAsia" w:hint="eastAsia"/>
                          <w:color w:val="000000" w:themeColor="text1"/>
                        </w:rPr>
                        <w:t>人口及び</w:t>
                      </w:r>
                      <w:r>
                        <w:rPr>
                          <w:rFonts w:asciiTheme="majorEastAsia" w:eastAsiaTheme="majorEastAsia" w:hAnsiTheme="majorEastAsia" w:hint="eastAsia"/>
                          <w:color w:val="000000" w:themeColor="text1"/>
                        </w:rPr>
                        <w:t>世帯数</w:t>
                      </w:r>
                      <w:r w:rsidR="003E06BC">
                        <w:rPr>
                          <w:rFonts w:asciiTheme="majorEastAsia" w:eastAsiaTheme="majorEastAsia" w:hAnsiTheme="majorEastAsia" w:hint="eastAsia"/>
                          <w:color w:val="000000" w:themeColor="text1"/>
                        </w:rPr>
                        <w:t>が</w:t>
                      </w:r>
                      <w:r>
                        <w:rPr>
                          <w:rFonts w:asciiTheme="majorEastAsia" w:eastAsiaTheme="majorEastAsia" w:hAnsiTheme="majorEastAsia" w:hint="eastAsia"/>
                          <w:color w:val="000000" w:themeColor="text1"/>
                        </w:rPr>
                        <w:t>減少傾向であるため</w:t>
                      </w:r>
                      <w:r w:rsidR="00DF3506">
                        <w:rPr>
                          <w:rFonts w:asciiTheme="majorEastAsia" w:eastAsiaTheme="majorEastAsia" w:hAnsiTheme="majorEastAsia" w:hint="eastAsia"/>
                          <w:color w:val="000000" w:themeColor="text1"/>
                        </w:rPr>
                        <w:t>新規</w:t>
                      </w:r>
                      <w:r>
                        <w:rPr>
                          <w:rFonts w:asciiTheme="majorEastAsia" w:eastAsiaTheme="majorEastAsia" w:hAnsiTheme="majorEastAsia" w:hint="eastAsia"/>
                          <w:color w:val="000000" w:themeColor="text1"/>
                        </w:rPr>
                        <w:t>加入者が少なく、水洗化率の増加率が低い原因となっている。（水洗化率）</w:t>
                      </w:r>
                    </w:p>
                    <w:p w14:paraId="7AD33520" w14:textId="77777777" w:rsidR="00C434EB" w:rsidRDefault="00C434EB" w:rsidP="00C434EB">
                      <w:pPr>
                        <w:spacing w:beforeLines="50" w:before="186"/>
                        <w:ind w:leftChars="150" w:left="525" w:hangingChars="100" w:hanging="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・今後の少子高齢化により水洗化率の顕著な改善は期待できず、水洗化率に比例した有収水量・使用料金の増加は見込めないため、</w:t>
                      </w:r>
                      <w:r w:rsidRPr="00512304">
                        <w:rPr>
                          <w:rFonts w:asciiTheme="majorEastAsia" w:eastAsiaTheme="majorEastAsia" w:hAnsiTheme="majorEastAsia" w:hint="eastAsia"/>
                          <w:color w:val="000000" w:themeColor="text1"/>
                        </w:rPr>
                        <w:t>経費（維持管理費）</w:t>
                      </w:r>
                      <w:r>
                        <w:rPr>
                          <w:rFonts w:asciiTheme="majorEastAsia" w:eastAsiaTheme="majorEastAsia" w:hAnsiTheme="majorEastAsia" w:hint="eastAsia"/>
                          <w:color w:val="000000" w:themeColor="text1"/>
                        </w:rPr>
                        <w:t>を使用料金でまかなうことが不可能な状況である。（経費回収率）</w:t>
                      </w:r>
                    </w:p>
                    <w:p w14:paraId="13AA05C9" w14:textId="34B287C3" w:rsidR="00C434EB" w:rsidRDefault="00C434EB" w:rsidP="00C434EB">
                      <w:pPr>
                        <w:spacing w:beforeLines="50" w:before="186"/>
                        <w:ind w:leftChars="150" w:left="525" w:hangingChars="100" w:hanging="210"/>
                        <w:jc w:val="left"/>
                        <w:rPr>
                          <w:rFonts w:asciiTheme="majorEastAsia" w:eastAsiaTheme="majorEastAsia" w:hAnsiTheme="majorEastAsia"/>
                          <w:color w:val="000000" w:themeColor="text1"/>
                        </w:rPr>
                      </w:pPr>
                      <w:r w:rsidRPr="00876B45">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処理水量に関わらず一定額が必要な経費（維持管理費）に対し、有収水量が少なく単位水量当たり処理費用が高額となっている。（汚水処理原価）</w:t>
                      </w:r>
                    </w:p>
                    <w:p w14:paraId="7CACBEEA" w14:textId="77777777" w:rsidR="00C434EB" w:rsidRPr="00876B45" w:rsidRDefault="00C434EB" w:rsidP="00C434EB">
                      <w:pPr>
                        <w:spacing w:beforeLines="50" w:before="186"/>
                        <w:ind w:leftChars="150" w:left="525" w:hangingChars="100" w:hanging="210"/>
                        <w:jc w:val="left"/>
                      </w:pPr>
                      <w:r w:rsidRPr="00876B45">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既存処理施設の処理能力に対し処理水量が少なく、現況では処理能力が過剰な施設となっている。（施設利用率）</w:t>
                      </w:r>
                    </w:p>
                  </w:txbxContent>
                </v:textbox>
              </v:roundrect>
            </w:pict>
          </mc:Fallback>
        </mc:AlternateContent>
      </w:r>
    </w:p>
    <w:p w14:paraId="72C63D55" w14:textId="77777777" w:rsidR="00C434EB" w:rsidRPr="00C434EB" w:rsidRDefault="00C434EB" w:rsidP="00C434EB">
      <w:pPr>
        <w:pStyle w:val="Default"/>
        <w:rPr>
          <w:rFonts w:asciiTheme="minorEastAsia" w:hAnsiTheme="minorEastAsia"/>
          <w:sz w:val="22"/>
        </w:rPr>
      </w:pPr>
    </w:p>
    <w:p w14:paraId="3A2BE82E" w14:textId="77777777" w:rsidR="00C434EB" w:rsidRPr="00C434EB" w:rsidRDefault="00C434EB" w:rsidP="00C434EB">
      <w:pPr>
        <w:pStyle w:val="Default"/>
        <w:rPr>
          <w:rFonts w:asciiTheme="minorEastAsia" w:hAnsiTheme="minorEastAsia"/>
          <w:sz w:val="22"/>
        </w:rPr>
      </w:pPr>
    </w:p>
    <w:p w14:paraId="417701C1" w14:textId="77777777" w:rsidR="00C434EB" w:rsidRPr="00C434EB" w:rsidRDefault="00C434EB" w:rsidP="00C434EB">
      <w:pPr>
        <w:pStyle w:val="Default"/>
        <w:rPr>
          <w:rFonts w:asciiTheme="minorEastAsia" w:hAnsiTheme="minorEastAsia"/>
          <w:sz w:val="22"/>
        </w:rPr>
      </w:pPr>
      <w:r w:rsidRPr="00C434EB">
        <w:rPr>
          <w:rFonts w:asciiTheme="minorEastAsia" w:hAnsiTheme="minorEastAsia"/>
          <w:sz w:val="22"/>
        </w:rPr>
        <w:br w:type="page"/>
      </w:r>
    </w:p>
    <w:p w14:paraId="7A86D0FB" w14:textId="19241545" w:rsidR="002E1445" w:rsidRPr="00642189" w:rsidRDefault="002E1445" w:rsidP="002E1445">
      <w:pPr>
        <w:pStyle w:val="Default"/>
        <w:rPr>
          <w:rFonts w:asciiTheme="majorEastAsia" w:eastAsiaTheme="majorEastAsia" w:hAnsiTheme="majorEastAsia"/>
          <w:sz w:val="32"/>
          <w:szCs w:val="32"/>
        </w:rPr>
      </w:pPr>
      <w:r w:rsidRPr="00642189">
        <w:rPr>
          <w:rFonts w:asciiTheme="majorEastAsia" w:eastAsiaTheme="majorEastAsia" w:hAnsiTheme="majorEastAsia"/>
          <w:sz w:val="32"/>
          <w:szCs w:val="32"/>
        </w:rPr>
        <w:lastRenderedPageBreak/>
        <w:t>第</w:t>
      </w:r>
      <w:r w:rsidRPr="00642189">
        <w:rPr>
          <w:rFonts w:asciiTheme="majorEastAsia" w:eastAsiaTheme="majorEastAsia" w:hAnsiTheme="majorEastAsia" w:hint="eastAsia"/>
          <w:sz w:val="32"/>
          <w:szCs w:val="32"/>
        </w:rPr>
        <w:t>４</w:t>
      </w:r>
      <w:r w:rsidRPr="00642189">
        <w:rPr>
          <w:rFonts w:asciiTheme="majorEastAsia" w:eastAsiaTheme="majorEastAsia" w:hAnsiTheme="majorEastAsia"/>
          <w:sz w:val="32"/>
          <w:szCs w:val="32"/>
        </w:rPr>
        <w:t>章</w:t>
      </w:r>
      <w:r w:rsidRPr="00642189">
        <w:rPr>
          <w:rFonts w:asciiTheme="majorEastAsia" w:eastAsiaTheme="majorEastAsia" w:hAnsiTheme="majorEastAsia" w:hint="eastAsia"/>
          <w:sz w:val="32"/>
          <w:szCs w:val="32"/>
        </w:rPr>
        <w:t xml:space="preserve"> </w:t>
      </w:r>
      <w:r w:rsidRPr="00642189">
        <w:rPr>
          <w:rFonts w:asciiTheme="majorEastAsia" w:eastAsiaTheme="majorEastAsia" w:hAnsiTheme="majorEastAsia"/>
          <w:sz w:val="32"/>
          <w:szCs w:val="32"/>
        </w:rPr>
        <w:t>経営の基本方針</w:t>
      </w:r>
    </w:p>
    <w:p w14:paraId="02D7DFC2" w14:textId="7B6AC2BD" w:rsidR="00F37161" w:rsidRPr="00F37161" w:rsidRDefault="00F37161" w:rsidP="00F37161">
      <w:pPr>
        <w:pStyle w:val="Default"/>
        <w:ind w:leftChars="100" w:left="210" w:firstLineChars="100" w:firstLine="220"/>
        <w:rPr>
          <w:rFonts w:asciiTheme="minorEastAsia" w:hAnsiTheme="minorEastAsia"/>
          <w:sz w:val="22"/>
        </w:rPr>
      </w:pPr>
      <w:r>
        <w:rPr>
          <w:rFonts w:asciiTheme="minorEastAsia" w:hAnsiTheme="minorEastAsia" w:hint="eastAsia"/>
          <w:sz w:val="22"/>
        </w:rPr>
        <w:t>令和</w:t>
      </w:r>
      <w:r w:rsidR="00263D25">
        <w:rPr>
          <w:rFonts w:asciiTheme="minorEastAsia" w:hAnsiTheme="minorEastAsia" w:hint="eastAsia"/>
          <w:sz w:val="22"/>
        </w:rPr>
        <w:t>７</w:t>
      </w:r>
      <w:r w:rsidRPr="00F37161">
        <w:rPr>
          <w:rFonts w:asciiTheme="minorEastAsia" w:hAnsiTheme="minorEastAsia" w:hint="eastAsia"/>
          <w:sz w:val="22"/>
        </w:rPr>
        <w:t>年に改定された『第</w:t>
      </w:r>
      <w:r>
        <w:rPr>
          <w:rFonts w:asciiTheme="minorEastAsia" w:hAnsiTheme="minorEastAsia" w:hint="eastAsia"/>
          <w:sz w:val="22"/>
        </w:rPr>
        <w:t>７</w:t>
      </w:r>
      <w:r w:rsidRPr="00F37161">
        <w:rPr>
          <w:rFonts w:asciiTheme="minorEastAsia" w:hAnsiTheme="minorEastAsia" w:hint="eastAsia"/>
          <w:sz w:val="22"/>
        </w:rPr>
        <w:t>次</w:t>
      </w:r>
      <w:r>
        <w:rPr>
          <w:rFonts w:asciiTheme="minorEastAsia" w:hAnsiTheme="minorEastAsia" w:hint="eastAsia"/>
          <w:sz w:val="22"/>
        </w:rPr>
        <w:t>棚倉町振興</w:t>
      </w:r>
      <w:r w:rsidRPr="00F37161">
        <w:rPr>
          <w:rFonts w:asciiTheme="minorEastAsia" w:hAnsiTheme="minorEastAsia" w:hint="eastAsia"/>
          <w:sz w:val="22"/>
        </w:rPr>
        <w:t>計画　基本計画』では、まちづくりの</w:t>
      </w:r>
      <w:r>
        <w:rPr>
          <w:rFonts w:asciiTheme="minorEastAsia" w:hAnsiTheme="minorEastAsia" w:hint="eastAsia"/>
          <w:sz w:val="22"/>
        </w:rPr>
        <w:t>基本</w:t>
      </w:r>
      <w:r w:rsidRPr="00F37161">
        <w:rPr>
          <w:rFonts w:asciiTheme="minorEastAsia" w:hAnsiTheme="minorEastAsia" w:hint="eastAsia"/>
          <w:sz w:val="22"/>
        </w:rPr>
        <w:t>目標を定め、これを達成するために行うべき施策を挙げている。</w:t>
      </w:r>
    </w:p>
    <w:p w14:paraId="2EAFD817" w14:textId="3B05DF52" w:rsidR="00F37161" w:rsidRDefault="00F37161" w:rsidP="00F37161">
      <w:pPr>
        <w:pStyle w:val="Default"/>
        <w:ind w:leftChars="100" w:left="210" w:firstLineChars="100" w:firstLine="220"/>
        <w:rPr>
          <w:rFonts w:asciiTheme="minorEastAsia" w:hAnsiTheme="minorEastAsia"/>
          <w:sz w:val="22"/>
        </w:rPr>
      </w:pPr>
      <w:r w:rsidRPr="00F37161">
        <w:rPr>
          <w:rFonts w:asciiTheme="minorEastAsia" w:hAnsiTheme="minorEastAsia" w:hint="eastAsia"/>
          <w:sz w:val="22"/>
        </w:rPr>
        <w:t>その内、下水道事業に関連する目標として「安全</w:t>
      </w:r>
      <w:r>
        <w:rPr>
          <w:rFonts w:asciiTheme="minorEastAsia" w:hAnsiTheme="minorEastAsia" w:hint="eastAsia"/>
          <w:sz w:val="22"/>
        </w:rPr>
        <w:t>・安心で環境にやさしい</w:t>
      </w:r>
      <w:r w:rsidRPr="00F37161">
        <w:rPr>
          <w:rFonts w:asciiTheme="minorEastAsia" w:hAnsiTheme="minorEastAsia" w:hint="eastAsia"/>
          <w:sz w:val="22"/>
        </w:rPr>
        <w:t>まち」を掲げ、下水道として以下のような具体的な取組みを行うとされている。</w:t>
      </w:r>
    </w:p>
    <w:p w14:paraId="7F1B78A1" w14:textId="49E45653" w:rsidR="00330ECC" w:rsidRDefault="00330ECC" w:rsidP="00F37161">
      <w:pPr>
        <w:pStyle w:val="Default"/>
        <w:ind w:leftChars="100" w:left="210" w:firstLineChars="100" w:firstLine="220"/>
        <w:rPr>
          <w:rFonts w:asciiTheme="minorEastAsia" w:hAnsiTheme="minorEastAsia"/>
          <w:sz w:val="22"/>
        </w:rPr>
      </w:pPr>
      <w:r w:rsidRPr="00F37161">
        <w:rPr>
          <w:rFonts w:asciiTheme="minorEastAsia" w:hAnsiTheme="minorEastAsia"/>
          <w:noProof/>
          <w:sz w:val="22"/>
        </w:rPr>
        <mc:AlternateContent>
          <mc:Choice Requires="wps">
            <w:drawing>
              <wp:anchor distT="0" distB="0" distL="114300" distR="114300" simplePos="0" relativeHeight="251667968" behindDoc="0" locked="0" layoutInCell="1" allowOverlap="1" wp14:anchorId="64903772" wp14:editId="192BA033">
                <wp:simplePos x="0" y="0"/>
                <wp:positionH relativeFrom="margin">
                  <wp:align>center</wp:align>
                </wp:positionH>
                <wp:positionV relativeFrom="paragraph">
                  <wp:posOffset>41910</wp:posOffset>
                </wp:positionV>
                <wp:extent cx="6191250" cy="4380931"/>
                <wp:effectExtent l="0" t="0" r="19050" b="19685"/>
                <wp:wrapNone/>
                <wp:docPr id="894758297" name="四角形: 角を丸くする 9"/>
                <wp:cNvGraphicFramePr/>
                <a:graphic xmlns:a="http://schemas.openxmlformats.org/drawingml/2006/main">
                  <a:graphicData uri="http://schemas.microsoft.com/office/word/2010/wordprocessingShape">
                    <wps:wsp>
                      <wps:cNvSpPr/>
                      <wps:spPr>
                        <a:xfrm>
                          <a:off x="0" y="0"/>
                          <a:ext cx="6191250" cy="4380931"/>
                        </a:xfrm>
                        <a:prstGeom prst="roundRect">
                          <a:avLst/>
                        </a:prstGeom>
                        <a:no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1CE74C72" id="四角形: 角を丸くする 9" o:spid="_x0000_s1026" style="position:absolute;margin-left:0;margin-top:3.3pt;width:487.5pt;height:344.9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" filled="f" strokecolor="#205867 [1608]" strokeweight="2pt">
                <w10:wrap anchorx="margin"/>
              </v:roundrect>
            </w:pict>
          </mc:Fallback>
        </mc:AlternateContent>
      </w:r>
    </w:p>
    <w:p w14:paraId="13E10ED5" w14:textId="57D07ABA" w:rsidR="00330ECC" w:rsidRDefault="00330ECC" w:rsidP="00F37161">
      <w:pPr>
        <w:pStyle w:val="Default"/>
        <w:ind w:leftChars="100" w:left="210" w:firstLineChars="100" w:firstLine="220"/>
        <w:rPr>
          <w:rFonts w:asciiTheme="minorEastAsia" w:hAnsiTheme="minorEastAsia"/>
          <w:sz w:val="22"/>
        </w:rPr>
      </w:pPr>
      <w:r w:rsidRPr="00F37161">
        <w:rPr>
          <w:rFonts w:asciiTheme="minorEastAsia" w:hAnsiTheme="minorEastAsia"/>
          <w:noProof/>
          <w:sz w:val="22"/>
        </w:rPr>
        <w:drawing>
          <wp:anchor distT="0" distB="0" distL="114300" distR="114300" simplePos="0" relativeHeight="251788800" behindDoc="1" locked="0" layoutInCell="1" allowOverlap="1" wp14:anchorId="47049F4F" wp14:editId="740123D5">
            <wp:simplePos x="0" y="0"/>
            <wp:positionH relativeFrom="margin">
              <wp:align>center</wp:align>
            </wp:positionH>
            <wp:positionV relativeFrom="paragraph">
              <wp:posOffset>33655</wp:posOffset>
            </wp:positionV>
            <wp:extent cx="5023485" cy="3952875"/>
            <wp:effectExtent l="38100" t="0" r="24765" b="0"/>
            <wp:wrapNone/>
            <wp:docPr id="2102434288" name="図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p>
    <w:p w14:paraId="4D5CF8B0" w14:textId="60DBA0B0" w:rsidR="00330ECC" w:rsidRDefault="00330ECC" w:rsidP="00F37161">
      <w:pPr>
        <w:pStyle w:val="Default"/>
        <w:ind w:leftChars="100" w:left="210" w:firstLineChars="100" w:firstLine="220"/>
        <w:rPr>
          <w:rFonts w:asciiTheme="minorEastAsia" w:hAnsiTheme="minorEastAsia"/>
          <w:sz w:val="22"/>
        </w:rPr>
      </w:pPr>
    </w:p>
    <w:p w14:paraId="36C89081" w14:textId="0CA35AB3" w:rsidR="00330ECC" w:rsidRDefault="00330ECC" w:rsidP="00F37161">
      <w:pPr>
        <w:pStyle w:val="Default"/>
        <w:ind w:leftChars="100" w:left="210" w:firstLineChars="100" w:firstLine="220"/>
        <w:rPr>
          <w:rFonts w:asciiTheme="minorEastAsia" w:hAnsiTheme="minorEastAsia"/>
          <w:sz w:val="22"/>
        </w:rPr>
      </w:pPr>
    </w:p>
    <w:p w14:paraId="429B0662" w14:textId="75FD421F" w:rsidR="00330ECC" w:rsidRDefault="00330ECC" w:rsidP="00F37161">
      <w:pPr>
        <w:pStyle w:val="Default"/>
        <w:ind w:leftChars="100" w:left="210" w:firstLineChars="100" w:firstLine="220"/>
        <w:rPr>
          <w:rFonts w:asciiTheme="minorEastAsia" w:hAnsiTheme="minorEastAsia"/>
          <w:sz w:val="22"/>
        </w:rPr>
      </w:pPr>
    </w:p>
    <w:p w14:paraId="45A5642F" w14:textId="1AA74592" w:rsidR="00330ECC" w:rsidRDefault="00330ECC" w:rsidP="00F37161">
      <w:pPr>
        <w:pStyle w:val="Default"/>
        <w:ind w:leftChars="100" w:left="210" w:firstLineChars="100" w:firstLine="220"/>
        <w:rPr>
          <w:rFonts w:asciiTheme="minorEastAsia" w:hAnsiTheme="minorEastAsia"/>
          <w:sz w:val="22"/>
        </w:rPr>
      </w:pPr>
    </w:p>
    <w:p w14:paraId="4D751DB6" w14:textId="5D237583" w:rsidR="00330ECC" w:rsidRDefault="00330ECC" w:rsidP="00F37161">
      <w:pPr>
        <w:pStyle w:val="Default"/>
        <w:ind w:leftChars="100" w:left="210" w:firstLineChars="100" w:firstLine="220"/>
        <w:rPr>
          <w:rFonts w:asciiTheme="minorEastAsia" w:hAnsiTheme="minorEastAsia"/>
          <w:sz w:val="22"/>
        </w:rPr>
      </w:pPr>
    </w:p>
    <w:p w14:paraId="57541555" w14:textId="26C2A1AE" w:rsidR="00330ECC" w:rsidRDefault="00330ECC" w:rsidP="00F37161">
      <w:pPr>
        <w:pStyle w:val="Default"/>
        <w:ind w:leftChars="100" w:left="210" w:firstLineChars="100" w:firstLine="220"/>
        <w:rPr>
          <w:rFonts w:asciiTheme="minorEastAsia" w:hAnsiTheme="minorEastAsia"/>
          <w:sz w:val="22"/>
        </w:rPr>
      </w:pPr>
    </w:p>
    <w:p w14:paraId="0A9AC057" w14:textId="0E76FC70" w:rsidR="003D2D90" w:rsidRDefault="003D2D90" w:rsidP="00F37161">
      <w:pPr>
        <w:pStyle w:val="Default"/>
        <w:ind w:leftChars="100" w:left="210" w:firstLineChars="100" w:firstLine="220"/>
        <w:rPr>
          <w:rFonts w:asciiTheme="minorEastAsia" w:hAnsiTheme="minorEastAsia"/>
          <w:sz w:val="22"/>
        </w:rPr>
      </w:pPr>
    </w:p>
    <w:p w14:paraId="7652B497" w14:textId="77777777" w:rsidR="00330ECC" w:rsidRDefault="00330ECC" w:rsidP="00F37161">
      <w:pPr>
        <w:pStyle w:val="Default"/>
        <w:ind w:leftChars="100" w:left="210" w:firstLineChars="100" w:firstLine="220"/>
        <w:rPr>
          <w:rFonts w:asciiTheme="minorEastAsia" w:hAnsiTheme="minorEastAsia"/>
          <w:sz w:val="22"/>
        </w:rPr>
      </w:pPr>
    </w:p>
    <w:p w14:paraId="135E0786" w14:textId="77777777" w:rsidR="00330ECC" w:rsidRDefault="00330ECC" w:rsidP="00F37161">
      <w:pPr>
        <w:pStyle w:val="Default"/>
        <w:ind w:leftChars="100" w:left="210" w:firstLineChars="100" w:firstLine="220"/>
        <w:rPr>
          <w:rFonts w:asciiTheme="minorEastAsia" w:hAnsiTheme="minorEastAsia"/>
          <w:sz w:val="22"/>
        </w:rPr>
      </w:pPr>
    </w:p>
    <w:p w14:paraId="301F4F5F" w14:textId="77777777" w:rsidR="00330ECC" w:rsidRDefault="00330ECC" w:rsidP="00F37161">
      <w:pPr>
        <w:pStyle w:val="Default"/>
        <w:ind w:leftChars="100" w:left="210" w:firstLineChars="100" w:firstLine="220"/>
        <w:rPr>
          <w:rFonts w:asciiTheme="minorEastAsia" w:hAnsiTheme="minorEastAsia"/>
          <w:sz w:val="22"/>
        </w:rPr>
      </w:pPr>
    </w:p>
    <w:p w14:paraId="4F8D99D5" w14:textId="77777777" w:rsidR="00330ECC" w:rsidRDefault="00330ECC" w:rsidP="00F37161">
      <w:pPr>
        <w:pStyle w:val="Default"/>
        <w:ind w:leftChars="100" w:left="210" w:firstLineChars="100" w:firstLine="220"/>
        <w:rPr>
          <w:rFonts w:asciiTheme="minorEastAsia" w:hAnsiTheme="minorEastAsia"/>
          <w:sz w:val="22"/>
        </w:rPr>
      </w:pPr>
    </w:p>
    <w:p w14:paraId="48C9D038" w14:textId="77777777" w:rsidR="00330ECC" w:rsidRDefault="00330ECC" w:rsidP="00F37161">
      <w:pPr>
        <w:pStyle w:val="Default"/>
        <w:ind w:leftChars="100" w:left="210" w:firstLineChars="100" w:firstLine="220"/>
        <w:rPr>
          <w:rFonts w:asciiTheme="minorEastAsia" w:hAnsiTheme="minorEastAsia"/>
          <w:sz w:val="22"/>
        </w:rPr>
      </w:pPr>
    </w:p>
    <w:p w14:paraId="6F4B6400" w14:textId="77777777" w:rsidR="00330ECC" w:rsidRDefault="00330ECC" w:rsidP="00F37161">
      <w:pPr>
        <w:pStyle w:val="Default"/>
        <w:ind w:leftChars="100" w:left="210" w:firstLineChars="100" w:firstLine="220"/>
        <w:rPr>
          <w:rFonts w:asciiTheme="minorEastAsia" w:hAnsiTheme="minorEastAsia"/>
          <w:sz w:val="22"/>
        </w:rPr>
      </w:pPr>
    </w:p>
    <w:p w14:paraId="0257BD40" w14:textId="77777777" w:rsidR="00330ECC" w:rsidRDefault="00330ECC" w:rsidP="00F37161">
      <w:pPr>
        <w:pStyle w:val="Default"/>
        <w:ind w:leftChars="100" w:left="210" w:firstLineChars="100" w:firstLine="220"/>
        <w:rPr>
          <w:rFonts w:asciiTheme="minorEastAsia" w:hAnsiTheme="minorEastAsia"/>
          <w:sz w:val="22"/>
        </w:rPr>
      </w:pPr>
    </w:p>
    <w:p w14:paraId="638442E7" w14:textId="77777777" w:rsidR="00330ECC" w:rsidRDefault="00330ECC" w:rsidP="00F37161">
      <w:pPr>
        <w:pStyle w:val="Default"/>
        <w:ind w:leftChars="100" w:left="210" w:firstLineChars="100" w:firstLine="220"/>
        <w:rPr>
          <w:rFonts w:asciiTheme="minorEastAsia" w:hAnsiTheme="minorEastAsia"/>
          <w:sz w:val="22"/>
        </w:rPr>
      </w:pPr>
    </w:p>
    <w:p w14:paraId="119A77FD" w14:textId="77777777" w:rsidR="00330ECC" w:rsidRDefault="00330ECC" w:rsidP="00F37161">
      <w:pPr>
        <w:pStyle w:val="Default"/>
        <w:ind w:leftChars="100" w:left="210" w:firstLineChars="100" w:firstLine="220"/>
        <w:rPr>
          <w:rFonts w:asciiTheme="minorEastAsia" w:hAnsiTheme="minorEastAsia"/>
          <w:sz w:val="22"/>
        </w:rPr>
      </w:pPr>
    </w:p>
    <w:p w14:paraId="27DA7E04" w14:textId="77777777" w:rsidR="00330ECC" w:rsidRPr="00F37161" w:rsidRDefault="00330ECC" w:rsidP="00F37161">
      <w:pPr>
        <w:pStyle w:val="Default"/>
        <w:ind w:leftChars="100" w:left="210" w:firstLineChars="100" w:firstLine="220"/>
        <w:rPr>
          <w:rFonts w:asciiTheme="minorEastAsia" w:hAnsiTheme="minorEastAsia"/>
          <w:sz w:val="22"/>
        </w:rPr>
      </w:pPr>
    </w:p>
    <w:p w14:paraId="698C76F2" w14:textId="61C7CEDD" w:rsidR="00F37161" w:rsidRPr="00F37161" w:rsidRDefault="00F37161" w:rsidP="00330ECC">
      <w:pPr>
        <w:pStyle w:val="Default"/>
        <w:jc w:val="right"/>
        <w:rPr>
          <w:rFonts w:asciiTheme="minorEastAsia" w:hAnsiTheme="minorEastAsia"/>
          <w:sz w:val="22"/>
        </w:rPr>
      </w:pPr>
      <w:r w:rsidRPr="00F37161">
        <w:rPr>
          <w:rFonts w:asciiTheme="minorEastAsia" w:hAnsiTheme="minorEastAsia" w:hint="eastAsia"/>
          <w:sz w:val="22"/>
        </w:rPr>
        <w:t>出典：『</w:t>
      </w:r>
      <w:r w:rsidR="00BD1057">
        <w:rPr>
          <w:rFonts w:asciiTheme="minorEastAsia" w:hAnsiTheme="minorEastAsia" w:hint="eastAsia"/>
          <w:sz w:val="22"/>
        </w:rPr>
        <w:t>第７次棚倉</w:t>
      </w:r>
      <w:r w:rsidRPr="00F37161">
        <w:rPr>
          <w:rFonts w:asciiTheme="minorEastAsia" w:hAnsiTheme="minorEastAsia" w:hint="eastAsia"/>
          <w:sz w:val="22"/>
        </w:rPr>
        <w:t>町</w:t>
      </w:r>
      <w:r w:rsidR="00330ECC">
        <w:rPr>
          <w:rFonts w:asciiTheme="minorEastAsia" w:hAnsiTheme="minorEastAsia" w:hint="eastAsia"/>
          <w:sz w:val="22"/>
        </w:rPr>
        <w:t>振興</w:t>
      </w:r>
      <w:r w:rsidRPr="00F37161">
        <w:rPr>
          <w:rFonts w:asciiTheme="minorEastAsia" w:hAnsiTheme="minorEastAsia" w:hint="eastAsia"/>
          <w:sz w:val="22"/>
        </w:rPr>
        <w:t>計画　基本構想・基本計画』</w:t>
      </w:r>
    </w:p>
    <w:p w14:paraId="4CBC081E" w14:textId="77777777" w:rsidR="00F37161" w:rsidRPr="00F37161" w:rsidRDefault="00F37161" w:rsidP="00F37161">
      <w:pPr>
        <w:pStyle w:val="Default"/>
        <w:rPr>
          <w:rFonts w:asciiTheme="minorEastAsia" w:hAnsiTheme="minorEastAsia"/>
          <w:sz w:val="22"/>
        </w:rPr>
      </w:pPr>
      <w:r w:rsidRPr="00F37161">
        <w:rPr>
          <w:rFonts w:asciiTheme="minorEastAsia" w:hAnsiTheme="minorEastAsia"/>
          <w:sz w:val="22"/>
        </w:rPr>
        <w:br w:type="page"/>
      </w:r>
    </w:p>
    <w:p w14:paraId="0728D33C" w14:textId="31CD3300" w:rsidR="005A2889" w:rsidRPr="005A2889" w:rsidRDefault="005A2889" w:rsidP="005A2889">
      <w:pPr>
        <w:pStyle w:val="Default"/>
        <w:spacing w:beforeLines="50" w:before="186"/>
        <w:ind w:leftChars="100" w:left="210"/>
        <w:rPr>
          <w:rFonts w:asciiTheme="minorEastAsia" w:hAnsiTheme="minorEastAsia"/>
          <w:sz w:val="22"/>
        </w:rPr>
      </w:pPr>
      <w:r w:rsidRPr="000A3D15">
        <w:rPr>
          <w:rFonts w:ascii="ＭＳ 明朝" w:hAnsi="ＭＳ 明朝" w:cs="ＭＳ 明朝" w:hint="eastAsia"/>
          <w:sz w:val="22"/>
          <w:szCs w:val="22"/>
        </w:rPr>
        <w:lastRenderedPageBreak/>
        <w:t>（１）</w:t>
      </w:r>
      <w:r w:rsidRPr="005A2889">
        <w:rPr>
          <w:rFonts w:asciiTheme="minorEastAsia" w:hAnsiTheme="minorEastAsia" w:hint="eastAsia"/>
          <w:sz w:val="22"/>
        </w:rPr>
        <w:t>下水道経営の基本方針</w:t>
      </w:r>
    </w:p>
    <w:p w14:paraId="443C4BAF" w14:textId="77777777" w:rsidR="005A2889" w:rsidRPr="005A2889" w:rsidRDefault="005A2889" w:rsidP="005A2889">
      <w:pPr>
        <w:pStyle w:val="Default"/>
        <w:ind w:leftChars="100" w:left="210" w:firstLineChars="100" w:firstLine="220"/>
        <w:rPr>
          <w:rFonts w:asciiTheme="minorEastAsia" w:hAnsiTheme="minorEastAsia"/>
          <w:sz w:val="22"/>
        </w:rPr>
      </w:pPr>
      <w:r w:rsidRPr="005A2889">
        <w:rPr>
          <w:rFonts w:asciiTheme="minorEastAsia" w:hAnsiTheme="minorEastAsia" w:hint="eastAsia"/>
          <w:sz w:val="22"/>
        </w:rPr>
        <w:t>下水道事業経営の課題を解消し、経営の健全化を目指すため【下水道経営の基本方針】を以下に定める。</w:t>
      </w:r>
    </w:p>
    <w:p w14:paraId="58305CD4" w14:textId="77777777" w:rsidR="005A2889" w:rsidRPr="005A2889" w:rsidRDefault="005A2889" w:rsidP="005A2889">
      <w:pPr>
        <w:pStyle w:val="Default"/>
        <w:ind w:leftChars="100" w:left="210" w:firstLineChars="100" w:firstLine="220"/>
        <w:rPr>
          <w:rFonts w:asciiTheme="minorEastAsia" w:hAnsiTheme="minorEastAsia"/>
          <w:sz w:val="22"/>
        </w:rPr>
      </w:pPr>
    </w:p>
    <w:p w14:paraId="52660C34" w14:textId="77777777" w:rsidR="005A2889" w:rsidRPr="005A2889" w:rsidRDefault="005A2889" w:rsidP="005A2889">
      <w:pPr>
        <w:pStyle w:val="Default"/>
        <w:rPr>
          <w:rFonts w:asciiTheme="minorEastAsia" w:hAnsiTheme="minorEastAsia"/>
          <w:sz w:val="22"/>
        </w:rPr>
      </w:pPr>
      <w:r w:rsidRPr="005A2889">
        <w:rPr>
          <w:rFonts w:asciiTheme="minorEastAsia" w:hAnsiTheme="minorEastAsia"/>
          <w:noProof/>
          <w:sz w:val="22"/>
        </w:rPr>
        <mc:AlternateContent>
          <mc:Choice Requires="wps">
            <w:drawing>
              <wp:anchor distT="0" distB="0" distL="114300" distR="114300" simplePos="0" relativeHeight="251672064" behindDoc="0" locked="0" layoutInCell="1" allowOverlap="1" wp14:anchorId="39504A5E" wp14:editId="4076BE7A">
                <wp:simplePos x="0" y="0"/>
                <wp:positionH relativeFrom="margin">
                  <wp:align>center</wp:align>
                </wp:positionH>
                <wp:positionV relativeFrom="paragraph">
                  <wp:posOffset>234950</wp:posOffset>
                </wp:positionV>
                <wp:extent cx="3790950" cy="523875"/>
                <wp:effectExtent l="0" t="0" r="0" b="9525"/>
                <wp:wrapNone/>
                <wp:docPr id="139352539" name="テキスト ボックス 1"/>
                <wp:cNvGraphicFramePr/>
                <a:graphic xmlns:a="http://schemas.openxmlformats.org/drawingml/2006/main">
                  <a:graphicData uri="http://schemas.microsoft.com/office/word/2010/wordprocessingShape">
                    <wps:wsp>
                      <wps:cNvSpPr txBox="1"/>
                      <wps:spPr>
                        <a:xfrm>
                          <a:off x="0" y="0"/>
                          <a:ext cx="3790950" cy="523875"/>
                        </a:xfrm>
                        <a:prstGeom prst="rect">
                          <a:avLst/>
                        </a:prstGeom>
                        <a:solidFill>
                          <a:schemeClr val="accent3">
                            <a:lumMod val="50000"/>
                          </a:schemeClr>
                        </a:solidFill>
                        <a:ln>
                          <a:noFill/>
                        </a:ln>
                      </wps:spPr>
                      <wps:style>
                        <a:lnRef idx="0">
                          <a:scrgbClr r="0" g="0" b="0"/>
                        </a:lnRef>
                        <a:fillRef idx="0">
                          <a:scrgbClr r="0" g="0" b="0"/>
                        </a:fillRef>
                        <a:effectRef idx="0">
                          <a:scrgbClr r="0" g="0" b="0"/>
                        </a:effectRef>
                        <a:fontRef idx="minor">
                          <a:schemeClr val="lt1"/>
                        </a:fontRef>
                      </wps:style>
                      <wps:txbx>
                        <w:txbxContent>
                          <w:p w14:paraId="26E0F602" w14:textId="77777777" w:rsidR="005A2889" w:rsidRPr="0061157E" w:rsidRDefault="005A2889" w:rsidP="005A2889">
                            <w:pPr>
                              <w:rPr>
                                <w:rFonts w:ascii="BIZ UDゴシック" w:eastAsia="BIZ UDゴシック" w:hAnsi="BIZ UDゴシック"/>
                                <w:sz w:val="52"/>
                                <w:szCs w:val="52"/>
                              </w:rPr>
                            </w:pPr>
                            <w:r w:rsidRPr="0061157E">
                              <w:rPr>
                                <w:rFonts w:ascii="BIZ UDゴシック" w:eastAsia="BIZ UDゴシック" w:hAnsi="BIZ UDゴシック" w:hint="eastAsia"/>
                                <w:sz w:val="52"/>
                                <w:szCs w:val="52"/>
                              </w:rPr>
                              <w:t>下水道経営の基本方針</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9504A5E" id="テキスト ボックス 1" o:spid="_x0000_s1028" type="#_x0000_t202" style="position:absolute;margin-left:0;margin-top:18.5pt;width:298.5pt;height:41.2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" fillcolor="#4e6128 [1606]" stroked="f">
                <v:textbox inset="5.85pt,.7pt,5.85pt,.7pt">
                  <w:txbxContent>
                    <w:p w14:paraId="26E0F602" w14:textId="77777777" w:rsidR="005A2889" w:rsidRPr="0061157E" w:rsidRDefault="005A2889" w:rsidP="005A2889">
                      <w:pPr>
                        <w:rPr>
                          <w:rFonts w:ascii="BIZ UDゴシック" w:eastAsia="BIZ UDゴシック" w:hAnsi="BIZ UDゴシック"/>
                          <w:sz w:val="52"/>
                          <w:szCs w:val="52"/>
                        </w:rPr>
                      </w:pPr>
                      <w:r w:rsidRPr="0061157E">
                        <w:rPr>
                          <w:rFonts w:ascii="BIZ UDゴシック" w:eastAsia="BIZ UDゴシック" w:hAnsi="BIZ UDゴシック" w:hint="eastAsia"/>
                          <w:sz w:val="52"/>
                          <w:szCs w:val="52"/>
                        </w:rPr>
                        <w:t>下水道経営の基本方針</w:t>
                      </w:r>
                    </w:p>
                  </w:txbxContent>
                </v:textbox>
                <w10:wrap anchorx="margin"/>
              </v:shape>
            </w:pict>
          </mc:Fallback>
        </mc:AlternateContent>
      </w:r>
    </w:p>
    <w:p w14:paraId="2FEF02E7" w14:textId="77777777" w:rsidR="005A2889" w:rsidRPr="005A2889" w:rsidRDefault="005A2889" w:rsidP="005A2889">
      <w:pPr>
        <w:pStyle w:val="Default"/>
        <w:rPr>
          <w:rFonts w:asciiTheme="minorEastAsia" w:hAnsiTheme="minorEastAsia"/>
          <w:sz w:val="22"/>
        </w:rPr>
      </w:pPr>
    </w:p>
    <w:p w14:paraId="7F4F33DA" w14:textId="77777777" w:rsidR="005A2889" w:rsidRPr="005A2889" w:rsidRDefault="005A2889" w:rsidP="005A2889">
      <w:pPr>
        <w:pStyle w:val="Default"/>
        <w:rPr>
          <w:rFonts w:asciiTheme="minorEastAsia" w:hAnsiTheme="minorEastAsia"/>
          <w:sz w:val="22"/>
        </w:rPr>
      </w:pPr>
      <w:r w:rsidRPr="005A2889">
        <w:rPr>
          <w:rFonts w:asciiTheme="minorEastAsia" w:hAnsiTheme="minorEastAsia" w:hint="eastAsia"/>
          <w:noProof/>
          <w:sz w:val="22"/>
        </w:rPr>
        <mc:AlternateContent>
          <mc:Choice Requires="wps">
            <w:drawing>
              <wp:anchor distT="0" distB="0" distL="114300" distR="114300" simplePos="0" relativeHeight="251670016" behindDoc="1" locked="0" layoutInCell="1" allowOverlap="1" wp14:anchorId="71553ABE" wp14:editId="7D1634DE">
                <wp:simplePos x="0" y="0"/>
                <wp:positionH relativeFrom="margin">
                  <wp:align>center</wp:align>
                </wp:positionH>
                <wp:positionV relativeFrom="paragraph">
                  <wp:posOffset>46355</wp:posOffset>
                </wp:positionV>
                <wp:extent cx="4857840" cy="4810836"/>
                <wp:effectExtent l="0" t="0" r="0" b="8890"/>
                <wp:wrapNone/>
                <wp:docPr id="1430561443" name="四角形: 角を丸くする 1"/>
                <wp:cNvGraphicFramePr/>
                <a:graphic xmlns:a="http://schemas.openxmlformats.org/drawingml/2006/main">
                  <a:graphicData uri="http://schemas.microsoft.com/office/word/2010/wordprocessingShape">
                    <wps:wsp>
                      <wps:cNvSpPr/>
                      <wps:spPr>
                        <a:xfrm>
                          <a:off x="0" y="0"/>
                          <a:ext cx="4857840" cy="4810836"/>
                        </a:xfrm>
                        <a:prstGeom prst="roundRect">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0D6E16A7" id="四角形: 角を丸くする 1" o:spid="_x0000_s1026" style="position:absolute;margin-left:0;margin-top:3.65pt;width:382.5pt;height:378.8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" fillcolor="#d6e3bc [1302]" stroked="f" strokeweight="2pt">
                <w10:wrap anchorx="margin"/>
              </v:roundrect>
            </w:pict>
          </mc:Fallback>
        </mc:AlternateContent>
      </w:r>
    </w:p>
    <w:p w14:paraId="1C852D88" w14:textId="77777777" w:rsidR="005A2889" w:rsidRPr="005A2889" w:rsidRDefault="005A2889" w:rsidP="005A2889">
      <w:pPr>
        <w:pStyle w:val="Default"/>
        <w:rPr>
          <w:rFonts w:asciiTheme="minorEastAsia" w:hAnsiTheme="minorEastAsia"/>
          <w:sz w:val="22"/>
        </w:rPr>
      </w:pPr>
    </w:p>
    <w:p w14:paraId="3C306D48" w14:textId="77777777" w:rsidR="005A2889" w:rsidRPr="005A2889" w:rsidRDefault="005A2889" w:rsidP="005A2889">
      <w:pPr>
        <w:pStyle w:val="Default"/>
        <w:rPr>
          <w:rFonts w:asciiTheme="minorEastAsia" w:hAnsiTheme="minorEastAsia"/>
          <w:sz w:val="22"/>
        </w:rPr>
      </w:pPr>
      <w:r w:rsidRPr="005A2889">
        <w:rPr>
          <w:rFonts w:asciiTheme="minorEastAsia" w:hAnsiTheme="minorEastAsia" w:hint="eastAsia"/>
          <w:noProof/>
          <w:sz w:val="22"/>
        </w:rPr>
        <w:drawing>
          <wp:inline distT="0" distB="0" distL="0" distR="0" wp14:anchorId="4BF0833D" wp14:editId="10A4EE52">
            <wp:extent cx="5857875" cy="4762500"/>
            <wp:effectExtent l="38100" t="0" r="0" b="0"/>
            <wp:docPr id="1185297811" name="図表 11852978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sidRPr="005A2889">
        <w:rPr>
          <w:rFonts w:asciiTheme="minorEastAsia" w:hAnsiTheme="minorEastAsia"/>
          <w:sz w:val="22"/>
        </w:rPr>
        <w:br w:type="page"/>
      </w:r>
    </w:p>
    <w:p w14:paraId="4B750F08" w14:textId="36696A2F" w:rsidR="00824934" w:rsidRDefault="00824934" w:rsidP="005A2889">
      <w:pPr>
        <w:pStyle w:val="Default"/>
        <w:rPr>
          <w:rFonts w:asciiTheme="minorEastAsia" w:hAnsiTheme="minorEastAsia"/>
          <w:sz w:val="22"/>
        </w:rPr>
      </w:pPr>
      <w:r>
        <w:rPr>
          <w:rFonts w:asciiTheme="minorEastAsia" w:hAnsiTheme="minorEastAsia" w:hint="eastAsia"/>
          <w:sz w:val="22"/>
        </w:rPr>
        <w:lastRenderedPageBreak/>
        <w:t>下水道経営の基本方針により、経営の健全化を目指すためその項目毎に以下の施策に着手します。</w:t>
      </w:r>
    </w:p>
    <w:p w14:paraId="684D3740" w14:textId="28582F83" w:rsidR="005A2889" w:rsidRPr="005A2889" w:rsidRDefault="00824934" w:rsidP="008B0C0D">
      <w:pPr>
        <w:pStyle w:val="Default"/>
        <w:spacing w:beforeLines="50" w:before="186"/>
        <w:rPr>
          <w:rFonts w:asciiTheme="minorEastAsia" w:hAnsiTheme="minorEastAsia"/>
          <w:sz w:val="22"/>
        </w:rPr>
      </w:pPr>
      <w:r>
        <w:rPr>
          <w:rFonts w:asciiTheme="minorEastAsia" w:hAnsiTheme="minorEastAsia" w:hint="eastAsia"/>
          <w:sz w:val="22"/>
        </w:rPr>
        <w:t>1.</w:t>
      </w:r>
      <w:r w:rsidR="005A2889" w:rsidRPr="005A2889">
        <w:rPr>
          <w:rFonts w:asciiTheme="minorEastAsia" w:hAnsiTheme="minorEastAsia" w:hint="eastAsia"/>
          <w:sz w:val="22"/>
        </w:rPr>
        <w:t>施設維持管理の効率化</w:t>
      </w:r>
    </w:p>
    <w:p w14:paraId="065487A4" w14:textId="260669C0" w:rsidR="005A2889" w:rsidRPr="005A2889" w:rsidRDefault="005A2889" w:rsidP="005A2889">
      <w:pPr>
        <w:pStyle w:val="Default"/>
        <w:rPr>
          <w:rFonts w:asciiTheme="minorEastAsia" w:hAnsiTheme="minorEastAsia"/>
          <w:sz w:val="22"/>
        </w:rPr>
      </w:pPr>
      <w:r w:rsidRPr="005A2889">
        <w:rPr>
          <w:rFonts w:asciiTheme="minorEastAsia" w:hAnsiTheme="minorEastAsia" w:hint="eastAsia"/>
          <w:sz w:val="22"/>
        </w:rPr>
        <w:t>【施策：民間活力の活用】</w:t>
      </w:r>
    </w:p>
    <w:p w14:paraId="73E4410B" w14:textId="77777777" w:rsidR="005A2889" w:rsidRPr="005A2889" w:rsidRDefault="005A2889" w:rsidP="004F7648">
      <w:pPr>
        <w:pStyle w:val="Default"/>
        <w:ind w:firstLineChars="100" w:firstLine="220"/>
        <w:rPr>
          <w:rFonts w:asciiTheme="minorEastAsia" w:hAnsiTheme="minorEastAsia"/>
          <w:sz w:val="22"/>
        </w:rPr>
      </w:pPr>
      <w:r w:rsidRPr="005A2889">
        <w:rPr>
          <w:rFonts w:asciiTheme="minorEastAsia" w:hAnsiTheme="minorEastAsia" w:hint="eastAsia"/>
          <w:sz w:val="22"/>
        </w:rPr>
        <w:t>民間活力の活用（包括的民間委託）を検討することにより維持管理コストの縮減に努める。</w:t>
      </w:r>
    </w:p>
    <w:p w14:paraId="16A0321E" w14:textId="77777777" w:rsidR="005A2889" w:rsidRPr="005A2889" w:rsidRDefault="005A2889" w:rsidP="005A2889">
      <w:pPr>
        <w:pStyle w:val="Default"/>
        <w:rPr>
          <w:rFonts w:asciiTheme="minorEastAsia" w:hAnsiTheme="minorEastAsia"/>
          <w:sz w:val="22"/>
        </w:rPr>
      </w:pPr>
    </w:p>
    <w:p w14:paraId="1AAF6AC3" w14:textId="0EA0BFED" w:rsidR="005A2889" w:rsidRPr="005A2889" w:rsidRDefault="001C0899" w:rsidP="005A2889">
      <w:pPr>
        <w:pStyle w:val="Default"/>
        <w:rPr>
          <w:rFonts w:asciiTheme="minorEastAsia" w:hAnsiTheme="minorEastAsia"/>
          <w:sz w:val="22"/>
        </w:rPr>
      </w:pPr>
      <w:r>
        <w:rPr>
          <w:rFonts w:asciiTheme="minorEastAsia" w:hAnsiTheme="minorEastAsia" w:hint="eastAsia"/>
          <w:sz w:val="22"/>
        </w:rPr>
        <w:t>2．</w:t>
      </w:r>
      <w:r w:rsidR="005A2889" w:rsidRPr="005A2889">
        <w:rPr>
          <w:rFonts w:asciiTheme="minorEastAsia" w:hAnsiTheme="minorEastAsia" w:hint="eastAsia"/>
          <w:sz w:val="22"/>
        </w:rPr>
        <w:t>計画的な改築更新の実施</w:t>
      </w:r>
    </w:p>
    <w:p w14:paraId="569F87B7" w14:textId="5F13B933" w:rsidR="005A2889" w:rsidRPr="005A2889" w:rsidRDefault="005A2889" w:rsidP="005A2889">
      <w:pPr>
        <w:pStyle w:val="Default"/>
        <w:rPr>
          <w:rFonts w:asciiTheme="minorEastAsia" w:hAnsiTheme="minorEastAsia"/>
          <w:sz w:val="22"/>
        </w:rPr>
      </w:pPr>
      <w:r w:rsidRPr="005A2889">
        <w:rPr>
          <w:rFonts w:asciiTheme="minorEastAsia" w:hAnsiTheme="minorEastAsia" w:hint="eastAsia"/>
          <w:sz w:val="22"/>
        </w:rPr>
        <w:t>【施策：下水道施設の長寿命化】</w:t>
      </w:r>
    </w:p>
    <w:p w14:paraId="41265F42" w14:textId="518D86F0" w:rsidR="005A2889" w:rsidRPr="005A2889" w:rsidRDefault="00F45180" w:rsidP="004F7648">
      <w:pPr>
        <w:pStyle w:val="Default"/>
        <w:ind w:firstLineChars="100" w:firstLine="220"/>
        <w:rPr>
          <w:rFonts w:asciiTheme="minorEastAsia" w:hAnsiTheme="minorEastAsia"/>
          <w:sz w:val="22"/>
        </w:rPr>
      </w:pPr>
      <w:r>
        <w:rPr>
          <w:rFonts w:asciiTheme="minorEastAsia" w:hAnsiTheme="minorEastAsia" w:hint="eastAsia"/>
          <w:sz w:val="22"/>
        </w:rPr>
        <w:t>過</w:t>
      </w:r>
      <w:r w:rsidR="005A2889" w:rsidRPr="005A2889">
        <w:rPr>
          <w:rFonts w:asciiTheme="minorEastAsia" w:hAnsiTheme="minorEastAsia" w:hint="eastAsia"/>
          <w:sz w:val="22"/>
        </w:rPr>
        <w:t>年度に策定した、下水道ストックマネジメント計画（機械電気設備の修繕改築計画）や</w:t>
      </w:r>
      <w:r>
        <w:rPr>
          <w:rFonts w:asciiTheme="minorEastAsia" w:hAnsiTheme="minorEastAsia" w:hint="eastAsia"/>
          <w:sz w:val="22"/>
        </w:rPr>
        <w:t>農業</w:t>
      </w:r>
      <w:r w:rsidR="005A2889" w:rsidRPr="005A2889">
        <w:rPr>
          <w:rFonts w:asciiTheme="minorEastAsia" w:hAnsiTheme="minorEastAsia" w:hint="eastAsia"/>
          <w:sz w:val="22"/>
        </w:rPr>
        <w:t>集落排水施設機能保全計画に則り、既存施設の健全度を考慮した更新を行うことにより施設の長寿命化を図る。</w:t>
      </w:r>
    </w:p>
    <w:p w14:paraId="78213067" w14:textId="77777777" w:rsidR="005A2889" w:rsidRPr="005A2889" w:rsidRDefault="005A2889" w:rsidP="005A2889">
      <w:pPr>
        <w:pStyle w:val="Default"/>
        <w:rPr>
          <w:rFonts w:asciiTheme="minorEastAsia" w:hAnsiTheme="minorEastAsia"/>
          <w:sz w:val="22"/>
        </w:rPr>
      </w:pPr>
    </w:p>
    <w:p w14:paraId="6B28524B" w14:textId="0DDBA6D9" w:rsidR="005A2889" w:rsidRPr="005A2889" w:rsidRDefault="001C0899" w:rsidP="005A2889">
      <w:pPr>
        <w:pStyle w:val="Default"/>
        <w:rPr>
          <w:rFonts w:asciiTheme="minorEastAsia" w:hAnsiTheme="minorEastAsia"/>
          <w:sz w:val="22"/>
        </w:rPr>
      </w:pPr>
      <w:r>
        <w:rPr>
          <w:rFonts w:asciiTheme="minorEastAsia" w:hAnsiTheme="minorEastAsia" w:hint="eastAsia"/>
          <w:sz w:val="22"/>
        </w:rPr>
        <w:t>3．</w:t>
      </w:r>
      <w:r w:rsidR="005A2889" w:rsidRPr="005A2889">
        <w:rPr>
          <w:rFonts w:asciiTheme="minorEastAsia" w:hAnsiTheme="minorEastAsia" w:hint="eastAsia"/>
          <w:sz w:val="22"/>
        </w:rPr>
        <w:t>加入の促進</w:t>
      </w:r>
    </w:p>
    <w:p w14:paraId="04EA0A4D" w14:textId="1AC6F130" w:rsidR="005A2889" w:rsidRPr="005A2889" w:rsidRDefault="005A2889" w:rsidP="005A2889">
      <w:pPr>
        <w:pStyle w:val="Default"/>
        <w:rPr>
          <w:rFonts w:asciiTheme="minorEastAsia" w:hAnsiTheme="minorEastAsia"/>
          <w:sz w:val="22"/>
        </w:rPr>
      </w:pPr>
      <w:r w:rsidRPr="005A2889">
        <w:rPr>
          <w:rFonts w:asciiTheme="minorEastAsia" w:hAnsiTheme="minorEastAsia" w:hint="eastAsia"/>
          <w:sz w:val="22"/>
        </w:rPr>
        <w:t>【施策</w:t>
      </w:r>
      <w:r w:rsidR="00824934">
        <w:rPr>
          <w:rFonts w:asciiTheme="minorEastAsia" w:hAnsiTheme="minorEastAsia" w:hint="eastAsia"/>
          <w:sz w:val="22"/>
        </w:rPr>
        <w:t>①</w:t>
      </w:r>
      <w:r w:rsidRPr="005A2889">
        <w:rPr>
          <w:rFonts w:asciiTheme="minorEastAsia" w:hAnsiTheme="minorEastAsia" w:hint="eastAsia"/>
          <w:sz w:val="22"/>
        </w:rPr>
        <w:t>：水洗化の促進】</w:t>
      </w:r>
    </w:p>
    <w:p w14:paraId="2199D39D" w14:textId="20D5458F" w:rsidR="005A2889" w:rsidRPr="005A2889" w:rsidRDefault="005A2889" w:rsidP="004F7648">
      <w:pPr>
        <w:pStyle w:val="Default"/>
        <w:ind w:firstLineChars="100" w:firstLine="220"/>
        <w:rPr>
          <w:rFonts w:asciiTheme="minorEastAsia" w:hAnsiTheme="minorEastAsia"/>
          <w:sz w:val="22"/>
        </w:rPr>
      </w:pPr>
      <w:r w:rsidRPr="005A2889">
        <w:rPr>
          <w:rFonts w:asciiTheme="minorEastAsia" w:hAnsiTheme="minorEastAsia" w:hint="eastAsia"/>
          <w:sz w:val="22"/>
        </w:rPr>
        <w:t>下水道</w:t>
      </w:r>
      <w:r w:rsidR="00F45180">
        <w:rPr>
          <w:rFonts w:asciiTheme="minorEastAsia" w:hAnsiTheme="minorEastAsia" w:hint="eastAsia"/>
          <w:sz w:val="22"/>
        </w:rPr>
        <w:t>及び農業集落排水</w:t>
      </w:r>
      <w:r w:rsidRPr="005A2889">
        <w:rPr>
          <w:rFonts w:asciiTheme="minorEastAsia" w:hAnsiTheme="minorEastAsia" w:hint="eastAsia"/>
          <w:sz w:val="22"/>
        </w:rPr>
        <w:t>整備済区域内において</w:t>
      </w:r>
      <w:r w:rsidR="00263D25">
        <w:rPr>
          <w:rFonts w:asciiTheme="minorEastAsia" w:hAnsiTheme="minorEastAsia" w:hint="eastAsia"/>
          <w:sz w:val="22"/>
        </w:rPr>
        <w:t>１，５７０</w:t>
      </w:r>
      <w:r w:rsidRPr="005A2889">
        <w:rPr>
          <w:rFonts w:asciiTheme="minorEastAsia" w:hAnsiTheme="minorEastAsia" w:hint="eastAsia"/>
          <w:sz w:val="22"/>
        </w:rPr>
        <w:t>人（令和</w:t>
      </w:r>
      <w:r w:rsidR="0031780F">
        <w:rPr>
          <w:rFonts w:asciiTheme="minorEastAsia" w:hAnsiTheme="minorEastAsia" w:hint="eastAsia"/>
          <w:sz w:val="22"/>
        </w:rPr>
        <w:t>６</w:t>
      </w:r>
      <w:r w:rsidRPr="005A2889">
        <w:rPr>
          <w:rFonts w:asciiTheme="minorEastAsia" w:hAnsiTheme="minorEastAsia" w:hint="eastAsia"/>
          <w:sz w:val="22"/>
        </w:rPr>
        <w:t>年度末現在）の未加入人口があり、引き続き戸別訪問、リーフレット配布及び広報誌での呼びかけ等による積極的な接続勧奨を進める。これらの施策により、水洗化率について</w:t>
      </w:r>
      <w:r w:rsidR="004F7648">
        <w:rPr>
          <w:rFonts w:asciiTheme="minorEastAsia" w:hAnsiTheme="minorEastAsia" w:hint="eastAsia"/>
          <w:sz w:val="22"/>
        </w:rPr>
        <w:t>公共下水道では</w:t>
      </w:r>
      <w:r w:rsidRPr="005A2889">
        <w:rPr>
          <w:rFonts w:asciiTheme="minorEastAsia" w:hAnsiTheme="minorEastAsia" w:hint="eastAsia"/>
          <w:sz w:val="22"/>
        </w:rPr>
        <w:t>令和</w:t>
      </w:r>
      <w:r w:rsidR="00542DBA">
        <w:rPr>
          <w:rFonts w:asciiTheme="minorEastAsia" w:hAnsiTheme="minorEastAsia" w:hint="eastAsia"/>
          <w:sz w:val="22"/>
        </w:rPr>
        <w:t>６</w:t>
      </w:r>
      <w:r w:rsidRPr="005A2889">
        <w:rPr>
          <w:rFonts w:asciiTheme="minorEastAsia" w:hAnsiTheme="minorEastAsia" w:hint="eastAsia"/>
          <w:sz w:val="22"/>
        </w:rPr>
        <w:t>年度の</w:t>
      </w:r>
      <w:r w:rsidR="00542DBA">
        <w:rPr>
          <w:rFonts w:asciiTheme="minorEastAsia" w:hAnsiTheme="minorEastAsia" w:hint="eastAsia"/>
          <w:sz w:val="22"/>
        </w:rPr>
        <w:t>７１</w:t>
      </w:r>
      <w:r w:rsidRPr="005A2889">
        <w:rPr>
          <w:rFonts w:asciiTheme="minorEastAsia" w:hAnsiTheme="minorEastAsia" w:hint="eastAsia"/>
          <w:sz w:val="22"/>
        </w:rPr>
        <w:t>％から令和</w:t>
      </w:r>
      <w:r w:rsidR="00542DBA">
        <w:rPr>
          <w:rFonts w:asciiTheme="minorEastAsia" w:hAnsiTheme="minorEastAsia" w:hint="eastAsia"/>
          <w:sz w:val="22"/>
        </w:rPr>
        <w:t>１６</w:t>
      </w:r>
      <w:r w:rsidRPr="005A2889">
        <w:rPr>
          <w:rFonts w:asciiTheme="minorEastAsia" w:hAnsiTheme="minorEastAsia" w:hint="eastAsia"/>
          <w:sz w:val="22"/>
        </w:rPr>
        <w:t>年度に</w:t>
      </w:r>
      <w:r w:rsidR="00542DBA">
        <w:rPr>
          <w:rFonts w:asciiTheme="minorEastAsia" w:hAnsiTheme="minorEastAsia" w:hint="eastAsia"/>
          <w:sz w:val="22"/>
        </w:rPr>
        <w:t>７５</w:t>
      </w:r>
      <w:r w:rsidRPr="005A2889">
        <w:rPr>
          <w:rFonts w:asciiTheme="minorEastAsia" w:hAnsiTheme="minorEastAsia" w:hint="eastAsia"/>
          <w:sz w:val="22"/>
        </w:rPr>
        <w:t>％・</w:t>
      </w:r>
      <w:r w:rsidR="004F7648">
        <w:rPr>
          <w:rFonts w:asciiTheme="minorEastAsia" w:hAnsiTheme="minorEastAsia" w:hint="eastAsia"/>
          <w:sz w:val="22"/>
        </w:rPr>
        <w:t>農業集落排水では令和</w:t>
      </w:r>
      <w:r w:rsidR="00542DBA">
        <w:rPr>
          <w:rFonts w:asciiTheme="minorEastAsia" w:hAnsiTheme="minorEastAsia" w:hint="eastAsia"/>
          <w:sz w:val="22"/>
        </w:rPr>
        <w:t>６</w:t>
      </w:r>
      <w:r w:rsidR="004F7648">
        <w:rPr>
          <w:rFonts w:asciiTheme="minorEastAsia" w:hAnsiTheme="minorEastAsia" w:hint="eastAsia"/>
          <w:sz w:val="22"/>
        </w:rPr>
        <w:t>年度の</w:t>
      </w:r>
      <w:r w:rsidR="00542DBA">
        <w:rPr>
          <w:rFonts w:asciiTheme="minorEastAsia" w:hAnsiTheme="minorEastAsia" w:hint="eastAsia"/>
          <w:sz w:val="22"/>
        </w:rPr>
        <w:t>７５</w:t>
      </w:r>
      <w:r w:rsidR="004F7648">
        <w:rPr>
          <w:rFonts w:asciiTheme="minorEastAsia" w:hAnsiTheme="minorEastAsia" w:hint="eastAsia"/>
          <w:sz w:val="22"/>
        </w:rPr>
        <w:t>％から</w:t>
      </w:r>
      <w:r w:rsidRPr="005A2889">
        <w:rPr>
          <w:rFonts w:asciiTheme="minorEastAsia" w:hAnsiTheme="minorEastAsia" w:hint="eastAsia"/>
          <w:sz w:val="22"/>
        </w:rPr>
        <w:t>令和</w:t>
      </w:r>
      <w:r w:rsidR="00542DBA">
        <w:rPr>
          <w:rFonts w:asciiTheme="minorEastAsia" w:hAnsiTheme="minorEastAsia" w:hint="eastAsia"/>
          <w:sz w:val="22"/>
        </w:rPr>
        <w:t>１６</w:t>
      </w:r>
      <w:r w:rsidRPr="005A2889">
        <w:rPr>
          <w:rFonts w:asciiTheme="minorEastAsia" w:hAnsiTheme="minorEastAsia" w:hint="eastAsia"/>
          <w:sz w:val="22"/>
        </w:rPr>
        <w:t>年度に</w:t>
      </w:r>
      <w:r w:rsidR="00542DBA">
        <w:rPr>
          <w:rFonts w:asciiTheme="minorEastAsia" w:hAnsiTheme="minorEastAsia" w:hint="eastAsia"/>
          <w:sz w:val="22"/>
        </w:rPr>
        <w:t>８０</w:t>
      </w:r>
      <w:r w:rsidRPr="005A2889">
        <w:rPr>
          <w:rFonts w:asciiTheme="minorEastAsia" w:hAnsiTheme="minorEastAsia" w:hint="eastAsia"/>
          <w:sz w:val="22"/>
        </w:rPr>
        <w:t>％に改善することを目標とする。</w:t>
      </w:r>
    </w:p>
    <w:p w14:paraId="64AB7F83" w14:textId="77777777" w:rsidR="00824934" w:rsidRPr="00824934" w:rsidRDefault="00824934" w:rsidP="00824934">
      <w:pPr>
        <w:widowControl/>
        <w:jc w:val="left"/>
        <w:rPr>
          <w:rFonts w:asciiTheme="minorEastAsia" w:hAnsiTheme="minorEastAsia" w:cs="ＭＳ Ｐゴシック"/>
          <w:kern w:val="0"/>
          <w:sz w:val="22"/>
        </w:rPr>
      </w:pPr>
      <w:r w:rsidRPr="00824934">
        <w:rPr>
          <w:rFonts w:asciiTheme="minorEastAsia" w:hAnsiTheme="minorEastAsia" w:cs="ＭＳ Ｐゴシック" w:hint="eastAsia"/>
          <w:kern w:val="0"/>
          <w:sz w:val="22"/>
        </w:rPr>
        <w:t>【施策②：不明水の削減】</w:t>
      </w:r>
    </w:p>
    <w:p w14:paraId="2247AE8A" w14:textId="3F7FFCE4" w:rsidR="00824934" w:rsidRPr="00824934" w:rsidRDefault="003523F9" w:rsidP="00824934">
      <w:pPr>
        <w:widowControl/>
        <w:ind w:firstLineChars="100" w:firstLine="220"/>
        <w:jc w:val="left"/>
        <w:rPr>
          <w:rFonts w:asciiTheme="minorEastAsia" w:hAnsiTheme="minorEastAsia" w:cs="ＭＳ Ｐゴシック"/>
          <w:kern w:val="0"/>
          <w:sz w:val="22"/>
        </w:rPr>
      </w:pPr>
      <w:r>
        <w:rPr>
          <w:rFonts w:asciiTheme="minorEastAsia" w:hAnsiTheme="minorEastAsia" w:cs="ＭＳ Ｐゴシック" w:hint="eastAsia"/>
          <w:kern w:val="0"/>
          <w:sz w:val="22"/>
        </w:rPr>
        <w:t>年間平均の</w:t>
      </w:r>
      <w:r w:rsidR="00824934" w:rsidRPr="00824934">
        <w:rPr>
          <w:rFonts w:asciiTheme="minorEastAsia" w:hAnsiTheme="minorEastAsia" w:cs="ＭＳ Ｐゴシック" w:hint="eastAsia"/>
          <w:kern w:val="0"/>
          <w:sz w:val="22"/>
        </w:rPr>
        <w:t>有収率実績</w:t>
      </w:r>
      <w:r>
        <w:rPr>
          <w:rFonts w:asciiTheme="minorEastAsia" w:hAnsiTheme="minorEastAsia" w:cs="ＭＳ Ｐゴシック" w:hint="eastAsia"/>
          <w:kern w:val="0"/>
          <w:sz w:val="22"/>
        </w:rPr>
        <w:t>は</w:t>
      </w:r>
      <w:r w:rsidR="00542DBA">
        <w:rPr>
          <w:rFonts w:asciiTheme="minorEastAsia" w:hAnsiTheme="minorEastAsia" w:cs="ＭＳ Ｐゴシック" w:hint="eastAsia"/>
          <w:kern w:val="0"/>
          <w:sz w:val="22"/>
        </w:rPr>
        <w:t>９０</w:t>
      </w:r>
      <w:r w:rsidR="00824934" w:rsidRPr="00824934">
        <w:rPr>
          <w:rFonts w:asciiTheme="minorEastAsia" w:hAnsiTheme="minorEastAsia" w:cs="ＭＳ Ｐゴシック" w:hint="eastAsia"/>
          <w:kern w:val="0"/>
          <w:sz w:val="22"/>
        </w:rPr>
        <w:t>％</w:t>
      </w:r>
      <w:r>
        <w:rPr>
          <w:rFonts w:asciiTheme="minorEastAsia" w:hAnsiTheme="minorEastAsia" w:cs="ＭＳ Ｐゴシック" w:hint="eastAsia"/>
          <w:kern w:val="0"/>
          <w:sz w:val="22"/>
        </w:rPr>
        <w:t>強</w:t>
      </w:r>
      <w:r w:rsidR="00824934" w:rsidRPr="00824934">
        <w:rPr>
          <w:rFonts w:asciiTheme="minorEastAsia" w:hAnsiTheme="minorEastAsia" w:cs="ＭＳ Ｐゴシック" w:hint="eastAsia"/>
          <w:kern w:val="0"/>
          <w:sz w:val="22"/>
        </w:rPr>
        <w:t>と計画値</w:t>
      </w:r>
      <w:r>
        <w:rPr>
          <w:rFonts w:asciiTheme="minorEastAsia" w:hAnsiTheme="minorEastAsia" w:cs="ＭＳ Ｐゴシック" w:hint="eastAsia"/>
          <w:kern w:val="0"/>
          <w:sz w:val="22"/>
        </w:rPr>
        <w:t>と近似しているが</w:t>
      </w:r>
      <w:r w:rsidR="00824934" w:rsidRPr="00824934">
        <w:rPr>
          <w:rFonts w:asciiTheme="minorEastAsia" w:hAnsiTheme="minorEastAsia" w:cs="ＭＳ Ｐゴシック" w:hint="eastAsia"/>
          <w:kern w:val="0"/>
          <w:sz w:val="22"/>
        </w:rPr>
        <w:t>、</w:t>
      </w:r>
      <w:r>
        <w:rPr>
          <w:rFonts w:asciiTheme="minorEastAsia" w:hAnsiTheme="minorEastAsia" w:cs="ＭＳ Ｐゴシック" w:hint="eastAsia"/>
          <w:kern w:val="0"/>
          <w:sz w:val="22"/>
        </w:rPr>
        <w:t>雨天時等には計画を上回る</w:t>
      </w:r>
      <w:r w:rsidR="00824934" w:rsidRPr="00824934">
        <w:rPr>
          <w:rFonts w:asciiTheme="minorEastAsia" w:hAnsiTheme="minorEastAsia" w:cs="ＭＳ Ｐゴシック" w:hint="eastAsia"/>
          <w:kern w:val="0"/>
          <w:sz w:val="22"/>
        </w:rPr>
        <w:t>不明水（雨水・地下水等）が流入して</w:t>
      </w:r>
      <w:r>
        <w:rPr>
          <w:rFonts w:asciiTheme="minorEastAsia" w:hAnsiTheme="minorEastAsia" w:cs="ＭＳ Ｐゴシック" w:hint="eastAsia"/>
          <w:kern w:val="0"/>
          <w:sz w:val="22"/>
        </w:rPr>
        <w:t>おり処理施設の運転管理に</w:t>
      </w:r>
      <w:r w:rsidR="006C40B7">
        <w:rPr>
          <w:rFonts w:asciiTheme="minorEastAsia" w:hAnsiTheme="minorEastAsia" w:cs="ＭＳ Ｐゴシック" w:hint="eastAsia"/>
          <w:kern w:val="0"/>
          <w:sz w:val="22"/>
        </w:rPr>
        <w:t>て対応している状況である</w:t>
      </w:r>
      <w:r w:rsidR="00824934" w:rsidRPr="00824934">
        <w:rPr>
          <w:rFonts w:asciiTheme="minorEastAsia" w:hAnsiTheme="minorEastAsia" w:cs="ＭＳ Ｐゴシック" w:hint="eastAsia"/>
          <w:kern w:val="0"/>
          <w:sz w:val="22"/>
        </w:rPr>
        <w:t>。今後管路施設の点検調査を進め不具合箇所を特定し修繕することで、不明水を減少させ汚水処理の効率化を図る。</w:t>
      </w:r>
    </w:p>
    <w:p w14:paraId="77568C8A" w14:textId="77777777" w:rsidR="00824934" w:rsidRPr="005A2889" w:rsidRDefault="00824934" w:rsidP="005A2889">
      <w:pPr>
        <w:pStyle w:val="Default"/>
        <w:rPr>
          <w:rFonts w:asciiTheme="minorEastAsia" w:hAnsiTheme="minorEastAsia"/>
          <w:sz w:val="22"/>
        </w:rPr>
      </w:pPr>
    </w:p>
    <w:p w14:paraId="50761448" w14:textId="7AA203A7" w:rsidR="005A2889" w:rsidRPr="005A2889" w:rsidRDefault="001C0899" w:rsidP="005A2889">
      <w:pPr>
        <w:pStyle w:val="Default"/>
        <w:rPr>
          <w:rFonts w:asciiTheme="minorEastAsia" w:hAnsiTheme="minorEastAsia"/>
          <w:sz w:val="22"/>
        </w:rPr>
      </w:pPr>
      <w:r>
        <w:rPr>
          <w:rFonts w:asciiTheme="minorEastAsia" w:hAnsiTheme="minorEastAsia" w:hint="eastAsia"/>
          <w:sz w:val="22"/>
        </w:rPr>
        <w:t>4．</w:t>
      </w:r>
      <w:r w:rsidR="005A2889" w:rsidRPr="005A2889">
        <w:rPr>
          <w:rFonts w:asciiTheme="minorEastAsia" w:hAnsiTheme="minorEastAsia" w:hint="eastAsia"/>
          <w:sz w:val="22"/>
        </w:rPr>
        <w:t>財源の適正化</w:t>
      </w:r>
    </w:p>
    <w:p w14:paraId="5CF4FB40" w14:textId="3E7D6053" w:rsidR="005A2889" w:rsidRPr="005A2889" w:rsidRDefault="005A2889" w:rsidP="005A2889">
      <w:pPr>
        <w:pStyle w:val="Default"/>
        <w:rPr>
          <w:rFonts w:asciiTheme="minorEastAsia" w:hAnsiTheme="minorEastAsia"/>
          <w:sz w:val="22"/>
        </w:rPr>
      </w:pPr>
      <w:r w:rsidRPr="005A2889">
        <w:rPr>
          <w:rFonts w:asciiTheme="minorEastAsia" w:hAnsiTheme="minorEastAsia" w:hint="eastAsia"/>
          <w:sz w:val="22"/>
        </w:rPr>
        <w:t>【施策</w:t>
      </w:r>
      <w:r w:rsidR="00824934">
        <w:rPr>
          <w:rFonts w:asciiTheme="minorEastAsia" w:hAnsiTheme="minorEastAsia" w:hint="eastAsia"/>
          <w:sz w:val="22"/>
        </w:rPr>
        <w:t>①</w:t>
      </w:r>
      <w:r w:rsidRPr="005A2889">
        <w:rPr>
          <w:rFonts w:asciiTheme="minorEastAsia" w:hAnsiTheme="minorEastAsia" w:hint="eastAsia"/>
          <w:sz w:val="22"/>
        </w:rPr>
        <w:t>：使用料収入の改善】</w:t>
      </w:r>
    </w:p>
    <w:p w14:paraId="3D57B213" w14:textId="17704D56" w:rsidR="005A2889" w:rsidRPr="005A2889" w:rsidRDefault="004F7648" w:rsidP="004F7648">
      <w:pPr>
        <w:pStyle w:val="Default"/>
        <w:ind w:firstLineChars="100" w:firstLine="220"/>
        <w:rPr>
          <w:rFonts w:asciiTheme="minorEastAsia" w:hAnsiTheme="minorEastAsia"/>
          <w:sz w:val="22"/>
        </w:rPr>
      </w:pPr>
      <w:r>
        <w:rPr>
          <w:rFonts w:asciiTheme="minorEastAsia" w:hAnsiTheme="minorEastAsia" w:hint="eastAsia"/>
          <w:sz w:val="22"/>
        </w:rPr>
        <w:t>将来人口及び有収水量の見込み</w:t>
      </w:r>
      <w:r w:rsidR="005A2889" w:rsidRPr="005A2889">
        <w:rPr>
          <w:rFonts w:asciiTheme="minorEastAsia" w:hAnsiTheme="minorEastAsia" w:hint="eastAsia"/>
          <w:sz w:val="22"/>
        </w:rPr>
        <w:t>に基づいた収支計画の再検討を行い、使用料金体系の</w:t>
      </w:r>
      <w:r w:rsidR="008B0C0D">
        <w:rPr>
          <w:rFonts w:asciiTheme="minorEastAsia" w:hAnsiTheme="minorEastAsia" w:hint="eastAsia"/>
          <w:sz w:val="22"/>
        </w:rPr>
        <w:t>検討</w:t>
      </w:r>
      <w:r w:rsidR="005A2889" w:rsidRPr="005A2889">
        <w:rPr>
          <w:rFonts w:asciiTheme="minorEastAsia" w:hAnsiTheme="minorEastAsia" w:hint="eastAsia"/>
          <w:sz w:val="22"/>
        </w:rPr>
        <w:t>を行う。その後も定期的に収支計画を検討し、適正な使用料収入の改善を図る。</w:t>
      </w:r>
    </w:p>
    <w:p w14:paraId="685744FD" w14:textId="77777777" w:rsidR="005A2889" w:rsidRPr="005A2889" w:rsidRDefault="005A2889" w:rsidP="005A2889">
      <w:pPr>
        <w:pStyle w:val="Default"/>
        <w:rPr>
          <w:rFonts w:asciiTheme="minorEastAsia" w:hAnsiTheme="minorEastAsia"/>
          <w:sz w:val="22"/>
        </w:rPr>
      </w:pPr>
      <w:r w:rsidRPr="005A2889">
        <w:rPr>
          <w:rFonts w:asciiTheme="minorEastAsia" w:hAnsiTheme="minorEastAsia" w:hint="eastAsia"/>
          <w:sz w:val="22"/>
        </w:rPr>
        <w:t>【施策②：一般会計繰入金及び企業債の適正化】</w:t>
      </w:r>
    </w:p>
    <w:p w14:paraId="05B985D7" w14:textId="5F63927B" w:rsidR="005A2889" w:rsidRPr="005A2889" w:rsidRDefault="005A2889" w:rsidP="008B0C0D">
      <w:pPr>
        <w:pStyle w:val="Default"/>
        <w:ind w:firstLineChars="100" w:firstLine="220"/>
        <w:rPr>
          <w:rFonts w:asciiTheme="minorEastAsia" w:hAnsiTheme="minorEastAsia"/>
          <w:sz w:val="22"/>
        </w:rPr>
      </w:pPr>
      <w:r w:rsidRPr="005A2889">
        <w:rPr>
          <w:rFonts w:asciiTheme="minorEastAsia" w:hAnsiTheme="minorEastAsia" w:hint="eastAsia"/>
          <w:sz w:val="22"/>
        </w:rPr>
        <w:t>一般会計繰入金（基準外）については、下水道事業を無駄なく安定的に実施していく中で、適正化に努め使用料との負担水準のバランスを見ながら、増加を抑制させる計画とする。企業債については、世代間負担の公平を保ちつつ、将来世代への過度の負担とならないよう効率的な下水道事業の実施に併せて適正化し、計画的に発行していくものとする。</w:t>
      </w:r>
      <w:r w:rsidRPr="005A2889">
        <w:rPr>
          <w:rFonts w:asciiTheme="minorEastAsia" w:hAnsiTheme="minorEastAsia"/>
          <w:sz w:val="22"/>
        </w:rPr>
        <w:br w:type="page"/>
      </w:r>
    </w:p>
    <w:p w14:paraId="61A9D216" w14:textId="4FD37532" w:rsidR="00C434EB" w:rsidRPr="00642189" w:rsidRDefault="002E1445" w:rsidP="00860F6B">
      <w:pPr>
        <w:pStyle w:val="Default"/>
        <w:rPr>
          <w:rFonts w:asciiTheme="majorEastAsia" w:eastAsiaTheme="majorEastAsia" w:hAnsiTheme="majorEastAsia"/>
          <w:sz w:val="22"/>
          <w:szCs w:val="22"/>
        </w:rPr>
      </w:pPr>
      <w:r w:rsidRPr="00642189">
        <w:rPr>
          <w:rFonts w:asciiTheme="majorEastAsia" w:eastAsiaTheme="majorEastAsia" w:hAnsiTheme="majorEastAsia"/>
          <w:sz w:val="32"/>
          <w:szCs w:val="32"/>
        </w:rPr>
        <w:lastRenderedPageBreak/>
        <w:t>第</w:t>
      </w:r>
      <w:r w:rsidRPr="00642189">
        <w:rPr>
          <w:rFonts w:asciiTheme="majorEastAsia" w:eastAsiaTheme="majorEastAsia" w:hAnsiTheme="majorEastAsia" w:hint="eastAsia"/>
          <w:sz w:val="32"/>
          <w:szCs w:val="32"/>
        </w:rPr>
        <w:t>５</w:t>
      </w:r>
      <w:r w:rsidRPr="00642189">
        <w:rPr>
          <w:rFonts w:asciiTheme="majorEastAsia" w:eastAsiaTheme="majorEastAsia" w:hAnsiTheme="majorEastAsia"/>
          <w:sz w:val="32"/>
          <w:szCs w:val="32"/>
        </w:rPr>
        <w:t>章</w:t>
      </w:r>
      <w:r w:rsidRPr="00642189">
        <w:rPr>
          <w:rFonts w:asciiTheme="majorEastAsia" w:eastAsiaTheme="majorEastAsia" w:hAnsiTheme="majorEastAsia" w:hint="eastAsia"/>
          <w:sz w:val="32"/>
          <w:szCs w:val="32"/>
        </w:rPr>
        <w:t xml:space="preserve"> 将来の事業環境</w:t>
      </w:r>
    </w:p>
    <w:p w14:paraId="0F6824D5" w14:textId="77777777" w:rsidR="00C43BF5" w:rsidRDefault="00860F6B" w:rsidP="00C43BF5">
      <w:pPr>
        <w:pStyle w:val="Default"/>
        <w:ind w:leftChars="100" w:left="210" w:firstLineChars="100" w:firstLine="220"/>
        <w:rPr>
          <w:rFonts w:ascii="ＭＳ 明朝" w:hAnsi="ＭＳ 明朝" w:cs="ＭＳ 明朝"/>
          <w:sz w:val="22"/>
          <w:szCs w:val="22"/>
        </w:rPr>
      </w:pPr>
      <w:r w:rsidRPr="000A3D15">
        <w:rPr>
          <w:rFonts w:ascii="ＭＳ 明朝" w:hAnsi="ＭＳ 明朝" w:cs="ＭＳ 明朝"/>
          <w:sz w:val="22"/>
          <w:szCs w:val="22"/>
        </w:rPr>
        <w:t>本</w:t>
      </w:r>
      <w:r>
        <w:rPr>
          <w:rFonts w:ascii="ＭＳ 明朝" w:hAnsi="ＭＳ 明朝" w:cs="ＭＳ 明朝" w:hint="eastAsia"/>
          <w:sz w:val="22"/>
          <w:szCs w:val="22"/>
        </w:rPr>
        <w:t>町</w:t>
      </w:r>
      <w:r w:rsidRPr="000A3D15">
        <w:rPr>
          <w:rFonts w:ascii="ＭＳ 明朝" w:hAnsi="ＭＳ 明朝" w:cs="ＭＳ 明朝"/>
          <w:sz w:val="22"/>
          <w:szCs w:val="22"/>
        </w:rPr>
        <w:t>の公共下水道事業は</w:t>
      </w:r>
      <w:r w:rsidR="00492919">
        <w:rPr>
          <w:rFonts w:ascii="ＭＳ 明朝" w:hAnsi="ＭＳ 明朝" w:cs="ＭＳ 明朝" w:hint="eastAsia"/>
          <w:sz w:val="22"/>
          <w:szCs w:val="22"/>
        </w:rPr>
        <w:t>、処理効率を向上させることにより経営状況の改善を図るため、平成２５年度以降管渠整備を休止して</w:t>
      </w:r>
      <w:r w:rsidR="002C4BD6">
        <w:rPr>
          <w:rFonts w:ascii="ＭＳ 明朝" w:hAnsi="ＭＳ 明朝" w:cs="ＭＳ 明朝" w:hint="eastAsia"/>
          <w:sz w:val="22"/>
          <w:szCs w:val="22"/>
        </w:rPr>
        <w:t>います</w:t>
      </w:r>
      <w:r w:rsidR="00492919">
        <w:rPr>
          <w:rFonts w:ascii="ＭＳ 明朝" w:hAnsi="ＭＳ 明朝" w:cs="ＭＳ 明朝" w:hint="eastAsia"/>
          <w:sz w:val="22"/>
          <w:szCs w:val="22"/>
        </w:rPr>
        <w:t>。</w:t>
      </w:r>
    </w:p>
    <w:p w14:paraId="09053313" w14:textId="0C84CDBD" w:rsidR="00A448DB" w:rsidRDefault="00A448DB" w:rsidP="00C43BF5">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また過年度に策定されたストックマネジメント計画に基づき、</w:t>
      </w:r>
      <w:r w:rsidR="005D2C9D">
        <w:rPr>
          <w:rFonts w:ascii="ＭＳ 明朝" w:hAnsi="ＭＳ 明朝" w:cs="ＭＳ 明朝" w:hint="eastAsia"/>
          <w:sz w:val="22"/>
          <w:szCs w:val="22"/>
        </w:rPr>
        <w:t>棚倉町浄化センターの機械・電気設備について計画的更新を行い、処理機能の健全性を確保します。</w:t>
      </w:r>
    </w:p>
    <w:p w14:paraId="2959BA0D" w14:textId="5D72FBE6" w:rsidR="00C43BF5" w:rsidRDefault="00C43BF5" w:rsidP="00C43BF5">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また農業集落排水</w:t>
      </w:r>
      <w:r w:rsidRPr="000A3D15">
        <w:rPr>
          <w:rFonts w:ascii="ＭＳ 明朝" w:hAnsi="ＭＳ 明朝" w:cs="ＭＳ 明朝"/>
          <w:sz w:val="22"/>
          <w:szCs w:val="22"/>
        </w:rPr>
        <w:t>事業は</w:t>
      </w:r>
      <w:r>
        <w:rPr>
          <w:rFonts w:ascii="ＭＳ 明朝" w:hAnsi="ＭＳ 明朝" w:cs="ＭＳ 明朝" w:hint="eastAsia"/>
          <w:sz w:val="22"/>
          <w:szCs w:val="22"/>
        </w:rPr>
        <w:t>、平成１２年度に施設整備が完了しています。今後</w:t>
      </w:r>
      <w:r w:rsidR="00911DAD">
        <w:rPr>
          <w:rFonts w:ascii="ＭＳ 明朝" w:hAnsi="ＭＳ 明朝" w:cs="ＭＳ 明朝" w:hint="eastAsia"/>
          <w:sz w:val="22"/>
          <w:szCs w:val="22"/>
        </w:rPr>
        <w:t>既存</w:t>
      </w:r>
      <w:r>
        <w:rPr>
          <w:rFonts w:ascii="ＭＳ 明朝" w:hAnsi="ＭＳ 明朝" w:cs="ＭＳ 明朝" w:hint="eastAsia"/>
          <w:sz w:val="22"/>
          <w:szCs w:val="22"/>
        </w:rPr>
        <w:t>処理施設の改築を実施し、施設機能の維持を図るものとしています。</w:t>
      </w:r>
    </w:p>
    <w:p w14:paraId="724340D0" w14:textId="178EE7CC" w:rsidR="00492919" w:rsidRDefault="00492919" w:rsidP="00860F6B">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本経営戦略</w:t>
      </w:r>
      <w:r w:rsidR="00C43BF5">
        <w:rPr>
          <w:rFonts w:ascii="ＭＳ 明朝" w:hAnsi="ＭＳ 明朝" w:cs="ＭＳ 明朝" w:hint="eastAsia"/>
          <w:sz w:val="22"/>
          <w:szCs w:val="22"/>
        </w:rPr>
        <w:t>プラン</w:t>
      </w:r>
      <w:r w:rsidR="002C4BD6">
        <w:rPr>
          <w:rFonts w:ascii="ＭＳ 明朝" w:hAnsi="ＭＳ 明朝" w:cs="ＭＳ 明朝" w:hint="eastAsia"/>
          <w:sz w:val="22"/>
          <w:szCs w:val="22"/>
        </w:rPr>
        <w:t>は今後１０年間の計画であるため、管渠整備区域の拡大は見込まないものとして現況整備区域の計画</w:t>
      </w:r>
      <w:r w:rsidR="005D2C9D">
        <w:rPr>
          <w:rFonts w:ascii="ＭＳ 明朝" w:hAnsi="ＭＳ 明朝" w:cs="ＭＳ 明朝" w:hint="eastAsia"/>
          <w:sz w:val="22"/>
          <w:szCs w:val="22"/>
        </w:rPr>
        <w:t>人口、有収水量等</w:t>
      </w:r>
      <w:r w:rsidR="002C4BD6">
        <w:rPr>
          <w:rFonts w:ascii="ＭＳ 明朝" w:hAnsi="ＭＳ 明朝" w:cs="ＭＳ 明朝" w:hint="eastAsia"/>
          <w:sz w:val="22"/>
          <w:szCs w:val="22"/>
        </w:rPr>
        <w:t>を設定します。</w:t>
      </w:r>
    </w:p>
    <w:p w14:paraId="191A5F54" w14:textId="77777777" w:rsidR="00860F6B" w:rsidRPr="005D2C9D" w:rsidRDefault="00860F6B" w:rsidP="00860F6B">
      <w:pPr>
        <w:rPr>
          <w:sz w:val="22"/>
        </w:rPr>
      </w:pPr>
    </w:p>
    <w:p w14:paraId="23C7E56C" w14:textId="77777777" w:rsidR="00860F6B" w:rsidRPr="0001210B" w:rsidRDefault="00860F6B" w:rsidP="00860F6B">
      <w:pPr>
        <w:pStyle w:val="Default"/>
        <w:ind w:leftChars="100" w:left="210"/>
        <w:rPr>
          <w:rFonts w:asciiTheme="minorEastAsia" w:hAnsiTheme="minorEastAsia"/>
          <w:sz w:val="22"/>
          <w:szCs w:val="22"/>
        </w:rPr>
      </w:pPr>
      <w:r>
        <w:rPr>
          <w:rFonts w:asciiTheme="minorEastAsia" w:hAnsiTheme="minorEastAsia" w:hint="eastAsia"/>
          <w:sz w:val="22"/>
          <w:szCs w:val="22"/>
        </w:rPr>
        <w:t>（１）下水道</w:t>
      </w:r>
      <w:r w:rsidR="002C4BD6">
        <w:rPr>
          <w:rFonts w:asciiTheme="minorEastAsia" w:hAnsiTheme="minorEastAsia" w:hint="eastAsia"/>
          <w:sz w:val="22"/>
          <w:szCs w:val="22"/>
        </w:rPr>
        <w:t>計画人口</w:t>
      </w:r>
    </w:p>
    <w:p w14:paraId="46B913C9" w14:textId="77777777" w:rsidR="002C4BD6" w:rsidRDefault="002C4BD6" w:rsidP="002C4BD6">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全町の行政人口及び世帯数は今後減少傾向であるため、下水道計画人口及び世帯数も今後は減少傾向であると想定されます。</w:t>
      </w:r>
    </w:p>
    <w:p w14:paraId="4538DEA9" w14:textId="77777777" w:rsidR="002C4BD6" w:rsidRDefault="002C4BD6" w:rsidP="002C4BD6">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また、</w:t>
      </w:r>
      <w:r w:rsidR="00C43BF5">
        <w:rPr>
          <w:rFonts w:ascii="ＭＳ 明朝" w:hAnsi="ＭＳ 明朝" w:cs="ＭＳ 明朝" w:hint="eastAsia"/>
          <w:sz w:val="22"/>
          <w:szCs w:val="22"/>
        </w:rPr>
        <w:t>公共下水道は</w:t>
      </w:r>
      <w:r>
        <w:rPr>
          <w:rFonts w:ascii="ＭＳ 明朝" w:hAnsi="ＭＳ 明朝" w:cs="ＭＳ 明朝" w:hint="eastAsia"/>
          <w:sz w:val="22"/>
          <w:szCs w:val="22"/>
        </w:rPr>
        <w:t>当面管渠の新規整備を行わない方針であ</w:t>
      </w:r>
      <w:r w:rsidR="00C43BF5">
        <w:rPr>
          <w:rFonts w:ascii="ＭＳ 明朝" w:hAnsi="ＭＳ 明朝" w:cs="ＭＳ 明朝" w:hint="eastAsia"/>
          <w:sz w:val="22"/>
          <w:szCs w:val="22"/>
        </w:rPr>
        <w:t>り、農業集落排水事業は整備を完了していることから</w:t>
      </w:r>
      <w:r>
        <w:rPr>
          <w:rFonts w:ascii="ＭＳ 明朝" w:hAnsi="ＭＳ 明朝" w:cs="ＭＳ 明朝" w:hint="eastAsia"/>
          <w:sz w:val="22"/>
          <w:szCs w:val="22"/>
        </w:rPr>
        <w:t>現況整備済区域を対象として計画人口を推計しまし</w:t>
      </w:r>
      <w:r w:rsidR="00C43BF5">
        <w:rPr>
          <w:rFonts w:ascii="ＭＳ 明朝" w:hAnsi="ＭＳ 明朝" w:cs="ＭＳ 明朝" w:hint="eastAsia"/>
          <w:sz w:val="22"/>
          <w:szCs w:val="22"/>
        </w:rPr>
        <w:t>た</w:t>
      </w:r>
      <w:r>
        <w:rPr>
          <w:rFonts w:ascii="ＭＳ 明朝" w:hAnsi="ＭＳ 明朝" w:cs="ＭＳ 明朝" w:hint="eastAsia"/>
          <w:sz w:val="22"/>
          <w:szCs w:val="22"/>
        </w:rPr>
        <w:t>。</w:t>
      </w:r>
    </w:p>
    <w:p w14:paraId="31C2CEAA" w14:textId="77777777" w:rsidR="002C4BD6" w:rsidRDefault="002C4BD6" w:rsidP="002C4BD6">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計画人口の推計は以下の通りに行います。</w:t>
      </w:r>
    </w:p>
    <w:p w14:paraId="197F1E5C" w14:textId="458A8FB7" w:rsidR="002C4BD6" w:rsidRPr="002C4BD6" w:rsidRDefault="002C4BD6" w:rsidP="00932EEF">
      <w:pPr>
        <w:pStyle w:val="Default"/>
        <w:spacing w:beforeLines="50" w:before="186"/>
        <w:ind w:leftChars="200" w:left="640" w:hangingChars="100" w:hanging="220"/>
        <w:rPr>
          <w:rFonts w:ascii="ＭＳ 明朝" w:hAnsi="ＭＳ 明朝" w:cs="ＭＳ 明朝"/>
          <w:sz w:val="22"/>
          <w:szCs w:val="22"/>
        </w:rPr>
      </w:pPr>
      <w:r>
        <w:rPr>
          <w:rFonts w:ascii="ＭＳ 明朝" w:hAnsi="ＭＳ 明朝" w:cs="ＭＳ 明朝" w:hint="eastAsia"/>
          <w:sz w:val="22"/>
          <w:szCs w:val="22"/>
        </w:rPr>
        <w:t>①</w:t>
      </w:r>
      <w:r w:rsidR="005D2C9D">
        <w:rPr>
          <w:rFonts w:ascii="ＭＳ 明朝" w:hAnsi="ＭＳ 明朝" w:cs="ＭＳ 明朝" w:hint="eastAsia"/>
          <w:sz w:val="22"/>
          <w:szCs w:val="22"/>
        </w:rPr>
        <w:t>令和６</w:t>
      </w:r>
      <w:r w:rsidR="00932EEF">
        <w:rPr>
          <w:rFonts w:ascii="ＭＳ 明朝" w:hAnsi="ＭＳ 明朝" w:cs="ＭＳ 明朝" w:hint="eastAsia"/>
          <w:sz w:val="22"/>
          <w:szCs w:val="22"/>
        </w:rPr>
        <w:t>年度の</w:t>
      </w:r>
      <w:r>
        <w:rPr>
          <w:rFonts w:ascii="ＭＳ 明朝" w:hAnsi="ＭＳ 明朝" w:cs="ＭＳ 明朝" w:hint="eastAsia"/>
          <w:sz w:val="22"/>
          <w:szCs w:val="22"/>
        </w:rPr>
        <w:t>全町世帯数に対する下水道整備済世帯数の比率を求めます。</w:t>
      </w:r>
    </w:p>
    <w:p w14:paraId="3CBC77A7" w14:textId="77777777" w:rsidR="002C4BD6" w:rsidRDefault="002C4BD6" w:rsidP="00932EEF">
      <w:pPr>
        <w:pStyle w:val="Default"/>
        <w:ind w:leftChars="200" w:left="640" w:hangingChars="100" w:hanging="220"/>
        <w:rPr>
          <w:rFonts w:ascii="ＭＳ 明朝" w:hAnsi="ＭＳ 明朝" w:cs="ＭＳ 明朝"/>
          <w:sz w:val="22"/>
          <w:szCs w:val="22"/>
        </w:rPr>
      </w:pPr>
      <w:r>
        <w:rPr>
          <w:rFonts w:ascii="ＭＳ 明朝" w:hAnsi="ＭＳ 明朝" w:cs="ＭＳ 明朝" w:hint="eastAsia"/>
          <w:sz w:val="22"/>
          <w:szCs w:val="22"/>
        </w:rPr>
        <w:t>②将来の全町世帯数に</w:t>
      </w:r>
      <w:r w:rsidR="00932EEF">
        <w:rPr>
          <w:rFonts w:ascii="ＭＳ 明朝" w:hAnsi="ＭＳ 明朝" w:cs="ＭＳ 明朝" w:hint="eastAsia"/>
          <w:sz w:val="22"/>
          <w:szCs w:val="22"/>
        </w:rPr>
        <w:t>、</w:t>
      </w:r>
      <w:r>
        <w:rPr>
          <w:rFonts w:ascii="ＭＳ 明朝" w:hAnsi="ＭＳ 明朝" w:cs="ＭＳ 明朝" w:hint="eastAsia"/>
          <w:sz w:val="22"/>
          <w:szCs w:val="22"/>
        </w:rPr>
        <w:t>①の比率を乗じて整備済区域の</w:t>
      </w:r>
      <w:r w:rsidR="00932EEF">
        <w:rPr>
          <w:rFonts w:ascii="ＭＳ 明朝" w:hAnsi="ＭＳ 明朝" w:cs="ＭＳ 明朝" w:hint="eastAsia"/>
          <w:sz w:val="22"/>
          <w:szCs w:val="22"/>
        </w:rPr>
        <w:t>将来世帯数を求めます。</w:t>
      </w:r>
    </w:p>
    <w:p w14:paraId="25471F68" w14:textId="582434B3" w:rsidR="00932EEF" w:rsidRPr="00932EEF" w:rsidRDefault="00932EEF" w:rsidP="00932EEF">
      <w:pPr>
        <w:pStyle w:val="Default"/>
        <w:ind w:leftChars="200" w:left="640" w:hangingChars="100" w:hanging="220"/>
        <w:rPr>
          <w:rFonts w:ascii="ＭＳ 明朝" w:hAnsi="ＭＳ 明朝" w:cs="ＭＳ 明朝"/>
          <w:sz w:val="22"/>
          <w:szCs w:val="22"/>
        </w:rPr>
      </w:pPr>
      <w:r>
        <w:rPr>
          <w:rFonts w:ascii="ＭＳ 明朝" w:hAnsi="ＭＳ 明朝" w:cs="ＭＳ 明朝" w:hint="eastAsia"/>
          <w:sz w:val="22"/>
          <w:szCs w:val="22"/>
        </w:rPr>
        <w:t>③将来の整備済区域世帯数に、全町の</w:t>
      </w:r>
      <w:r w:rsidR="00542DBA">
        <w:rPr>
          <w:rFonts w:ascii="ＭＳ 明朝" w:hAnsi="ＭＳ 明朝" w:cs="ＭＳ 明朝" w:hint="eastAsia"/>
          <w:sz w:val="22"/>
          <w:szCs w:val="22"/>
        </w:rPr>
        <w:t>１</w:t>
      </w:r>
      <w:r>
        <w:rPr>
          <w:rFonts w:ascii="ＭＳ 明朝" w:hAnsi="ＭＳ 明朝" w:cs="ＭＳ 明朝" w:hint="eastAsia"/>
          <w:sz w:val="22"/>
          <w:szCs w:val="22"/>
        </w:rPr>
        <w:t>世帯当たり人口を乗じて将来下水道計画人口を求めます。</w:t>
      </w:r>
    </w:p>
    <w:p w14:paraId="348C952D" w14:textId="77777777" w:rsidR="002C4BD6" w:rsidRDefault="00932EEF" w:rsidP="00932EEF">
      <w:pPr>
        <w:pStyle w:val="Default"/>
        <w:spacing w:beforeLines="50" w:before="186"/>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以上の手順で求めた下水道計画人口を下表に示します。</w:t>
      </w:r>
    </w:p>
    <w:p w14:paraId="1043A243" w14:textId="77777777" w:rsidR="002C4BD6" w:rsidRDefault="002C4BD6" w:rsidP="002C4BD6">
      <w:pPr>
        <w:pStyle w:val="Default"/>
        <w:ind w:leftChars="100" w:left="210" w:firstLineChars="100" w:firstLine="220"/>
        <w:rPr>
          <w:rFonts w:ascii="ＭＳ 明朝" w:hAnsi="ＭＳ 明朝" w:cs="ＭＳ 明朝"/>
          <w:sz w:val="22"/>
          <w:szCs w:val="22"/>
        </w:rPr>
      </w:pPr>
    </w:p>
    <w:p w14:paraId="0DB49FB0" w14:textId="5E43FA45" w:rsidR="00932EEF" w:rsidRDefault="00330ECC" w:rsidP="004F666E">
      <w:pPr>
        <w:ind w:leftChars="100" w:left="210" w:firstLineChars="100" w:firstLine="210"/>
        <w:jc w:val="left"/>
        <w:rPr>
          <w:rFonts w:asciiTheme="minorEastAsia" w:hAnsiTheme="minorEastAsia"/>
          <w:sz w:val="22"/>
        </w:rPr>
      </w:pPr>
      <w:r w:rsidRPr="00330ECC">
        <w:rPr>
          <w:noProof/>
        </w:rPr>
        <w:drawing>
          <wp:anchor distT="0" distB="0" distL="114300" distR="114300" simplePos="0" relativeHeight="251789824" behindDoc="0" locked="0" layoutInCell="1" allowOverlap="1" wp14:anchorId="5BEF3B59" wp14:editId="2738C8C0">
            <wp:simplePos x="0" y="0"/>
            <wp:positionH relativeFrom="column">
              <wp:posOffset>109220</wp:posOffset>
            </wp:positionH>
            <wp:positionV relativeFrom="paragraph">
              <wp:posOffset>189229</wp:posOffset>
            </wp:positionV>
            <wp:extent cx="6081000" cy="2162175"/>
            <wp:effectExtent l="0" t="0" r="0" b="0"/>
            <wp:wrapNone/>
            <wp:docPr id="16366158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7062" cy="2164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EEF">
        <w:rPr>
          <w:rFonts w:asciiTheme="minorEastAsia" w:hAnsiTheme="minorEastAsia" w:hint="eastAsia"/>
          <w:sz w:val="22"/>
        </w:rPr>
        <w:t>表</w:t>
      </w:r>
      <w:r w:rsidR="00C43BF5">
        <w:rPr>
          <w:rFonts w:asciiTheme="minorEastAsia" w:hAnsiTheme="minorEastAsia" w:hint="eastAsia"/>
          <w:sz w:val="22"/>
        </w:rPr>
        <w:t>１</w:t>
      </w:r>
      <w:r w:rsidR="00B43E1C">
        <w:rPr>
          <w:rFonts w:asciiTheme="minorEastAsia" w:hAnsiTheme="minorEastAsia" w:hint="eastAsia"/>
          <w:sz w:val="22"/>
        </w:rPr>
        <w:t>２</w:t>
      </w:r>
      <w:r w:rsidR="00932EEF">
        <w:rPr>
          <w:rFonts w:asciiTheme="minorEastAsia" w:hAnsiTheme="minorEastAsia" w:hint="eastAsia"/>
          <w:sz w:val="22"/>
        </w:rPr>
        <w:t xml:space="preserve"> 下水道計画人口</w:t>
      </w:r>
    </w:p>
    <w:p w14:paraId="655ED104" w14:textId="5FEB3B04" w:rsidR="00932EEF" w:rsidRDefault="005D2C9D" w:rsidP="004F666E">
      <w:pPr>
        <w:pStyle w:val="Default"/>
        <w:ind w:leftChars="100" w:left="210" w:firstLineChars="100" w:firstLine="220"/>
        <w:rPr>
          <w:rFonts w:ascii="ＭＳ 明朝" w:hAnsi="ＭＳ 明朝" w:cs="ＭＳ 明朝"/>
          <w:sz w:val="22"/>
          <w:szCs w:val="22"/>
        </w:rPr>
      </w:pPr>
      <w:r>
        <w:rPr>
          <w:rFonts w:ascii="ＭＳ 明朝" w:hAnsi="ＭＳ 明朝" w:cs="ＭＳ 明朝"/>
          <w:sz w:val="22"/>
          <w:szCs w:val="22"/>
        </w:rPr>
        <w:tab/>
      </w:r>
    </w:p>
    <w:p w14:paraId="01857B7F" w14:textId="77777777" w:rsidR="00932EEF" w:rsidRDefault="00932EEF" w:rsidP="002C4BD6">
      <w:pPr>
        <w:pStyle w:val="Default"/>
        <w:ind w:leftChars="100" w:left="210" w:firstLineChars="100" w:firstLine="220"/>
        <w:rPr>
          <w:rFonts w:ascii="ＭＳ 明朝" w:hAnsi="ＭＳ 明朝" w:cs="ＭＳ 明朝"/>
          <w:sz w:val="22"/>
          <w:szCs w:val="22"/>
        </w:rPr>
      </w:pPr>
    </w:p>
    <w:p w14:paraId="78DF5FF8" w14:textId="77777777" w:rsidR="00932EEF" w:rsidRDefault="00932EEF" w:rsidP="002C4BD6">
      <w:pPr>
        <w:pStyle w:val="Default"/>
        <w:ind w:leftChars="100" w:left="210" w:firstLineChars="100" w:firstLine="220"/>
        <w:rPr>
          <w:rFonts w:ascii="ＭＳ 明朝" w:hAnsi="ＭＳ 明朝" w:cs="ＭＳ 明朝"/>
          <w:sz w:val="22"/>
          <w:szCs w:val="22"/>
        </w:rPr>
      </w:pPr>
    </w:p>
    <w:p w14:paraId="2C71AD13" w14:textId="77777777" w:rsidR="00932EEF" w:rsidRDefault="00932EEF" w:rsidP="002C4BD6">
      <w:pPr>
        <w:pStyle w:val="Default"/>
        <w:ind w:leftChars="100" w:left="210" w:firstLineChars="100" w:firstLine="220"/>
        <w:rPr>
          <w:rFonts w:ascii="ＭＳ 明朝" w:hAnsi="ＭＳ 明朝" w:cs="ＭＳ 明朝"/>
          <w:sz w:val="22"/>
          <w:szCs w:val="22"/>
        </w:rPr>
      </w:pPr>
    </w:p>
    <w:p w14:paraId="20097A36" w14:textId="77777777" w:rsidR="00932EEF" w:rsidRDefault="00932EEF" w:rsidP="002C4BD6">
      <w:pPr>
        <w:pStyle w:val="Default"/>
        <w:ind w:leftChars="100" w:left="210" w:firstLineChars="100" w:firstLine="220"/>
        <w:rPr>
          <w:rFonts w:ascii="ＭＳ 明朝" w:hAnsi="ＭＳ 明朝" w:cs="ＭＳ 明朝"/>
          <w:sz w:val="22"/>
          <w:szCs w:val="22"/>
        </w:rPr>
      </w:pPr>
    </w:p>
    <w:p w14:paraId="26A227F6" w14:textId="77777777" w:rsidR="00932EEF" w:rsidRDefault="00932EEF" w:rsidP="002C4BD6">
      <w:pPr>
        <w:pStyle w:val="Default"/>
        <w:ind w:leftChars="100" w:left="210" w:firstLineChars="100" w:firstLine="220"/>
        <w:rPr>
          <w:rFonts w:ascii="ＭＳ 明朝" w:hAnsi="ＭＳ 明朝" w:cs="ＭＳ 明朝"/>
          <w:sz w:val="22"/>
          <w:szCs w:val="22"/>
        </w:rPr>
      </w:pPr>
    </w:p>
    <w:p w14:paraId="7D6216DC" w14:textId="77777777" w:rsidR="00932EEF" w:rsidRDefault="00932EEF" w:rsidP="002C4BD6">
      <w:pPr>
        <w:pStyle w:val="Default"/>
        <w:ind w:leftChars="100" w:left="210" w:firstLineChars="100" w:firstLine="220"/>
        <w:rPr>
          <w:rFonts w:ascii="ＭＳ 明朝" w:hAnsi="ＭＳ 明朝" w:cs="ＭＳ 明朝"/>
          <w:sz w:val="22"/>
          <w:szCs w:val="22"/>
        </w:rPr>
      </w:pPr>
    </w:p>
    <w:p w14:paraId="71759A52" w14:textId="77777777" w:rsidR="00330ECC" w:rsidRDefault="00330ECC" w:rsidP="002C4BD6">
      <w:pPr>
        <w:pStyle w:val="Default"/>
        <w:ind w:leftChars="100" w:left="210" w:firstLineChars="100" w:firstLine="220"/>
        <w:rPr>
          <w:rFonts w:ascii="ＭＳ 明朝" w:hAnsi="ＭＳ 明朝" w:cs="ＭＳ 明朝"/>
          <w:sz w:val="22"/>
          <w:szCs w:val="22"/>
        </w:rPr>
      </w:pPr>
    </w:p>
    <w:p w14:paraId="02B06C0E" w14:textId="77777777" w:rsidR="00330ECC" w:rsidRDefault="00330ECC" w:rsidP="002C4BD6">
      <w:pPr>
        <w:pStyle w:val="Default"/>
        <w:ind w:leftChars="100" w:left="210" w:firstLineChars="100" w:firstLine="220"/>
        <w:rPr>
          <w:rFonts w:ascii="ＭＳ 明朝" w:hAnsi="ＭＳ 明朝" w:cs="ＭＳ 明朝"/>
          <w:sz w:val="22"/>
          <w:szCs w:val="22"/>
        </w:rPr>
      </w:pPr>
    </w:p>
    <w:p w14:paraId="0F0D4988" w14:textId="27B6510B" w:rsidR="00932EEF" w:rsidRDefault="00B068D4" w:rsidP="002C4BD6">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上表より、</w:t>
      </w:r>
      <w:r w:rsidR="00B43E1C">
        <w:rPr>
          <w:rFonts w:ascii="ＭＳ 明朝" w:hAnsi="ＭＳ 明朝" w:cs="ＭＳ 明朝" w:hint="eastAsia"/>
          <w:sz w:val="22"/>
          <w:szCs w:val="22"/>
        </w:rPr>
        <w:t>令和１</w:t>
      </w:r>
      <w:r w:rsidR="008145B3">
        <w:rPr>
          <w:rFonts w:ascii="ＭＳ 明朝" w:hAnsi="ＭＳ 明朝" w:cs="ＭＳ 明朝" w:hint="eastAsia"/>
          <w:sz w:val="22"/>
          <w:szCs w:val="22"/>
        </w:rPr>
        <w:t>７</w:t>
      </w:r>
      <w:r>
        <w:rPr>
          <w:rFonts w:ascii="ＭＳ 明朝" w:hAnsi="ＭＳ 明朝" w:cs="ＭＳ 明朝" w:hint="eastAsia"/>
          <w:sz w:val="22"/>
          <w:szCs w:val="22"/>
        </w:rPr>
        <w:t>年度の</w:t>
      </w:r>
      <w:r w:rsidR="00C43BF5">
        <w:rPr>
          <w:rFonts w:ascii="ＭＳ 明朝" w:hAnsi="ＭＳ 明朝" w:cs="ＭＳ 明朝" w:hint="eastAsia"/>
          <w:sz w:val="22"/>
          <w:szCs w:val="22"/>
        </w:rPr>
        <w:t>公共</w:t>
      </w:r>
      <w:r>
        <w:rPr>
          <w:rFonts w:ascii="ＭＳ 明朝" w:hAnsi="ＭＳ 明朝" w:cs="ＭＳ 明朝" w:hint="eastAsia"/>
          <w:sz w:val="22"/>
          <w:szCs w:val="22"/>
        </w:rPr>
        <w:t>下水道計画人口は</w:t>
      </w:r>
      <w:r w:rsidR="00542DBA" w:rsidRPr="00542DBA">
        <w:rPr>
          <w:rFonts w:ascii="ＭＳ 明朝" w:hAnsi="ＭＳ 明朝" w:cs="ＭＳ 明朝" w:hint="eastAsia"/>
          <w:b/>
          <w:sz w:val="22"/>
          <w:szCs w:val="22"/>
          <w:u w:val="single"/>
        </w:rPr>
        <w:t>３，７１０</w:t>
      </w:r>
      <w:r w:rsidRPr="00B068D4">
        <w:rPr>
          <w:rFonts w:ascii="ＭＳ 明朝" w:hAnsi="ＭＳ 明朝" w:cs="ＭＳ 明朝" w:hint="eastAsia"/>
          <w:b/>
          <w:sz w:val="22"/>
          <w:szCs w:val="22"/>
          <w:u w:val="single"/>
        </w:rPr>
        <w:t>人</w:t>
      </w:r>
      <w:r w:rsidR="00C43BF5">
        <w:rPr>
          <w:rFonts w:ascii="ＭＳ 明朝" w:hAnsi="ＭＳ 明朝" w:cs="ＭＳ 明朝" w:hint="eastAsia"/>
          <w:sz w:val="22"/>
          <w:szCs w:val="22"/>
        </w:rPr>
        <w:t>、</w:t>
      </w:r>
      <w:r w:rsidR="00B43E1C">
        <w:rPr>
          <w:rFonts w:ascii="ＭＳ 明朝" w:hAnsi="ＭＳ 明朝" w:cs="ＭＳ 明朝" w:hint="eastAsia"/>
          <w:sz w:val="22"/>
          <w:szCs w:val="22"/>
        </w:rPr>
        <w:t>農業</w:t>
      </w:r>
      <w:r w:rsidR="00C43BF5">
        <w:rPr>
          <w:rFonts w:ascii="ＭＳ 明朝" w:hAnsi="ＭＳ 明朝" w:cs="ＭＳ 明朝" w:hint="eastAsia"/>
          <w:sz w:val="22"/>
          <w:szCs w:val="22"/>
        </w:rPr>
        <w:t>集落排水計画人口は</w:t>
      </w:r>
      <w:r w:rsidR="00542DBA">
        <w:rPr>
          <w:rFonts w:ascii="ＭＳ 明朝" w:hAnsi="ＭＳ 明朝" w:cs="ＭＳ 明朝" w:hint="eastAsia"/>
          <w:b/>
          <w:sz w:val="22"/>
          <w:szCs w:val="22"/>
          <w:u w:val="single"/>
        </w:rPr>
        <w:t>９５０</w:t>
      </w:r>
      <w:r w:rsidR="00C43BF5" w:rsidRPr="00B068D4">
        <w:rPr>
          <w:rFonts w:ascii="ＭＳ 明朝" w:hAnsi="ＭＳ 明朝" w:cs="ＭＳ 明朝" w:hint="eastAsia"/>
          <w:b/>
          <w:sz w:val="22"/>
          <w:szCs w:val="22"/>
          <w:u w:val="single"/>
        </w:rPr>
        <w:t>人</w:t>
      </w:r>
      <w:r w:rsidR="00C43BF5">
        <w:rPr>
          <w:rFonts w:ascii="ＭＳ 明朝" w:hAnsi="ＭＳ 明朝" w:cs="ＭＳ 明朝" w:hint="eastAsia"/>
          <w:sz w:val="22"/>
          <w:szCs w:val="22"/>
        </w:rPr>
        <w:t>と設定</w:t>
      </w:r>
      <w:r>
        <w:rPr>
          <w:rFonts w:ascii="ＭＳ 明朝" w:hAnsi="ＭＳ 明朝" w:cs="ＭＳ 明朝" w:hint="eastAsia"/>
          <w:sz w:val="22"/>
          <w:szCs w:val="22"/>
        </w:rPr>
        <w:t>します。</w:t>
      </w:r>
      <w:r w:rsidR="00932EEF">
        <w:rPr>
          <w:rFonts w:ascii="ＭＳ 明朝" w:hAnsi="ＭＳ 明朝" w:cs="ＭＳ 明朝"/>
          <w:sz w:val="22"/>
          <w:szCs w:val="22"/>
        </w:rPr>
        <w:br w:type="page"/>
      </w:r>
    </w:p>
    <w:p w14:paraId="0BCA9FE1" w14:textId="77777777" w:rsidR="00932EEF" w:rsidRPr="0001210B" w:rsidRDefault="00932EEF" w:rsidP="00932EEF">
      <w:pPr>
        <w:pStyle w:val="Default"/>
        <w:ind w:leftChars="100" w:left="210"/>
        <w:rPr>
          <w:rFonts w:asciiTheme="minorEastAsia" w:hAnsiTheme="minorEastAsia"/>
          <w:sz w:val="22"/>
          <w:szCs w:val="22"/>
        </w:rPr>
      </w:pPr>
      <w:r>
        <w:rPr>
          <w:rFonts w:asciiTheme="minorEastAsia" w:hAnsiTheme="minorEastAsia" w:hint="eastAsia"/>
          <w:sz w:val="22"/>
          <w:szCs w:val="22"/>
        </w:rPr>
        <w:lastRenderedPageBreak/>
        <w:t>（２）</w:t>
      </w:r>
      <w:r w:rsidR="00AD1B83">
        <w:rPr>
          <w:rFonts w:asciiTheme="minorEastAsia" w:hAnsiTheme="minorEastAsia" w:hint="eastAsia"/>
          <w:sz w:val="22"/>
          <w:szCs w:val="22"/>
        </w:rPr>
        <w:t>計画</w:t>
      </w:r>
      <w:r>
        <w:rPr>
          <w:rFonts w:asciiTheme="minorEastAsia" w:hAnsiTheme="minorEastAsia" w:hint="eastAsia"/>
          <w:sz w:val="22"/>
          <w:szCs w:val="22"/>
        </w:rPr>
        <w:t>汚水量原単位</w:t>
      </w:r>
    </w:p>
    <w:p w14:paraId="77643A6D" w14:textId="77777777" w:rsidR="00AD1B83" w:rsidRDefault="00AD1B83" w:rsidP="00AD1B83">
      <w:pPr>
        <w:pStyle w:val="Default"/>
        <w:ind w:leftChars="100" w:left="210" w:firstLineChars="100" w:firstLine="220"/>
        <w:rPr>
          <w:rFonts w:ascii="ＭＳ 明朝" w:hAnsi="ＭＳ 明朝" w:cs="ＭＳ 明朝"/>
          <w:sz w:val="22"/>
          <w:szCs w:val="22"/>
        </w:rPr>
      </w:pPr>
      <w:r w:rsidRPr="00AD1B83">
        <w:rPr>
          <w:rFonts w:ascii="ＭＳ 明朝" w:hAnsi="ＭＳ 明朝" w:cs="ＭＳ 明朝" w:hint="eastAsia"/>
          <w:sz w:val="22"/>
          <w:szCs w:val="22"/>
        </w:rPr>
        <w:t>計画汚水量原単位は、</w:t>
      </w:r>
      <w:r>
        <w:rPr>
          <w:rFonts w:ascii="ＭＳ 明朝" w:hAnsi="ＭＳ 明朝" w:cs="ＭＳ 明朝" w:hint="eastAsia"/>
          <w:sz w:val="22"/>
          <w:szCs w:val="22"/>
        </w:rPr>
        <w:t>下水道使用料や</w:t>
      </w:r>
      <w:r w:rsidRPr="00AD1B83">
        <w:rPr>
          <w:rFonts w:ascii="ＭＳ 明朝" w:hAnsi="ＭＳ 明朝" w:cs="ＭＳ 明朝" w:hint="eastAsia"/>
          <w:sz w:val="22"/>
          <w:szCs w:val="22"/>
        </w:rPr>
        <w:t>処理</w:t>
      </w:r>
      <w:r>
        <w:rPr>
          <w:rFonts w:ascii="ＭＳ 明朝" w:hAnsi="ＭＳ 明朝" w:cs="ＭＳ 明朝" w:hint="eastAsia"/>
          <w:sz w:val="22"/>
          <w:szCs w:val="22"/>
        </w:rPr>
        <w:t>水量</w:t>
      </w:r>
      <w:r w:rsidRPr="00AD1B83">
        <w:rPr>
          <w:rFonts w:ascii="ＭＳ 明朝" w:hAnsi="ＭＳ 明朝" w:cs="ＭＳ 明朝" w:hint="eastAsia"/>
          <w:sz w:val="22"/>
          <w:szCs w:val="22"/>
        </w:rPr>
        <w:t>の</w:t>
      </w:r>
      <w:r>
        <w:rPr>
          <w:rFonts w:ascii="ＭＳ 明朝" w:hAnsi="ＭＳ 明朝" w:cs="ＭＳ 明朝" w:hint="eastAsia"/>
          <w:sz w:val="22"/>
          <w:szCs w:val="22"/>
        </w:rPr>
        <w:t>根拠となる</w:t>
      </w:r>
      <w:r w:rsidRPr="00AD1B83">
        <w:rPr>
          <w:rFonts w:ascii="ＭＳ 明朝" w:hAnsi="ＭＳ 明朝" w:cs="ＭＳ 明朝" w:hint="eastAsia"/>
          <w:sz w:val="22"/>
          <w:szCs w:val="22"/>
        </w:rPr>
        <w:t>計画汚水量を算定するために設定</w:t>
      </w:r>
      <w:r>
        <w:rPr>
          <w:rFonts w:ascii="ＭＳ 明朝" w:hAnsi="ＭＳ 明朝" w:cs="ＭＳ 明朝" w:hint="eastAsia"/>
          <w:sz w:val="22"/>
          <w:szCs w:val="22"/>
        </w:rPr>
        <w:t>します</w:t>
      </w:r>
      <w:r w:rsidRPr="00AD1B83">
        <w:rPr>
          <w:rFonts w:ascii="ＭＳ 明朝" w:hAnsi="ＭＳ 明朝" w:cs="ＭＳ 明朝" w:hint="eastAsia"/>
          <w:sz w:val="22"/>
          <w:szCs w:val="22"/>
        </w:rPr>
        <w:t>。</w:t>
      </w:r>
    </w:p>
    <w:p w14:paraId="5B225092" w14:textId="77777777" w:rsidR="00AD1B83" w:rsidRPr="00AD1B83" w:rsidRDefault="00AD1B83" w:rsidP="00AD1B83">
      <w:pPr>
        <w:pStyle w:val="Default"/>
        <w:ind w:leftChars="100" w:left="210" w:firstLineChars="100" w:firstLine="220"/>
        <w:rPr>
          <w:rFonts w:ascii="ＭＳ 明朝" w:hAnsi="ＭＳ 明朝" w:cs="ＭＳ 明朝"/>
          <w:sz w:val="22"/>
          <w:szCs w:val="22"/>
        </w:rPr>
      </w:pPr>
      <w:r w:rsidRPr="00AD1B83">
        <w:rPr>
          <w:rFonts w:ascii="ＭＳ 明朝" w:hAnsi="ＭＳ 明朝" w:cs="ＭＳ 明朝" w:hint="eastAsia"/>
          <w:sz w:val="22"/>
          <w:szCs w:val="22"/>
        </w:rPr>
        <w:t>計画汚水量原単位の内訳は「生活汚水量」「営業汚水量」「地下水」とし、給水実績の推移により設定</w:t>
      </w:r>
      <w:r>
        <w:rPr>
          <w:rFonts w:ascii="ＭＳ 明朝" w:hAnsi="ＭＳ 明朝" w:cs="ＭＳ 明朝" w:hint="eastAsia"/>
          <w:sz w:val="22"/>
          <w:szCs w:val="22"/>
        </w:rPr>
        <w:t>します</w:t>
      </w:r>
      <w:r w:rsidRPr="00AD1B83">
        <w:rPr>
          <w:rFonts w:ascii="ＭＳ 明朝" w:hAnsi="ＭＳ 明朝" w:cs="ＭＳ 明朝" w:hint="eastAsia"/>
          <w:sz w:val="22"/>
          <w:szCs w:val="22"/>
        </w:rPr>
        <w:t>。</w:t>
      </w:r>
    </w:p>
    <w:p w14:paraId="4E79DD4F" w14:textId="77777777" w:rsidR="00AD1B83" w:rsidRDefault="00AD1B83" w:rsidP="00AD1B83">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また過年度の下水道有収水量実績と</w:t>
      </w:r>
      <w:r w:rsidRPr="00AD1B83">
        <w:rPr>
          <w:rFonts w:ascii="ＭＳ 明朝" w:hAnsi="ＭＳ 明朝" w:cs="ＭＳ 明朝" w:hint="eastAsia"/>
          <w:sz w:val="22"/>
          <w:szCs w:val="22"/>
        </w:rPr>
        <w:t>の整合も確認</w:t>
      </w:r>
      <w:r>
        <w:rPr>
          <w:rFonts w:ascii="ＭＳ 明朝" w:hAnsi="ＭＳ 明朝" w:cs="ＭＳ 明朝" w:hint="eastAsia"/>
          <w:sz w:val="22"/>
          <w:szCs w:val="22"/>
        </w:rPr>
        <w:t>します</w:t>
      </w:r>
      <w:r w:rsidRPr="00AD1B83">
        <w:rPr>
          <w:rFonts w:ascii="ＭＳ 明朝" w:hAnsi="ＭＳ 明朝" w:cs="ＭＳ 明朝" w:hint="eastAsia"/>
          <w:sz w:val="22"/>
          <w:szCs w:val="22"/>
        </w:rPr>
        <w:t>。</w:t>
      </w:r>
    </w:p>
    <w:p w14:paraId="342C0B99" w14:textId="77777777" w:rsidR="00AD1B83" w:rsidRPr="00AD1B83" w:rsidRDefault="00AD1B83" w:rsidP="00AD1B83">
      <w:pPr>
        <w:pStyle w:val="Default"/>
        <w:ind w:leftChars="100" w:left="210" w:firstLineChars="100" w:firstLine="220"/>
        <w:rPr>
          <w:rFonts w:ascii="ＭＳ 明朝" w:hAnsi="ＭＳ 明朝" w:cs="ＭＳ 明朝"/>
          <w:sz w:val="22"/>
          <w:szCs w:val="22"/>
        </w:rPr>
      </w:pPr>
    </w:p>
    <w:p w14:paraId="18C5B5A4" w14:textId="77777777" w:rsidR="00AD1B83" w:rsidRPr="00AD1B83" w:rsidRDefault="00AD1B83" w:rsidP="00AD1B83">
      <w:pPr>
        <w:pStyle w:val="Default"/>
        <w:ind w:leftChars="100" w:left="210"/>
        <w:rPr>
          <w:rFonts w:ascii="ＭＳ 明朝" w:hAnsi="ＭＳ 明朝" w:cs="ＭＳ 明朝"/>
          <w:sz w:val="22"/>
          <w:szCs w:val="22"/>
        </w:rPr>
      </w:pPr>
      <w:r w:rsidRPr="00AD1B83">
        <w:rPr>
          <w:rFonts w:ascii="ＭＳ 明朝" w:hAnsi="ＭＳ 明朝" w:cs="ＭＳ 明朝" w:hint="eastAsia"/>
          <w:sz w:val="22"/>
          <w:szCs w:val="22"/>
        </w:rPr>
        <w:t>１）水道給水データ実績</w:t>
      </w:r>
    </w:p>
    <w:p w14:paraId="73D60BDF" w14:textId="77777777" w:rsidR="00AD1B83" w:rsidRPr="00AD1B83" w:rsidRDefault="00AD1B83" w:rsidP="00AD1B83">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町</w:t>
      </w:r>
      <w:r w:rsidRPr="00AD1B83">
        <w:rPr>
          <w:rFonts w:ascii="ＭＳ 明朝" w:hAnsi="ＭＳ 明朝" w:cs="ＭＳ 明朝" w:hint="eastAsia"/>
          <w:sz w:val="22"/>
          <w:szCs w:val="22"/>
        </w:rPr>
        <w:t>の上水道給水実績を</w:t>
      </w:r>
      <w:r>
        <w:rPr>
          <w:rFonts w:ascii="ＭＳ 明朝" w:hAnsi="ＭＳ 明朝" w:cs="ＭＳ 明朝" w:hint="eastAsia"/>
          <w:sz w:val="22"/>
          <w:szCs w:val="22"/>
        </w:rPr>
        <w:t>次ページ</w:t>
      </w:r>
      <w:r w:rsidRPr="00AD1B83">
        <w:rPr>
          <w:rFonts w:ascii="ＭＳ 明朝" w:hAnsi="ＭＳ 明朝" w:cs="ＭＳ 明朝" w:hint="eastAsia"/>
          <w:sz w:val="22"/>
          <w:szCs w:val="22"/>
        </w:rPr>
        <w:t>に示</w:t>
      </w:r>
      <w:r>
        <w:rPr>
          <w:rFonts w:ascii="ＭＳ 明朝" w:hAnsi="ＭＳ 明朝" w:cs="ＭＳ 明朝" w:hint="eastAsia"/>
          <w:sz w:val="22"/>
          <w:szCs w:val="22"/>
        </w:rPr>
        <w:t>します</w:t>
      </w:r>
      <w:r w:rsidRPr="00AD1B83">
        <w:rPr>
          <w:rFonts w:ascii="ＭＳ 明朝" w:hAnsi="ＭＳ 明朝" w:cs="ＭＳ 明朝" w:hint="eastAsia"/>
          <w:sz w:val="22"/>
          <w:szCs w:val="22"/>
        </w:rPr>
        <w:t>。</w:t>
      </w:r>
    </w:p>
    <w:p w14:paraId="75926C29" w14:textId="168AE635" w:rsidR="00AD1B83" w:rsidRPr="00AD1B83" w:rsidRDefault="00AD1B83" w:rsidP="0057654C">
      <w:pPr>
        <w:pStyle w:val="Default"/>
        <w:ind w:leftChars="100" w:left="210" w:firstLineChars="100" w:firstLine="220"/>
        <w:rPr>
          <w:rFonts w:ascii="ＭＳ 明朝" w:hAnsi="ＭＳ 明朝" w:cs="ＭＳ 明朝"/>
          <w:sz w:val="22"/>
          <w:szCs w:val="22"/>
        </w:rPr>
      </w:pPr>
      <w:r w:rsidRPr="00AD1B83">
        <w:rPr>
          <w:rFonts w:ascii="ＭＳ 明朝" w:hAnsi="ＭＳ 明朝" w:cs="ＭＳ 明朝" w:hint="eastAsia"/>
          <w:sz w:val="22"/>
          <w:szCs w:val="22"/>
        </w:rPr>
        <w:t>近年の</w:t>
      </w:r>
      <w:r>
        <w:rPr>
          <w:rFonts w:ascii="ＭＳ 明朝" w:hAnsi="ＭＳ 明朝" w:cs="ＭＳ 明朝" w:hint="eastAsia"/>
          <w:sz w:val="22"/>
          <w:szCs w:val="22"/>
        </w:rPr>
        <w:t xml:space="preserve">生活用　</w:t>
      </w:r>
      <w:r w:rsidRPr="00AD1B83">
        <w:rPr>
          <w:rFonts w:ascii="ＭＳ 明朝" w:hAnsi="ＭＳ 明朝" w:cs="ＭＳ 明朝" w:hint="eastAsia"/>
          <w:sz w:val="22"/>
          <w:szCs w:val="22"/>
        </w:rPr>
        <w:t>日平均給水量は平均</w:t>
      </w:r>
      <w:r w:rsidR="00542DBA">
        <w:rPr>
          <w:rFonts w:ascii="ＭＳ 明朝" w:hAnsi="ＭＳ 明朝" w:cs="ＭＳ 明朝" w:hint="eastAsia"/>
          <w:sz w:val="22"/>
          <w:szCs w:val="22"/>
        </w:rPr>
        <w:t>２２０</w:t>
      </w:r>
      <w:r w:rsidRPr="00AD1B83">
        <w:rPr>
          <w:rFonts w:ascii="ＭＳ 明朝" w:hAnsi="ＭＳ 明朝" w:cs="ＭＳ 明朝" w:hint="eastAsia"/>
          <w:sz w:val="22"/>
          <w:szCs w:val="22"/>
        </w:rPr>
        <w:t xml:space="preserve"> L／人・日で推移し</w:t>
      </w:r>
      <w:r>
        <w:rPr>
          <w:rFonts w:ascii="ＭＳ 明朝" w:hAnsi="ＭＳ 明朝" w:cs="ＭＳ 明朝" w:hint="eastAsia"/>
          <w:sz w:val="22"/>
          <w:szCs w:val="22"/>
        </w:rPr>
        <w:t>、また業務・営業用水の</w:t>
      </w:r>
      <w:r w:rsidRPr="00AD1B83">
        <w:rPr>
          <w:rFonts w:ascii="ＭＳ 明朝" w:hAnsi="ＭＳ 明朝" w:cs="ＭＳ 明朝" w:hint="eastAsia"/>
          <w:sz w:val="22"/>
          <w:szCs w:val="22"/>
        </w:rPr>
        <w:t>日平均給水量は平均</w:t>
      </w:r>
      <w:r w:rsidR="00542DBA">
        <w:rPr>
          <w:rFonts w:ascii="ＭＳ 明朝" w:hAnsi="ＭＳ 明朝" w:cs="ＭＳ 明朝" w:hint="eastAsia"/>
          <w:sz w:val="22"/>
          <w:szCs w:val="22"/>
        </w:rPr>
        <w:t>３４</w:t>
      </w:r>
      <w:r w:rsidRPr="00AD1B83">
        <w:rPr>
          <w:rFonts w:ascii="ＭＳ 明朝" w:hAnsi="ＭＳ 明朝" w:cs="ＭＳ 明朝" w:hint="eastAsia"/>
          <w:sz w:val="22"/>
          <w:szCs w:val="22"/>
        </w:rPr>
        <w:t xml:space="preserve"> L／人・日で推移し</w:t>
      </w:r>
      <w:r>
        <w:rPr>
          <w:rFonts w:ascii="ＭＳ 明朝" w:hAnsi="ＭＳ 明朝" w:cs="ＭＳ 明朝" w:hint="eastAsia"/>
          <w:sz w:val="22"/>
          <w:szCs w:val="22"/>
        </w:rPr>
        <w:t>て</w:t>
      </w:r>
      <w:r w:rsidR="0057654C">
        <w:rPr>
          <w:rFonts w:ascii="ＭＳ 明朝" w:hAnsi="ＭＳ 明朝" w:cs="ＭＳ 明朝" w:hint="eastAsia"/>
          <w:sz w:val="22"/>
          <w:szCs w:val="22"/>
        </w:rPr>
        <w:t>おり、増減などの傾向は確認できません</w:t>
      </w:r>
      <w:r w:rsidRPr="00AD1B83">
        <w:rPr>
          <w:rFonts w:ascii="ＭＳ 明朝" w:hAnsi="ＭＳ 明朝" w:cs="ＭＳ 明朝" w:hint="eastAsia"/>
          <w:sz w:val="22"/>
          <w:szCs w:val="22"/>
        </w:rPr>
        <w:t>。</w:t>
      </w:r>
    </w:p>
    <w:p w14:paraId="0D4C4E5E" w14:textId="256C31DB" w:rsidR="00932EEF" w:rsidRPr="00932EEF" w:rsidRDefault="00AD1B83" w:rsidP="00AD1B83">
      <w:pPr>
        <w:pStyle w:val="Default"/>
        <w:ind w:leftChars="100" w:left="210" w:firstLineChars="100" w:firstLine="220"/>
        <w:rPr>
          <w:rFonts w:ascii="ＭＳ 明朝" w:hAnsi="ＭＳ 明朝" w:cs="ＭＳ 明朝"/>
          <w:sz w:val="22"/>
          <w:szCs w:val="22"/>
        </w:rPr>
      </w:pPr>
      <w:r w:rsidRPr="00AD1B83">
        <w:rPr>
          <w:rFonts w:ascii="ＭＳ 明朝" w:hAnsi="ＭＳ 明朝" w:cs="ＭＳ 明朝" w:hint="eastAsia"/>
          <w:sz w:val="22"/>
          <w:szCs w:val="22"/>
        </w:rPr>
        <w:t>また日平均と日最大の水量比率は</w:t>
      </w:r>
      <w:r w:rsidR="00542DBA">
        <w:rPr>
          <w:rFonts w:ascii="ＭＳ 明朝" w:hAnsi="ＭＳ 明朝" w:cs="ＭＳ 明朝" w:hint="eastAsia"/>
          <w:sz w:val="22"/>
          <w:szCs w:val="22"/>
        </w:rPr>
        <w:t>０．８８</w:t>
      </w:r>
      <w:r w:rsidRPr="00AD1B83">
        <w:rPr>
          <w:rFonts w:ascii="ＭＳ 明朝" w:hAnsi="ＭＳ 明朝" w:cs="ＭＳ 明朝" w:hint="eastAsia"/>
          <w:sz w:val="22"/>
          <w:szCs w:val="22"/>
        </w:rPr>
        <w:t>：</w:t>
      </w:r>
      <w:r w:rsidR="00542DBA">
        <w:rPr>
          <w:rFonts w:ascii="ＭＳ 明朝" w:hAnsi="ＭＳ 明朝" w:cs="ＭＳ 明朝" w:hint="eastAsia"/>
          <w:sz w:val="22"/>
          <w:szCs w:val="22"/>
        </w:rPr>
        <w:t>１．００</w:t>
      </w:r>
      <w:r w:rsidRPr="00AD1B83">
        <w:rPr>
          <w:rFonts w:ascii="ＭＳ 明朝" w:hAnsi="ＭＳ 明朝" w:cs="ＭＳ 明朝" w:hint="eastAsia"/>
          <w:sz w:val="22"/>
          <w:szCs w:val="22"/>
        </w:rPr>
        <w:t>程度となって</w:t>
      </w:r>
      <w:r>
        <w:rPr>
          <w:rFonts w:ascii="ＭＳ 明朝" w:hAnsi="ＭＳ 明朝" w:cs="ＭＳ 明朝" w:hint="eastAsia"/>
          <w:sz w:val="22"/>
          <w:szCs w:val="22"/>
        </w:rPr>
        <w:t>います</w:t>
      </w:r>
      <w:r w:rsidRPr="00AD1B83">
        <w:rPr>
          <w:rFonts w:ascii="ＭＳ 明朝" w:hAnsi="ＭＳ 明朝" w:cs="ＭＳ 明朝" w:hint="eastAsia"/>
          <w:sz w:val="22"/>
          <w:szCs w:val="22"/>
        </w:rPr>
        <w:t>。</w:t>
      </w:r>
    </w:p>
    <w:p w14:paraId="43672E29" w14:textId="77777777" w:rsidR="00932EEF" w:rsidRPr="00932EEF" w:rsidRDefault="00932EEF" w:rsidP="002C4BD6">
      <w:pPr>
        <w:pStyle w:val="Default"/>
        <w:ind w:leftChars="100" w:left="210" w:firstLineChars="100" w:firstLine="220"/>
        <w:rPr>
          <w:rFonts w:ascii="ＭＳ 明朝" w:hAnsi="ＭＳ 明朝" w:cs="ＭＳ 明朝"/>
          <w:sz w:val="22"/>
          <w:szCs w:val="22"/>
        </w:rPr>
      </w:pPr>
    </w:p>
    <w:p w14:paraId="6862B5B5" w14:textId="77777777" w:rsidR="000916C0" w:rsidRDefault="000916C0" w:rsidP="002C4BD6">
      <w:pPr>
        <w:pStyle w:val="Default"/>
        <w:ind w:leftChars="100" w:left="210" w:firstLineChars="100" w:firstLine="220"/>
        <w:rPr>
          <w:rFonts w:ascii="ＭＳ 明朝" w:hAnsi="ＭＳ 明朝" w:cs="ＭＳ 明朝"/>
          <w:sz w:val="22"/>
          <w:szCs w:val="22"/>
        </w:rPr>
      </w:pPr>
      <w:r>
        <w:rPr>
          <w:rFonts w:ascii="ＭＳ 明朝" w:hAnsi="ＭＳ 明朝" w:cs="ＭＳ 明朝"/>
          <w:sz w:val="22"/>
          <w:szCs w:val="22"/>
        </w:rPr>
        <w:br w:type="page"/>
      </w:r>
    </w:p>
    <w:p w14:paraId="2DE1C04A" w14:textId="77777777" w:rsidR="000916C0" w:rsidRDefault="000916C0" w:rsidP="000916C0">
      <w:pPr>
        <w:pStyle w:val="Default"/>
        <w:ind w:leftChars="100" w:left="210" w:firstLineChars="100" w:firstLine="220"/>
        <w:rPr>
          <w:rFonts w:ascii="ＭＳ 明朝" w:hAnsi="ＭＳ 明朝" w:cs="ＭＳ 明朝"/>
          <w:sz w:val="22"/>
          <w:szCs w:val="22"/>
        </w:rPr>
      </w:pPr>
    </w:p>
    <w:p w14:paraId="489AA110" w14:textId="5F523180" w:rsidR="000916C0" w:rsidRDefault="000916C0" w:rsidP="002C4BD6">
      <w:pPr>
        <w:pStyle w:val="Default"/>
        <w:ind w:leftChars="100" w:left="210" w:firstLineChars="100" w:firstLine="220"/>
        <w:rPr>
          <w:rFonts w:ascii="ＭＳ 明朝" w:hAnsi="ＭＳ 明朝" w:cs="ＭＳ 明朝"/>
          <w:sz w:val="22"/>
          <w:szCs w:val="22"/>
        </w:rPr>
      </w:pPr>
    </w:p>
    <w:p w14:paraId="6F21B5E8" w14:textId="77777777" w:rsidR="000916C0" w:rsidRDefault="000916C0" w:rsidP="002C4BD6">
      <w:pPr>
        <w:pStyle w:val="Default"/>
        <w:ind w:leftChars="100" w:left="210" w:firstLineChars="100" w:firstLine="220"/>
        <w:rPr>
          <w:rFonts w:ascii="ＭＳ 明朝" w:hAnsi="ＭＳ 明朝" w:cs="ＭＳ 明朝"/>
          <w:sz w:val="22"/>
          <w:szCs w:val="22"/>
        </w:rPr>
      </w:pPr>
    </w:p>
    <w:p w14:paraId="7B4C6FFA" w14:textId="77777777" w:rsidR="000916C0" w:rsidRDefault="000916C0" w:rsidP="002C4BD6">
      <w:pPr>
        <w:pStyle w:val="Default"/>
        <w:ind w:leftChars="100" w:left="210" w:firstLineChars="100" w:firstLine="220"/>
        <w:rPr>
          <w:rFonts w:ascii="ＭＳ 明朝" w:hAnsi="ＭＳ 明朝" w:cs="ＭＳ 明朝"/>
          <w:sz w:val="22"/>
          <w:szCs w:val="22"/>
        </w:rPr>
      </w:pPr>
    </w:p>
    <w:p w14:paraId="3E70BCD6" w14:textId="77777777" w:rsidR="000916C0" w:rsidRDefault="000916C0" w:rsidP="002C4BD6">
      <w:pPr>
        <w:pStyle w:val="Default"/>
        <w:ind w:leftChars="100" w:left="210" w:firstLineChars="100" w:firstLine="220"/>
        <w:rPr>
          <w:rFonts w:ascii="ＭＳ 明朝" w:hAnsi="ＭＳ 明朝" w:cs="ＭＳ 明朝"/>
          <w:sz w:val="22"/>
          <w:szCs w:val="22"/>
        </w:rPr>
      </w:pPr>
    </w:p>
    <w:p w14:paraId="060930B1" w14:textId="77777777" w:rsidR="000916C0" w:rsidRDefault="000916C0" w:rsidP="002C4BD6">
      <w:pPr>
        <w:pStyle w:val="Default"/>
        <w:ind w:leftChars="100" w:left="210" w:firstLineChars="100" w:firstLine="220"/>
        <w:rPr>
          <w:rFonts w:ascii="ＭＳ 明朝" w:hAnsi="ＭＳ 明朝" w:cs="ＭＳ 明朝"/>
          <w:sz w:val="22"/>
          <w:szCs w:val="22"/>
        </w:rPr>
      </w:pPr>
    </w:p>
    <w:p w14:paraId="299DACB3" w14:textId="77777777" w:rsidR="000916C0" w:rsidRDefault="000916C0" w:rsidP="002C4BD6">
      <w:pPr>
        <w:pStyle w:val="Default"/>
        <w:ind w:leftChars="100" w:left="210" w:firstLineChars="100" w:firstLine="220"/>
        <w:rPr>
          <w:rFonts w:ascii="ＭＳ 明朝" w:hAnsi="ＭＳ 明朝" w:cs="ＭＳ 明朝"/>
          <w:sz w:val="22"/>
          <w:szCs w:val="22"/>
        </w:rPr>
      </w:pPr>
    </w:p>
    <w:p w14:paraId="20F723EC" w14:textId="516BC3CF" w:rsidR="000916C0" w:rsidRDefault="00C427DF" w:rsidP="002C4BD6">
      <w:pPr>
        <w:pStyle w:val="Default"/>
        <w:ind w:leftChars="100" w:left="210" w:firstLineChars="100" w:firstLine="240"/>
        <w:rPr>
          <w:rFonts w:ascii="ＭＳ 明朝" w:hAnsi="ＭＳ 明朝" w:cs="ＭＳ 明朝"/>
          <w:sz w:val="22"/>
          <w:szCs w:val="22"/>
        </w:rPr>
      </w:pPr>
      <w:r w:rsidRPr="00C427DF">
        <w:rPr>
          <w:noProof/>
        </w:rPr>
        <w:drawing>
          <wp:anchor distT="0" distB="0" distL="114300" distR="114300" simplePos="0" relativeHeight="251651584" behindDoc="0" locked="0" layoutInCell="1" allowOverlap="1" wp14:anchorId="70B77777" wp14:editId="61AAB943">
            <wp:simplePos x="0" y="0"/>
            <wp:positionH relativeFrom="column">
              <wp:posOffset>-1100138</wp:posOffset>
            </wp:positionH>
            <wp:positionV relativeFrom="paragraph">
              <wp:posOffset>319088</wp:posOffset>
            </wp:positionV>
            <wp:extent cx="9325060" cy="3667857"/>
            <wp:effectExtent l="0" t="0" r="0" b="0"/>
            <wp:wrapNone/>
            <wp:docPr id="9530440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6200000">
                      <a:off x="0" y="0"/>
                      <a:ext cx="9325060" cy="3667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9E6DB" w14:textId="6D181F0A" w:rsidR="000916C0" w:rsidRDefault="000916C0" w:rsidP="002C4BD6">
      <w:pPr>
        <w:pStyle w:val="Default"/>
        <w:ind w:leftChars="100" w:left="210" w:firstLineChars="100" w:firstLine="220"/>
        <w:rPr>
          <w:rFonts w:ascii="ＭＳ 明朝" w:hAnsi="ＭＳ 明朝" w:cs="ＭＳ 明朝"/>
          <w:sz w:val="22"/>
          <w:szCs w:val="22"/>
        </w:rPr>
      </w:pPr>
    </w:p>
    <w:p w14:paraId="168A3C66" w14:textId="5B89E901" w:rsidR="000916C0" w:rsidRDefault="000916C0" w:rsidP="001E0CD0">
      <w:pPr>
        <w:pStyle w:val="Default"/>
        <w:ind w:leftChars="100" w:left="210" w:firstLineChars="100" w:firstLine="220"/>
        <w:rPr>
          <w:rFonts w:ascii="ＭＳ 明朝" w:hAnsi="ＭＳ 明朝" w:cs="ＭＳ 明朝"/>
          <w:sz w:val="22"/>
          <w:szCs w:val="22"/>
        </w:rPr>
      </w:pPr>
    </w:p>
    <w:p w14:paraId="503BCA8E" w14:textId="7DC4FF67" w:rsidR="000916C0" w:rsidRDefault="000916C0" w:rsidP="001E0CD0">
      <w:pPr>
        <w:pStyle w:val="Default"/>
        <w:ind w:leftChars="100" w:left="210" w:firstLineChars="100" w:firstLine="220"/>
        <w:rPr>
          <w:rFonts w:ascii="ＭＳ 明朝" w:hAnsi="ＭＳ 明朝" w:cs="ＭＳ 明朝"/>
          <w:sz w:val="22"/>
          <w:szCs w:val="22"/>
        </w:rPr>
      </w:pPr>
    </w:p>
    <w:p w14:paraId="20D67797" w14:textId="37FD9C62" w:rsidR="000916C0" w:rsidRDefault="000916C0" w:rsidP="000916C0">
      <w:pPr>
        <w:pStyle w:val="Default"/>
        <w:ind w:leftChars="100" w:left="210" w:firstLineChars="100" w:firstLine="220"/>
        <w:rPr>
          <w:rFonts w:ascii="ＭＳ 明朝" w:hAnsi="ＭＳ 明朝" w:cs="ＭＳ 明朝"/>
          <w:sz w:val="22"/>
          <w:szCs w:val="22"/>
        </w:rPr>
      </w:pPr>
    </w:p>
    <w:p w14:paraId="5EB692B4" w14:textId="4AF52BCE" w:rsidR="000916C0" w:rsidRDefault="000916C0" w:rsidP="002C4BD6">
      <w:pPr>
        <w:pStyle w:val="Default"/>
        <w:ind w:leftChars="100" w:left="210" w:firstLineChars="100" w:firstLine="220"/>
        <w:rPr>
          <w:rFonts w:ascii="ＭＳ 明朝" w:hAnsi="ＭＳ 明朝" w:cs="ＭＳ 明朝"/>
          <w:sz w:val="22"/>
          <w:szCs w:val="22"/>
        </w:rPr>
      </w:pPr>
    </w:p>
    <w:p w14:paraId="1D26DBBC" w14:textId="3600848D" w:rsidR="000916C0" w:rsidRDefault="000916C0" w:rsidP="002C4BD6">
      <w:pPr>
        <w:pStyle w:val="Default"/>
        <w:ind w:leftChars="100" w:left="210" w:firstLineChars="100" w:firstLine="220"/>
        <w:rPr>
          <w:rFonts w:ascii="ＭＳ 明朝" w:hAnsi="ＭＳ 明朝" w:cs="ＭＳ 明朝"/>
          <w:sz w:val="22"/>
          <w:szCs w:val="22"/>
        </w:rPr>
      </w:pPr>
    </w:p>
    <w:p w14:paraId="76C874B0" w14:textId="77777777" w:rsidR="000916C0" w:rsidRDefault="000916C0" w:rsidP="002C4BD6">
      <w:pPr>
        <w:pStyle w:val="Default"/>
        <w:ind w:leftChars="100" w:left="210" w:firstLineChars="100" w:firstLine="220"/>
        <w:rPr>
          <w:rFonts w:ascii="ＭＳ 明朝" w:hAnsi="ＭＳ 明朝" w:cs="ＭＳ 明朝"/>
          <w:sz w:val="22"/>
          <w:szCs w:val="22"/>
        </w:rPr>
      </w:pPr>
    </w:p>
    <w:p w14:paraId="03318964" w14:textId="15E6917B" w:rsidR="000916C0" w:rsidRDefault="000916C0" w:rsidP="002C4BD6">
      <w:pPr>
        <w:pStyle w:val="Default"/>
        <w:ind w:leftChars="100" w:left="210" w:firstLineChars="100" w:firstLine="220"/>
        <w:rPr>
          <w:rFonts w:ascii="ＭＳ 明朝" w:hAnsi="ＭＳ 明朝" w:cs="ＭＳ 明朝"/>
          <w:sz w:val="22"/>
          <w:szCs w:val="22"/>
        </w:rPr>
      </w:pPr>
    </w:p>
    <w:p w14:paraId="1E7061C6" w14:textId="3FA60D5B" w:rsidR="000916C0" w:rsidRDefault="000916C0" w:rsidP="002C4BD6">
      <w:pPr>
        <w:pStyle w:val="Default"/>
        <w:ind w:leftChars="100" w:left="210" w:firstLineChars="100" w:firstLine="220"/>
        <w:rPr>
          <w:rFonts w:ascii="ＭＳ 明朝" w:hAnsi="ＭＳ 明朝" w:cs="ＭＳ 明朝"/>
          <w:sz w:val="22"/>
          <w:szCs w:val="22"/>
        </w:rPr>
      </w:pPr>
    </w:p>
    <w:p w14:paraId="5863B55C" w14:textId="146D4BFF" w:rsidR="000916C0" w:rsidRDefault="000916C0" w:rsidP="002C4BD6">
      <w:pPr>
        <w:pStyle w:val="Default"/>
        <w:ind w:leftChars="100" w:left="210" w:firstLineChars="100" w:firstLine="220"/>
        <w:rPr>
          <w:rFonts w:ascii="ＭＳ 明朝" w:hAnsi="ＭＳ 明朝" w:cs="ＭＳ 明朝"/>
          <w:sz w:val="22"/>
          <w:szCs w:val="22"/>
        </w:rPr>
      </w:pPr>
    </w:p>
    <w:p w14:paraId="04315F65" w14:textId="12802DBF" w:rsidR="000916C0" w:rsidRDefault="000916C0" w:rsidP="002C4BD6">
      <w:pPr>
        <w:pStyle w:val="Default"/>
        <w:ind w:leftChars="100" w:left="210" w:firstLineChars="100" w:firstLine="220"/>
        <w:rPr>
          <w:rFonts w:ascii="ＭＳ 明朝" w:hAnsi="ＭＳ 明朝" w:cs="ＭＳ 明朝"/>
          <w:sz w:val="22"/>
          <w:szCs w:val="22"/>
        </w:rPr>
      </w:pPr>
    </w:p>
    <w:p w14:paraId="7525586A" w14:textId="46B66BFA" w:rsidR="000916C0" w:rsidRDefault="000916C0" w:rsidP="000916C0">
      <w:pPr>
        <w:pStyle w:val="Default"/>
        <w:ind w:leftChars="100" w:left="210" w:firstLineChars="100" w:firstLine="220"/>
        <w:rPr>
          <w:rFonts w:ascii="ＭＳ 明朝" w:hAnsi="ＭＳ 明朝" w:cs="ＭＳ 明朝"/>
          <w:sz w:val="22"/>
          <w:szCs w:val="22"/>
        </w:rPr>
      </w:pPr>
    </w:p>
    <w:p w14:paraId="34BDD996" w14:textId="18C1505E" w:rsidR="000916C0" w:rsidRDefault="000916C0" w:rsidP="001E0CD0">
      <w:pPr>
        <w:pStyle w:val="Default"/>
        <w:ind w:leftChars="100" w:left="210" w:firstLineChars="100" w:firstLine="220"/>
        <w:rPr>
          <w:rFonts w:ascii="ＭＳ 明朝" w:hAnsi="ＭＳ 明朝" w:cs="ＭＳ 明朝"/>
          <w:sz w:val="22"/>
          <w:szCs w:val="22"/>
        </w:rPr>
      </w:pPr>
    </w:p>
    <w:p w14:paraId="72512BBA" w14:textId="77777777" w:rsidR="000916C0" w:rsidRDefault="000916C0" w:rsidP="002C4BD6">
      <w:pPr>
        <w:pStyle w:val="Default"/>
        <w:ind w:leftChars="100" w:left="210" w:firstLineChars="100" w:firstLine="220"/>
        <w:rPr>
          <w:rFonts w:ascii="ＭＳ 明朝" w:hAnsi="ＭＳ 明朝" w:cs="ＭＳ 明朝"/>
          <w:sz w:val="22"/>
          <w:szCs w:val="22"/>
        </w:rPr>
      </w:pPr>
    </w:p>
    <w:p w14:paraId="2F076F6A" w14:textId="77777777" w:rsidR="000916C0" w:rsidRDefault="000916C0" w:rsidP="002C4BD6">
      <w:pPr>
        <w:pStyle w:val="Default"/>
        <w:ind w:leftChars="100" w:left="210" w:firstLineChars="100" w:firstLine="220"/>
        <w:rPr>
          <w:rFonts w:ascii="ＭＳ 明朝" w:hAnsi="ＭＳ 明朝" w:cs="ＭＳ 明朝"/>
          <w:sz w:val="22"/>
          <w:szCs w:val="22"/>
        </w:rPr>
      </w:pPr>
    </w:p>
    <w:p w14:paraId="4B49FE43" w14:textId="77777777" w:rsidR="000916C0" w:rsidRDefault="000916C0" w:rsidP="002C4BD6">
      <w:pPr>
        <w:pStyle w:val="Default"/>
        <w:ind w:leftChars="100" w:left="210" w:firstLineChars="100" w:firstLine="220"/>
        <w:rPr>
          <w:rFonts w:ascii="ＭＳ 明朝" w:hAnsi="ＭＳ 明朝" w:cs="ＭＳ 明朝"/>
          <w:sz w:val="22"/>
          <w:szCs w:val="22"/>
        </w:rPr>
      </w:pPr>
    </w:p>
    <w:p w14:paraId="70AC387D" w14:textId="77777777" w:rsidR="000916C0" w:rsidRDefault="000916C0" w:rsidP="002C4BD6">
      <w:pPr>
        <w:pStyle w:val="Default"/>
        <w:ind w:leftChars="100" w:left="210" w:firstLineChars="100" w:firstLine="220"/>
        <w:rPr>
          <w:rFonts w:ascii="ＭＳ 明朝" w:hAnsi="ＭＳ 明朝" w:cs="ＭＳ 明朝"/>
          <w:sz w:val="22"/>
          <w:szCs w:val="22"/>
        </w:rPr>
      </w:pPr>
    </w:p>
    <w:p w14:paraId="19FFFFAF" w14:textId="77777777" w:rsidR="000916C0" w:rsidRDefault="000916C0" w:rsidP="002C4BD6">
      <w:pPr>
        <w:pStyle w:val="Default"/>
        <w:ind w:leftChars="100" w:left="210" w:firstLineChars="100" w:firstLine="220"/>
        <w:rPr>
          <w:rFonts w:ascii="ＭＳ 明朝" w:hAnsi="ＭＳ 明朝" w:cs="ＭＳ 明朝"/>
          <w:sz w:val="22"/>
          <w:szCs w:val="22"/>
        </w:rPr>
      </w:pPr>
    </w:p>
    <w:p w14:paraId="0D00A230" w14:textId="77777777" w:rsidR="000916C0" w:rsidRDefault="000916C0" w:rsidP="002C4BD6">
      <w:pPr>
        <w:pStyle w:val="Default"/>
        <w:ind w:leftChars="100" w:left="210" w:firstLineChars="100" w:firstLine="220"/>
        <w:rPr>
          <w:rFonts w:ascii="ＭＳ 明朝" w:hAnsi="ＭＳ 明朝" w:cs="ＭＳ 明朝"/>
          <w:sz w:val="22"/>
          <w:szCs w:val="22"/>
        </w:rPr>
      </w:pPr>
    </w:p>
    <w:p w14:paraId="6C5AB518" w14:textId="77777777" w:rsidR="000916C0" w:rsidRDefault="000916C0" w:rsidP="002C4BD6">
      <w:pPr>
        <w:pStyle w:val="Default"/>
        <w:ind w:leftChars="100" w:left="210" w:firstLineChars="100" w:firstLine="220"/>
        <w:rPr>
          <w:rFonts w:ascii="ＭＳ 明朝" w:hAnsi="ＭＳ 明朝" w:cs="ＭＳ 明朝"/>
          <w:sz w:val="22"/>
          <w:szCs w:val="22"/>
        </w:rPr>
      </w:pPr>
    </w:p>
    <w:p w14:paraId="6EE2599E" w14:textId="77777777" w:rsidR="000916C0" w:rsidRDefault="000916C0" w:rsidP="002C4BD6">
      <w:pPr>
        <w:pStyle w:val="Default"/>
        <w:ind w:leftChars="100" w:left="210" w:firstLineChars="100" w:firstLine="220"/>
        <w:rPr>
          <w:rFonts w:ascii="ＭＳ 明朝" w:hAnsi="ＭＳ 明朝" w:cs="ＭＳ 明朝"/>
          <w:sz w:val="22"/>
          <w:szCs w:val="22"/>
        </w:rPr>
      </w:pPr>
    </w:p>
    <w:p w14:paraId="7C9504FF" w14:textId="77777777" w:rsidR="000916C0" w:rsidRDefault="000916C0" w:rsidP="002C4BD6">
      <w:pPr>
        <w:pStyle w:val="Default"/>
        <w:ind w:leftChars="100" w:left="210" w:firstLineChars="100" w:firstLine="220"/>
        <w:rPr>
          <w:rFonts w:ascii="ＭＳ 明朝" w:hAnsi="ＭＳ 明朝" w:cs="ＭＳ 明朝"/>
          <w:sz w:val="22"/>
          <w:szCs w:val="22"/>
        </w:rPr>
      </w:pPr>
    </w:p>
    <w:p w14:paraId="7BED9B8D" w14:textId="77777777" w:rsidR="000916C0" w:rsidRDefault="000916C0" w:rsidP="002C4BD6">
      <w:pPr>
        <w:pStyle w:val="Default"/>
        <w:ind w:leftChars="100" w:left="210" w:firstLineChars="100" w:firstLine="220"/>
        <w:rPr>
          <w:rFonts w:ascii="ＭＳ 明朝" w:hAnsi="ＭＳ 明朝" w:cs="ＭＳ 明朝"/>
          <w:sz w:val="22"/>
          <w:szCs w:val="22"/>
        </w:rPr>
      </w:pPr>
    </w:p>
    <w:p w14:paraId="6575663C" w14:textId="77777777" w:rsidR="000916C0" w:rsidRDefault="000916C0" w:rsidP="002C4BD6">
      <w:pPr>
        <w:pStyle w:val="Default"/>
        <w:ind w:leftChars="100" w:left="210" w:firstLineChars="100" w:firstLine="220"/>
        <w:rPr>
          <w:rFonts w:ascii="ＭＳ 明朝" w:hAnsi="ＭＳ 明朝" w:cs="ＭＳ 明朝"/>
          <w:sz w:val="22"/>
          <w:szCs w:val="22"/>
        </w:rPr>
      </w:pPr>
    </w:p>
    <w:p w14:paraId="63DFE8EE" w14:textId="77777777" w:rsidR="000916C0" w:rsidRDefault="000916C0" w:rsidP="002C4BD6">
      <w:pPr>
        <w:pStyle w:val="Default"/>
        <w:ind w:leftChars="100" w:left="210" w:firstLineChars="100" w:firstLine="220"/>
        <w:rPr>
          <w:rFonts w:ascii="ＭＳ 明朝" w:hAnsi="ＭＳ 明朝" w:cs="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39296" behindDoc="0" locked="0" layoutInCell="1" allowOverlap="1" wp14:anchorId="7019CB22" wp14:editId="4A9520C1">
                <wp:simplePos x="0" y="0"/>
                <wp:positionH relativeFrom="column">
                  <wp:posOffset>581025</wp:posOffset>
                </wp:positionH>
                <wp:positionV relativeFrom="paragraph">
                  <wp:posOffset>-7620</wp:posOffset>
                </wp:positionV>
                <wp:extent cx="1971040" cy="208915"/>
                <wp:effectExtent l="4762"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71040"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733DF" w14:textId="6CB3C99A" w:rsidR="00EE67E9" w:rsidRDefault="00EE67E9" w:rsidP="000916C0">
                            <w:r w:rsidRPr="003943A7">
                              <w:rPr>
                                <w:rFonts w:ascii="ＭＳ 明朝" w:hAnsi="ＭＳ 明朝" w:hint="eastAsia"/>
                              </w:rPr>
                              <w:t>表</w:t>
                            </w:r>
                            <w:r>
                              <w:rPr>
                                <w:rFonts w:ascii="ＭＳ 明朝" w:hAnsi="ＭＳ 明朝" w:hint="eastAsia"/>
                              </w:rPr>
                              <w:t>１</w:t>
                            </w:r>
                            <w:r w:rsidR="00C427DF">
                              <w:rPr>
                                <w:rFonts w:ascii="ＭＳ 明朝" w:hAnsi="ＭＳ 明朝" w:hint="eastAsia"/>
                              </w:rPr>
                              <w:t>３</w:t>
                            </w:r>
                            <w:r>
                              <w:rPr>
                                <w:rFonts w:ascii="ＭＳ 明朝" w:hAnsi="ＭＳ 明朝" w:hint="eastAsia"/>
                              </w:rPr>
                              <w:t xml:space="preserve">　</w:t>
                            </w:r>
                            <w:r>
                              <w:rPr>
                                <w:rFonts w:hint="eastAsia"/>
                              </w:rPr>
                              <w:t>上水道給水実績</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7019CB22" id="Text Box 23" o:spid="_x0000_s1029" type="#_x0000_t202" style="position:absolute;left:0;text-align:left;margin-left:45.75pt;margin-top:-.6pt;width:155.2pt;height:16.4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" stroked="f">
                <v:textbox style="layout-flow:vertical;mso-layout-flow-alt:bottom-to-top" inset="5.85pt,.7pt,5.85pt,.7pt">
                  <w:txbxContent>
                    <w:p w14:paraId="5E1733DF" w14:textId="6CB3C99A" w:rsidR="00EE67E9" w:rsidRDefault="00EE67E9" w:rsidP="000916C0">
                      <w:r w:rsidRPr="003943A7">
                        <w:rPr>
                          <w:rFonts w:ascii="ＭＳ 明朝" w:hAnsi="ＭＳ 明朝" w:hint="eastAsia"/>
                        </w:rPr>
                        <w:t>表</w:t>
                      </w:r>
                      <w:r>
                        <w:rPr>
                          <w:rFonts w:ascii="ＭＳ 明朝" w:hAnsi="ＭＳ 明朝" w:hint="eastAsia"/>
                        </w:rPr>
                        <w:t>１</w:t>
                      </w:r>
                      <w:r w:rsidR="00C427DF">
                        <w:rPr>
                          <w:rFonts w:ascii="ＭＳ 明朝" w:hAnsi="ＭＳ 明朝" w:hint="eastAsia"/>
                        </w:rPr>
                        <w:t>３</w:t>
                      </w:r>
                      <w:r>
                        <w:rPr>
                          <w:rFonts w:ascii="ＭＳ 明朝" w:hAnsi="ＭＳ 明朝" w:hint="eastAsia"/>
                        </w:rPr>
                        <w:t xml:space="preserve">　</w:t>
                      </w:r>
                      <w:r>
                        <w:rPr>
                          <w:rFonts w:hint="eastAsia"/>
                        </w:rPr>
                        <w:t>上水道給水実績</w:t>
                      </w:r>
                    </w:p>
                  </w:txbxContent>
                </v:textbox>
              </v:shape>
            </w:pict>
          </mc:Fallback>
        </mc:AlternateContent>
      </w:r>
    </w:p>
    <w:p w14:paraId="1FF7EA33" w14:textId="08BB4985" w:rsidR="000916C0" w:rsidRDefault="000916C0" w:rsidP="002C4BD6">
      <w:pPr>
        <w:pStyle w:val="Default"/>
        <w:ind w:leftChars="100" w:left="210" w:firstLineChars="100" w:firstLine="220"/>
        <w:rPr>
          <w:rFonts w:ascii="ＭＳ 明朝" w:hAnsi="ＭＳ 明朝" w:cs="ＭＳ 明朝"/>
          <w:sz w:val="22"/>
          <w:szCs w:val="22"/>
        </w:rPr>
      </w:pPr>
    </w:p>
    <w:p w14:paraId="2F6AD8B5" w14:textId="77777777" w:rsidR="000916C0" w:rsidRDefault="000916C0" w:rsidP="002C4BD6">
      <w:pPr>
        <w:pStyle w:val="Default"/>
        <w:ind w:leftChars="100" w:left="210" w:firstLineChars="100" w:firstLine="220"/>
        <w:rPr>
          <w:rFonts w:ascii="ＭＳ 明朝" w:hAnsi="ＭＳ 明朝" w:cs="ＭＳ 明朝"/>
          <w:sz w:val="22"/>
          <w:szCs w:val="22"/>
        </w:rPr>
      </w:pPr>
      <w:r>
        <w:rPr>
          <w:rFonts w:ascii="ＭＳ 明朝" w:hAnsi="ＭＳ 明朝" w:cs="ＭＳ 明朝"/>
          <w:sz w:val="22"/>
          <w:szCs w:val="22"/>
        </w:rPr>
        <w:br w:type="page"/>
      </w:r>
    </w:p>
    <w:p w14:paraId="31086202" w14:textId="77777777" w:rsidR="0057654C" w:rsidRPr="00AD1B83" w:rsidRDefault="0057654C" w:rsidP="0057654C">
      <w:pPr>
        <w:pStyle w:val="Default"/>
        <w:ind w:leftChars="100" w:left="210"/>
        <w:rPr>
          <w:rFonts w:ascii="ＭＳ 明朝" w:hAnsi="ＭＳ 明朝" w:cs="ＭＳ 明朝"/>
          <w:sz w:val="22"/>
          <w:szCs w:val="22"/>
        </w:rPr>
      </w:pPr>
      <w:r>
        <w:rPr>
          <w:rFonts w:ascii="ＭＳ 明朝" w:hAnsi="ＭＳ 明朝" w:cs="ＭＳ 明朝" w:hint="eastAsia"/>
          <w:sz w:val="22"/>
          <w:szCs w:val="22"/>
        </w:rPr>
        <w:lastRenderedPageBreak/>
        <w:t>２</w:t>
      </w:r>
      <w:r w:rsidRPr="00AD1B83">
        <w:rPr>
          <w:rFonts w:ascii="ＭＳ 明朝" w:hAnsi="ＭＳ 明朝" w:cs="ＭＳ 明朝" w:hint="eastAsia"/>
          <w:sz w:val="22"/>
          <w:szCs w:val="22"/>
        </w:rPr>
        <w:t>）</w:t>
      </w:r>
      <w:r>
        <w:rPr>
          <w:rFonts w:ascii="ＭＳ 明朝" w:hAnsi="ＭＳ 明朝" w:cs="ＭＳ 明朝" w:hint="eastAsia"/>
          <w:sz w:val="22"/>
          <w:szCs w:val="22"/>
        </w:rPr>
        <w:t>下水道</w:t>
      </w:r>
      <w:r w:rsidR="00CF5964">
        <w:rPr>
          <w:rFonts w:ascii="ＭＳ 明朝" w:hAnsi="ＭＳ 明朝" w:cs="ＭＳ 明朝" w:hint="eastAsia"/>
          <w:sz w:val="22"/>
          <w:szCs w:val="22"/>
        </w:rPr>
        <w:t>処理</w:t>
      </w:r>
      <w:r>
        <w:rPr>
          <w:rFonts w:ascii="ＭＳ 明朝" w:hAnsi="ＭＳ 明朝" w:cs="ＭＳ 明朝" w:hint="eastAsia"/>
          <w:sz w:val="22"/>
          <w:szCs w:val="22"/>
        </w:rPr>
        <w:t>水量</w:t>
      </w:r>
      <w:r w:rsidRPr="00AD1B83">
        <w:rPr>
          <w:rFonts w:ascii="ＭＳ 明朝" w:hAnsi="ＭＳ 明朝" w:cs="ＭＳ 明朝" w:hint="eastAsia"/>
          <w:sz w:val="22"/>
          <w:szCs w:val="22"/>
        </w:rPr>
        <w:t>実績</w:t>
      </w:r>
    </w:p>
    <w:p w14:paraId="29A4C0CB" w14:textId="77777777" w:rsidR="00C43BF5" w:rsidRDefault="00C43BF5" w:rsidP="00C43BF5">
      <w:pPr>
        <w:pStyle w:val="Default"/>
        <w:ind w:leftChars="100" w:left="210"/>
        <w:rPr>
          <w:rFonts w:ascii="ＭＳ 明朝" w:hAnsi="ＭＳ 明朝" w:cs="ＭＳ 明朝"/>
          <w:sz w:val="22"/>
          <w:szCs w:val="22"/>
        </w:rPr>
      </w:pPr>
      <w:r>
        <w:rPr>
          <w:rFonts w:ascii="ＭＳ 明朝" w:hAnsi="ＭＳ 明朝" w:cs="ＭＳ 明朝" w:hint="eastAsia"/>
          <w:sz w:val="22"/>
          <w:szCs w:val="22"/>
        </w:rPr>
        <w:t>①公共下水道</w:t>
      </w:r>
    </w:p>
    <w:p w14:paraId="3084EBF6" w14:textId="09E29DE4" w:rsidR="00CF1D83" w:rsidRDefault="0057654C" w:rsidP="0057654C">
      <w:pPr>
        <w:pStyle w:val="Default"/>
        <w:ind w:leftChars="100" w:left="210" w:firstLineChars="100" w:firstLine="220"/>
        <w:rPr>
          <w:rFonts w:ascii="ＭＳ 明朝" w:hAnsi="ＭＳ 明朝" w:cs="ＭＳ 明朝"/>
          <w:sz w:val="22"/>
          <w:szCs w:val="22"/>
        </w:rPr>
      </w:pPr>
      <w:r w:rsidRPr="0057654C">
        <w:rPr>
          <w:rFonts w:ascii="ＭＳ 明朝" w:hAnsi="ＭＳ 明朝" w:cs="ＭＳ 明朝" w:hint="eastAsia"/>
          <w:sz w:val="22"/>
          <w:szCs w:val="22"/>
        </w:rPr>
        <w:t>１人１日当り</w:t>
      </w:r>
      <w:r w:rsidR="008A4903">
        <w:rPr>
          <w:rFonts w:ascii="ＭＳ 明朝" w:hAnsi="ＭＳ 明朝" w:cs="ＭＳ 明朝" w:hint="eastAsia"/>
          <w:sz w:val="22"/>
          <w:szCs w:val="22"/>
        </w:rPr>
        <w:t>家庭</w:t>
      </w:r>
      <w:r w:rsidRPr="0057654C">
        <w:rPr>
          <w:rFonts w:ascii="ＭＳ 明朝" w:hAnsi="ＭＳ 明朝" w:cs="ＭＳ 明朝" w:hint="eastAsia"/>
          <w:sz w:val="22"/>
          <w:szCs w:val="22"/>
        </w:rPr>
        <w:t>汚水量</w:t>
      </w:r>
      <w:r w:rsidR="00654E86">
        <w:rPr>
          <w:rFonts w:ascii="ＭＳ 明朝" w:hAnsi="ＭＳ 明朝" w:cs="ＭＳ 明朝" w:hint="eastAsia"/>
          <w:sz w:val="22"/>
          <w:szCs w:val="22"/>
        </w:rPr>
        <w:t>は</w:t>
      </w:r>
      <w:r w:rsidRPr="0057654C">
        <w:rPr>
          <w:rFonts w:ascii="ＭＳ 明朝" w:hAnsi="ＭＳ 明朝" w:cs="ＭＳ 明朝" w:hint="eastAsia"/>
          <w:sz w:val="22"/>
          <w:szCs w:val="22"/>
        </w:rPr>
        <w:t>近年</w:t>
      </w:r>
      <w:r w:rsidR="00542DBA">
        <w:rPr>
          <w:rFonts w:ascii="ＭＳ 明朝" w:hAnsi="ＭＳ 明朝" w:cs="ＭＳ 明朝" w:hint="eastAsia"/>
          <w:sz w:val="22"/>
          <w:szCs w:val="22"/>
        </w:rPr>
        <w:t>２６０</w:t>
      </w:r>
      <w:r w:rsidRPr="0057654C">
        <w:rPr>
          <w:rFonts w:ascii="ＭＳ 明朝" w:hAnsi="ＭＳ 明朝" w:cs="ＭＳ 明朝" w:hint="eastAsia"/>
          <w:sz w:val="22"/>
          <w:szCs w:val="22"/>
        </w:rPr>
        <w:t>～</w:t>
      </w:r>
      <w:r w:rsidR="00542DBA">
        <w:rPr>
          <w:rFonts w:ascii="ＭＳ 明朝" w:hAnsi="ＭＳ 明朝" w:cs="ＭＳ 明朝" w:hint="eastAsia"/>
          <w:sz w:val="22"/>
          <w:szCs w:val="22"/>
        </w:rPr>
        <w:t>２９７Ｌ</w:t>
      </w:r>
      <w:r w:rsidRPr="0057654C">
        <w:rPr>
          <w:rFonts w:ascii="ＭＳ 明朝" w:hAnsi="ＭＳ 明朝" w:cs="ＭＳ 明朝" w:hint="eastAsia"/>
          <w:sz w:val="22"/>
          <w:szCs w:val="22"/>
        </w:rPr>
        <w:t>／人・日で平均</w:t>
      </w:r>
      <w:r w:rsidR="00542DBA">
        <w:rPr>
          <w:rFonts w:ascii="ＭＳ 明朝" w:hAnsi="ＭＳ 明朝" w:cs="ＭＳ 明朝" w:hint="eastAsia"/>
          <w:sz w:val="22"/>
          <w:szCs w:val="22"/>
        </w:rPr>
        <w:t xml:space="preserve">２８２ </w:t>
      </w:r>
      <w:r w:rsidRPr="0057654C">
        <w:rPr>
          <w:rFonts w:ascii="ＭＳ 明朝" w:hAnsi="ＭＳ 明朝" w:cs="ＭＳ 明朝" w:hint="eastAsia"/>
          <w:sz w:val="22"/>
          <w:szCs w:val="22"/>
        </w:rPr>
        <w:t>L／人・日となって</w:t>
      </w:r>
      <w:r w:rsidR="00CF1D83">
        <w:rPr>
          <w:rFonts w:ascii="ＭＳ 明朝" w:hAnsi="ＭＳ 明朝" w:cs="ＭＳ 明朝" w:hint="eastAsia"/>
          <w:sz w:val="22"/>
          <w:szCs w:val="22"/>
        </w:rPr>
        <w:t>います</w:t>
      </w:r>
      <w:r w:rsidRPr="0057654C">
        <w:rPr>
          <w:rFonts w:ascii="ＭＳ 明朝" w:hAnsi="ＭＳ 明朝" w:cs="ＭＳ 明朝" w:hint="eastAsia"/>
          <w:sz w:val="22"/>
          <w:szCs w:val="22"/>
        </w:rPr>
        <w:t>。</w:t>
      </w:r>
      <w:r w:rsidR="008A4903">
        <w:rPr>
          <w:rFonts w:ascii="ＭＳ 明朝" w:hAnsi="ＭＳ 明朝" w:cs="ＭＳ 明朝" w:hint="eastAsia"/>
          <w:sz w:val="22"/>
          <w:szCs w:val="22"/>
        </w:rPr>
        <w:t>有収水量</w:t>
      </w:r>
      <w:r w:rsidRPr="0057654C">
        <w:rPr>
          <w:rFonts w:ascii="ＭＳ 明朝" w:hAnsi="ＭＳ 明朝" w:cs="ＭＳ 明朝" w:hint="eastAsia"/>
          <w:sz w:val="22"/>
          <w:szCs w:val="22"/>
        </w:rPr>
        <w:t>の傾向としては</w:t>
      </w:r>
      <w:r w:rsidR="00F40A21">
        <w:rPr>
          <w:rFonts w:ascii="ＭＳ 明朝" w:hAnsi="ＭＳ 明朝" w:cs="ＭＳ 明朝" w:hint="eastAsia"/>
          <w:sz w:val="22"/>
          <w:szCs w:val="22"/>
        </w:rPr>
        <w:t>令和</w:t>
      </w:r>
      <w:r w:rsidR="007C79D5">
        <w:rPr>
          <w:rFonts w:ascii="ＭＳ 明朝" w:hAnsi="ＭＳ 明朝" w:cs="ＭＳ 明朝" w:hint="eastAsia"/>
          <w:sz w:val="22"/>
          <w:szCs w:val="22"/>
        </w:rPr>
        <w:t>４</w:t>
      </w:r>
      <w:r w:rsidR="00F40A21">
        <w:rPr>
          <w:rFonts w:ascii="ＭＳ 明朝" w:hAnsi="ＭＳ 明朝" w:cs="ＭＳ 明朝" w:hint="eastAsia"/>
          <w:sz w:val="22"/>
          <w:szCs w:val="22"/>
        </w:rPr>
        <w:t>年度以降減少傾向が見られます</w:t>
      </w:r>
      <w:r w:rsidR="00CF1D83">
        <w:rPr>
          <w:rFonts w:ascii="ＭＳ 明朝" w:hAnsi="ＭＳ 明朝" w:cs="ＭＳ 明朝" w:hint="eastAsia"/>
          <w:sz w:val="22"/>
          <w:szCs w:val="22"/>
        </w:rPr>
        <w:t>。</w:t>
      </w:r>
    </w:p>
    <w:p w14:paraId="765D0964" w14:textId="77777777" w:rsidR="00C43BF5" w:rsidRDefault="00C43BF5" w:rsidP="0057654C">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表４及び図７を参照</w:t>
      </w:r>
    </w:p>
    <w:p w14:paraId="6A3E370A" w14:textId="77777777" w:rsidR="000916C0" w:rsidRPr="0057654C" w:rsidRDefault="000916C0" w:rsidP="002C4BD6">
      <w:pPr>
        <w:pStyle w:val="Default"/>
        <w:ind w:leftChars="100" w:left="210" w:firstLineChars="100" w:firstLine="220"/>
        <w:rPr>
          <w:rFonts w:ascii="ＭＳ 明朝" w:hAnsi="ＭＳ 明朝" w:cs="ＭＳ 明朝"/>
          <w:sz w:val="22"/>
          <w:szCs w:val="22"/>
        </w:rPr>
      </w:pPr>
    </w:p>
    <w:p w14:paraId="6FD26242" w14:textId="77777777" w:rsidR="00C43BF5" w:rsidRDefault="00C43BF5" w:rsidP="00C43BF5">
      <w:pPr>
        <w:pStyle w:val="Default"/>
        <w:ind w:leftChars="100" w:left="210"/>
        <w:rPr>
          <w:rFonts w:ascii="ＭＳ 明朝" w:hAnsi="ＭＳ 明朝" w:cs="ＭＳ 明朝"/>
          <w:sz w:val="22"/>
          <w:szCs w:val="22"/>
        </w:rPr>
      </w:pPr>
      <w:r>
        <w:rPr>
          <w:rFonts w:ascii="ＭＳ 明朝" w:hAnsi="ＭＳ 明朝" w:cs="ＭＳ 明朝" w:hint="eastAsia"/>
          <w:sz w:val="22"/>
          <w:szCs w:val="22"/>
        </w:rPr>
        <w:t>②農業集落排水</w:t>
      </w:r>
    </w:p>
    <w:p w14:paraId="75105FD4" w14:textId="340CE342" w:rsidR="00C43BF5" w:rsidRDefault="00C43BF5" w:rsidP="00C43BF5">
      <w:pPr>
        <w:pStyle w:val="Default"/>
        <w:ind w:leftChars="100" w:left="210" w:firstLineChars="100" w:firstLine="220"/>
        <w:rPr>
          <w:rFonts w:ascii="ＭＳ 明朝" w:hAnsi="ＭＳ 明朝" w:cs="ＭＳ 明朝"/>
          <w:sz w:val="22"/>
          <w:szCs w:val="22"/>
        </w:rPr>
      </w:pPr>
      <w:r w:rsidRPr="0057654C">
        <w:rPr>
          <w:rFonts w:ascii="ＭＳ 明朝" w:hAnsi="ＭＳ 明朝" w:cs="ＭＳ 明朝" w:hint="eastAsia"/>
          <w:sz w:val="22"/>
          <w:szCs w:val="22"/>
        </w:rPr>
        <w:t>１人１日当り</w:t>
      </w:r>
      <w:r>
        <w:rPr>
          <w:rFonts w:ascii="ＭＳ 明朝" w:hAnsi="ＭＳ 明朝" w:cs="ＭＳ 明朝" w:hint="eastAsia"/>
          <w:sz w:val="22"/>
          <w:szCs w:val="22"/>
        </w:rPr>
        <w:t>家庭</w:t>
      </w:r>
      <w:r w:rsidRPr="0057654C">
        <w:rPr>
          <w:rFonts w:ascii="ＭＳ 明朝" w:hAnsi="ＭＳ 明朝" w:cs="ＭＳ 明朝" w:hint="eastAsia"/>
          <w:sz w:val="22"/>
          <w:szCs w:val="22"/>
        </w:rPr>
        <w:t>汚水量は近年</w:t>
      </w:r>
      <w:r w:rsidR="00542DBA">
        <w:rPr>
          <w:rFonts w:ascii="ＭＳ 明朝" w:hAnsi="ＭＳ 明朝" w:cs="ＭＳ 明朝" w:hint="eastAsia"/>
          <w:sz w:val="22"/>
          <w:szCs w:val="22"/>
        </w:rPr>
        <w:t>２４８</w:t>
      </w:r>
      <w:r w:rsidRPr="0057654C">
        <w:rPr>
          <w:rFonts w:ascii="ＭＳ 明朝" w:hAnsi="ＭＳ 明朝" w:cs="ＭＳ 明朝" w:hint="eastAsia"/>
          <w:sz w:val="22"/>
          <w:szCs w:val="22"/>
        </w:rPr>
        <w:t>～</w:t>
      </w:r>
      <w:r w:rsidR="00542DBA">
        <w:rPr>
          <w:rFonts w:ascii="ＭＳ 明朝" w:hAnsi="ＭＳ 明朝" w:cs="ＭＳ 明朝" w:hint="eastAsia"/>
          <w:sz w:val="22"/>
          <w:szCs w:val="22"/>
        </w:rPr>
        <w:t>２７７Ｌ</w:t>
      </w:r>
      <w:r w:rsidRPr="0057654C">
        <w:rPr>
          <w:rFonts w:ascii="ＭＳ 明朝" w:hAnsi="ＭＳ 明朝" w:cs="ＭＳ 明朝" w:hint="eastAsia"/>
          <w:sz w:val="22"/>
          <w:szCs w:val="22"/>
        </w:rPr>
        <w:t>／人・日で平均</w:t>
      </w:r>
      <w:r w:rsidR="00542DBA">
        <w:rPr>
          <w:rFonts w:ascii="ＭＳ 明朝" w:hAnsi="ＭＳ 明朝" w:cs="ＭＳ 明朝" w:hint="eastAsia"/>
          <w:sz w:val="22"/>
          <w:szCs w:val="22"/>
        </w:rPr>
        <w:t>２６３</w:t>
      </w:r>
      <w:r w:rsidRPr="0057654C">
        <w:rPr>
          <w:rFonts w:ascii="ＭＳ 明朝" w:hAnsi="ＭＳ 明朝" w:cs="ＭＳ 明朝" w:hint="eastAsia"/>
          <w:sz w:val="22"/>
          <w:szCs w:val="22"/>
        </w:rPr>
        <w:t xml:space="preserve"> L／人・日となって</w:t>
      </w:r>
      <w:r>
        <w:rPr>
          <w:rFonts w:ascii="ＭＳ 明朝" w:hAnsi="ＭＳ 明朝" w:cs="ＭＳ 明朝" w:hint="eastAsia"/>
          <w:sz w:val="22"/>
          <w:szCs w:val="22"/>
        </w:rPr>
        <w:t>います</w:t>
      </w:r>
      <w:r w:rsidRPr="0057654C">
        <w:rPr>
          <w:rFonts w:ascii="ＭＳ 明朝" w:hAnsi="ＭＳ 明朝" w:cs="ＭＳ 明朝" w:hint="eastAsia"/>
          <w:sz w:val="22"/>
          <w:szCs w:val="22"/>
        </w:rPr>
        <w:t>。</w:t>
      </w:r>
      <w:r>
        <w:rPr>
          <w:rFonts w:ascii="ＭＳ 明朝" w:hAnsi="ＭＳ 明朝" w:cs="ＭＳ 明朝" w:hint="eastAsia"/>
          <w:sz w:val="22"/>
          <w:szCs w:val="22"/>
        </w:rPr>
        <w:t>有収水量</w:t>
      </w:r>
      <w:r w:rsidRPr="0057654C">
        <w:rPr>
          <w:rFonts w:ascii="ＭＳ 明朝" w:hAnsi="ＭＳ 明朝" w:cs="ＭＳ 明朝" w:hint="eastAsia"/>
          <w:sz w:val="22"/>
          <w:szCs w:val="22"/>
        </w:rPr>
        <w:t>の傾向としては</w:t>
      </w:r>
      <w:r w:rsidR="00016E11">
        <w:rPr>
          <w:rFonts w:ascii="ＭＳ 明朝" w:hAnsi="ＭＳ 明朝" w:cs="ＭＳ 明朝" w:hint="eastAsia"/>
          <w:sz w:val="22"/>
          <w:szCs w:val="22"/>
        </w:rPr>
        <w:t>接続</w:t>
      </w:r>
      <w:r>
        <w:rPr>
          <w:rFonts w:ascii="ＭＳ 明朝" w:hAnsi="ＭＳ 明朝" w:cs="ＭＳ 明朝" w:hint="eastAsia"/>
          <w:sz w:val="22"/>
          <w:szCs w:val="22"/>
        </w:rPr>
        <w:t>人口の</w:t>
      </w:r>
      <w:r w:rsidR="00F40A21">
        <w:rPr>
          <w:rFonts w:ascii="ＭＳ 明朝" w:hAnsi="ＭＳ 明朝" w:cs="ＭＳ 明朝" w:hint="eastAsia"/>
          <w:sz w:val="22"/>
          <w:szCs w:val="22"/>
        </w:rPr>
        <w:t>増加・減少</w:t>
      </w:r>
      <w:r>
        <w:rPr>
          <w:rFonts w:ascii="ＭＳ 明朝" w:hAnsi="ＭＳ 明朝" w:cs="ＭＳ 明朝" w:hint="eastAsia"/>
          <w:sz w:val="22"/>
          <w:szCs w:val="22"/>
        </w:rPr>
        <w:t>に比して</w:t>
      </w:r>
      <w:r w:rsidR="00F40A21">
        <w:rPr>
          <w:rFonts w:ascii="ＭＳ 明朝" w:hAnsi="ＭＳ 明朝" w:cs="ＭＳ 明朝" w:hint="eastAsia"/>
          <w:sz w:val="22"/>
          <w:szCs w:val="22"/>
        </w:rPr>
        <w:t>変動</w:t>
      </w:r>
      <w:r>
        <w:rPr>
          <w:rFonts w:ascii="ＭＳ 明朝" w:hAnsi="ＭＳ 明朝" w:cs="ＭＳ 明朝" w:hint="eastAsia"/>
          <w:sz w:val="22"/>
          <w:szCs w:val="22"/>
        </w:rPr>
        <w:t>しています。</w:t>
      </w:r>
    </w:p>
    <w:p w14:paraId="103950EA" w14:textId="77777777" w:rsidR="00C43BF5" w:rsidRDefault="00C43BF5" w:rsidP="00C43BF5">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表４及び図８を参照</w:t>
      </w:r>
    </w:p>
    <w:p w14:paraId="01E1CF18" w14:textId="77777777" w:rsidR="00C43BF5" w:rsidRDefault="00C43BF5" w:rsidP="002C4BD6">
      <w:pPr>
        <w:pStyle w:val="Default"/>
        <w:ind w:leftChars="100" w:left="210" w:firstLineChars="100" w:firstLine="220"/>
        <w:rPr>
          <w:rFonts w:ascii="ＭＳ 明朝" w:hAnsi="ＭＳ 明朝" w:cs="ＭＳ 明朝"/>
          <w:sz w:val="22"/>
          <w:szCs w:val="22"/>
        </w:rPr>
      </w:pPr>
    </w:p>
    <w:p w14:paraId="4ED27408" w14:textId="77777777" w:rsidR="00CE317A" w:rsidRPr="00AD1B83" w:rsidRDefault="00CE317A" w:rsidP="00CE317A">
      <w:pPr>
        <w:pStyle w:val="Default"/>
        <w:ind w:leftChars="100" w:left="210"/>
        <w:rPr>
          <w:rFonts w:ascii="ＭＳ 明朝" w:hAnsi="ＭＳ 明朝" w:cs="ＭＳ 明朝"/>
          <w:sz w:val="22"/>
          <w:szCs w:val="22"/>
        </w:rPr>
      </w:pPr>
      <w:r>
        <w:rPr>
          <w:rFonts w:ascii="ＭＳ 明朝" w:hAnsi="ＭＳ 明朝" w:cs="ＭＳ 明朝" w:hint="eastAsia"/>
          <w:sz w:val="22"/>
          <w:szCs w:val="22"/>
        </w:rPr>
        <w:t>３</w:t>
      </w:r>
      <w:r w:rsidRPr="00AD1B83">
        <w:rPr>
          <w:rFonts w:ascii="ＭＳ 明朝" w:hAnsi="ＭＳ 明朝" w:cs="ＭＳ 明朝" w:hint="eastAsia"/>
          <w:sz w:val="22"/>
          <w:szCs w:val="22"/>
        </w:rPr>
        <w:t>）</w:t>
      </w:r>
      <w:r w:rsidR="00D95019">
        <w:rPr>
          <w:rFonts w:ascii="ＭＳ 明朝" w:hAnsi="ＭＳ 明朝" w:cs="ＭＳ 明朝" w:hint="eastAsia"/>
          <w:sz w:val="22"/>
          <w:szCs w:val="22"/>
        </w:rPr>
        <w:t>家庭</w:t>
      </w:r>
      <w:r>
        <w:rPr>
          <w:rFonts w:ascii="ＭＳ 明朝" w:hAnsi="ＭＳ 明朝" w:cs="ＭＳ 明朝" w:hint="eastAsia"/>
          <w:sz w:val="22"/>
          <w:szCs w:val="22"/>
        </w:rPr>
        <w:t>汚水量</w:t>
      </w:r>
      <w:r w:rsidR="00CF5964">
        <w:rPr>
          <w:rFonts w:ascii="ＭＳ 明朝" w:hAnsi="ＭＳ 明朝" w:cs="ＭＳ 明朝" w:hint="eastAsia"/>
          <w:sz w:val="22"/>
          <w:szCs w:val="22"/>
        </w:rPr>
        <w:t>実績</w:t>
      </w:r>
      <w:r>
        <w:rPr>
          <w:rFonts w:ascii="ＭＳ 明朝" w:hAnsi="ＭＳ 明朝" w:cs="ＭＳ 明朝" w:hint="eastAsia"/>
          <w:sz w:val="22"/>
          <w:szCs w:val="22"/>
        </w:rPr>
        <w:t>原単位</w:t>
      </w:r>
    </w:p>
    <w:p w14:paraId="7ABA261B" w14:textId="77777777" w:rsidR="00CE317A" w:rsidRDefault="00CE317A" w:rsidP="00CE317A">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前記の水道給水量及び下水道</w:t>
      </w:r>
      <w:r w:rsidR="00D95019">
        <w:rPr>
          <w:rFonts w:ascii="ＭＳ 明朝" w:hAnsi="ＭＳ 明朝" w:cs="ＭＳ 明朝" w:hint="eastAsia"/>
          <w:sz w:val="22"/>
          <w:szCs w:val="22"/>
        </w:rPr>
        <w:t>処理</w:t>
      </w:r>
      <w:r>
        <w:rPr>
          <w:rFonts w:ascii="ＭＳ 明朝" w:hAnsi="ＭＳ 明朝" w:cs="ＭＳ 明朝" w:hint="eastAsia"/>
          <w:sz w:val="22"/>
          <w:szCs w:val="22"/>
        </w:rPr>
        <w:t>水量</w:t>
      </w:r>
      <w:r w:rsidR="008161DB">
        <w:rPr>
          <w:rFonts w:ascii="ＭＳ 明朝" w:hAnsi="ＭＳ 明朝" w:cs="ＭＳ 明朝" w:hint="eastAsia"/>
          <w:sz w:val="22"/>
          <w:szCs w:val="22"/>
        </w:rPr>
        <w:t>による、</w:t>
      </w:r>
      <w:r w:rsidR="00CF5964">
        <w:rPr>
          <w:rFonts w:ascii="ＭＳ 明朝" w:hAnsi="ＭＳ 明朝" w:cs="ＭＳ 明朝" w:hint="eastAsia"/>
          <w:sz w:val="22"/>
          <w:szCs w:val="22"/>
        </w:rPr>
        <w:t>家庭</w:t>
      </w:r>
      <w:r w:rsidR="008161DB">
        <w:rPr>
          <w:rFonts w:ascii="ＭＳ 明朝" w:hAnsi="ＭＳ 明朝" w:cs="ＭＳ 明朝" w:hint="eastAsia"/>
          <w:sz w:val="22"/>
          <w:szCs w:val="22"/>
        </w:rPr>
        <w:t>汚水量原単位を</w:t>
      </w:r>
      <w:r>
        <w:rPr>
          <w:rFonts w:ascii="ＭＳ 明朝" w:hAnsi="ＭＳ 明朝" w:cs="ＭＳ 明朝" w:hint="eastAsia"/>
          <w:sz w:val="22"/>
          <w:szCs w:val="22"/>
        </w:rPr>
        <w:t>比較すると</w:t>
      </w:r>
      <w:r w:rsidR="008161DB">
        <w:rPr>
          <w:rFonts w:ascii="ＭＳ 明朝" w:hAnsi="ＭＳ 明朝" w:cs="ＭＳ 明朝" w:hint="eastAsia"/>
          <w:sz w:val="22"/>
          <w:szCs w:val="22"/>
        </w:rPr>
        <w:t>以下の表の通りとなります。</w:t>
      </w:r>
    </w:p>
    <w:p w14:paraId="5254CA6D" w14:textId="5D529F66" w:rsidR="008161DB" w:rsidRDefault="008161DB" w:rsidP="00CE317A">
      <w:pPr>
        <w:pStyle w:val="Default"/>
        <w:ind w:leftChars="100" w:left="210" w:firstLineChars="100" w:firstLine="220"/>
        <w:rPr>
          <w:rFonts w:ascii="ＭＳ 明朝" w:hAnsi="ＭＳ 明朝" w:cs="ＭＳ 明朝"/>
          <w:sz w:val="22"/>
          <w:szCs w:val="22"/>
        </w:rPr>
      </w:pPr>
    </w:p>
    <w:p w14:paraId="19E691BD" w14:textId="2794EDB7" w:rsidR="008161DB" w:rsidRDefault="007A6165" w:rsidP="00BE41DB">
      <w:pPr>
        <w:pStyle w:val="Default"/>
        <w:ind w:leftChars="100" w:left="210" w:firstLineChars="100" w:firstLine="240"/>
        <w:rPr>
          <w:rFonts w:ascii="ＭＳ 明朝" w:hAnsi="ＭＳ 明朝" w:cs="ＭＳ 明朝"/>
          <w:sz w:val="22"/>
          <w:szCs w:val="22"/>
        </w:rPr>
      </w:pPr>
      <w:r w:rsidRPr="007A6165">
        <w:rPr>
          <w:noProof/>
        </w:rPr>
        <w:drawing>
          <wp:anchor distT="0" distB="0" distL="114300" distR="114300" simplePos="0" relativeHeight="251663872" behindDoc="0" locked="0" layoutInCell="1" allowOverlap="1" wp14:anchorId="2F0111BD" wp14:editId="08F4E8C0">
            <wp:simplePos x="0" y="0"/>
            <wp:positionH relativeFrom="column">
              <wp:posOffset>300990</wp:posOffset>
            </wp:positionH>
            <wp:positionV relativeFrom="paragraph">
              <wp:posOffset>34925</wp:posOffset>
            </wp:positionV>
            <wp:extent cx="4029120" cy="1733400"/>
            <wp:effectExtent l="0" t="0" r="0" b="635"/>
            <wp:wrapNone/>
            <wp:docPr id="85448679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29120" cy="17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1DB">
        <w:rPr>
          <w:rFonts w:ascii="ＭＳ 明朝" w:hAnsi="ＭＳ 明朝" w:cs="ＭＳ 明朝" w:hint="eastAsia"/>
          <w:sz w:val="22"/>
          <w:szCs w:val="22"/>
        </w:rPr>
        <w:t>表１</w:t>
      </w:r>
      <w:r>
        <w:rPr>
          <w:rFonts w:ascii="ＭＳ 明朝" w:hAnsi="ＭＳ 明朝" w:cs="ＭＳ 明朝" w:hint="eastAsia"/>
          <w:sz w:val="22"/>
          <w:szCs w:val="22"/>
        </w:rPr>
        <w:t>４</w:t>
      </w:r>
      <w:r w:rsidR="008161DB">
        <w:rPr>
          <w:rFonts w:ascii="ＭＳ 明朝" w:hAnsi="ＭＳ 明朝" w:cs="ＭＳ 明朝" w:hint="eastAsia"/>
          <w:sz w:val="22"/>
          <w:szCs w:val="22"/>
        </w:rPr>
        <w:t xml:space="preserve">　</w:t>
      </w:r>
      <w:r w:rsidR="00CF5964">
        <w:rPr>
          <w:rFonts w:ascii="ＭＳ 明朝" w:hAnsi="ＭＳ 明朝" w:cs="ＭＳ 明朝" w:hint="eastAsia"/>
          <w:sz w:val="22"/>
          <w:szCs w:val="22"/>
        </w:rPr>
        <w:t>家庭</w:t>
      </w:r>
      <w:r w:rsidR="0016231E">
        <w:rPr>
          <w:rFonts w:ascii="ＭＳ 明朝" w:hAnsi="ＭＳ 明朝" w:cs="ＭＳ 明朝" w:hint="eastAsia"/>
          <w:sz w:val="22"/>
          <w:szCs w:val="22"/>
        </w:rPr>
        <w:t>汚水量原単位の比較</w:t>
      </w:r>
    </w:p>
    <w:p w14:paraId="50E61560" w14:textId="6C76E0A4" w:rsidR="00CE317A" w:rsidRPr="007A6165" w:rsidRDefault="00CE317A" w:rsidP="00CE317A">
      <w:pPr>
        <w:pStyle w:val="Default"/>
        <w:ind w:leftChars="100" w:left="210" w:firstLineChars="100" w:firstLine="220"/>
        <w:rPr>
          <w:rFonts w:ascii="ＭＳ 明朝" w:hAnsi="ＭＳ 明朝" w:cs="ＭＳ 明朝"/>
          <w:sz w:val="22"/>
          <w:szCs w:val="22"/>
        </w:rPr>
      </w:pPr>
    </w:p>
    <w:p w14:paraId="25CED39A" w14:textId="77777777" w:rsidR="00CE317A" w:rsidRPr="00CE317A" w:rsidRDefault="00CE317A" w:rsidP="002C4BD6">
      <w:pPr>
        <w:pStyle w:val="Default"/>
        <w:ind w:leftChars="100" w:left="210" w:firstLineChars="100" w:firstLine="220"/>
        <w:rPr>
          <w:rFonts w:ascii="ＭＳ 明朝" w:hAnsi="ＭＳ 明朝" w:cs="ＭＳ 明朝"/>
          <w:sz w:val="22"/>
          <w:szCs w:val="22"/>
        </w:rPr>
      </w:pPr>
    </w:p>
    <w:p w14:paraId="0A98789D" w14:textId="77777777" w:rsidR="00CE317A" w:rsidRDefault="00CE317A" w:rsidP="002C4BD6">
      <w:pPr>
        <w:pStyle w:val="Default"/>
        <w:ind w:leftChars="100" w:left="210" w:firstLineChars="100" w:firstLine="220"/>
        <w:rPr>
          <w:rFonts w:ascii="ＭＳ 明朝" w:hAnsi="ＭＳ 明朝" w:cs="ＭＳ 明朝"/>
          <w:sz w:val="22"/>
          <w:szCs w:val="22"/>
        </w:rPr>
      </w:pPr>
    </w:p>
    <w:p w14:paraId="1657E552" w14:textId="77777777" w:rsidR="00CE317A" w:rsidRDefault="00CE317A" w:rsidP="002C4BD6">
      <w:pPr>
        <w:pStyle w:val="Default"/>
        <w:ind w:leftChars="100" w:left="210" w:firstLineChars="100" w:firstLine="220"/>
        <w:rPr>
          <w:rFonts w:ascii="ＭＳ 明朝" w:hAnsi="ＭＳ 明朝" w:cs="ＭＳ 明朝"/>
          <w:sz w:val="22"/>
          <w:szCs w:val="22"/>
        </w:rPr>
      </w:pPr>
    </w:p>
    <w:p w14:paraId="45053CCD" w14:textId="77777777" w:rsidR="00CE317A" w:rsidRDefault="00CE317A" w:rsidP="002C4BD6">
      <w:pPr>
        <w:pStyle w:val="Default"/>
        <w:ind w:leftChars="100" w:left="210" w:firstLineChars="100" w:firstLine="220"/>
        <w:rPr>
          <w:rFonts w:ascii="ＭＳ 明朝" w:hAnsi="ＭＳ 明朝" w:cs="ＭＳ 明朝"/>
          <w:sz w:val="22"/>
          <w:szCs w:val="22"/>
        </w:rPr>
      </w:pPr>
    </w:p>
    <w:p w14:paraId="74FA5F48" w14:textId="77777777" w:rsidR="0016231E" w:rsidRDefault="0016231E" w:rsidP="002C4BD6">
      <w:pPr>
        <w:pStyle w:val="Default"/>
        <w:ind w:leftChars="100" w:left="210" w:firstLineChars="100" w:firstLine="220"/>
        <w:rPr>
          <w:rFonts w:ascii="ＭＳ 明朝" w:hAnsi="ＭＳ 明朝" w:cs="ＭＳ 明朝"/>
          <w:sz w:val="22"/>
          <w:szCs w:val="22"/>
        </w:rPr>
      </w:pPr>
    </w:p>
    <w:p w14:paraId="4426530E" w14:textId="77777777" w:rsidR="0016231E" w:rsidRDefault="0016231E" w:rsidP="002C4BD6">
      <w:pPr>
        <w:pStyle w:val="Default"/>
        <w:ind w:leftChars="100" w:left="210" w:firstLineChars="100" w:firstLine="220"/>
        <w:rPr>
          <w:rFonts w:ascii="ＭＳ 明朝" w:hAnsi="ＭＳ 明朝" w:cs="ＭＳ 明朝"/>
          <w:sz w:val="22"/>
          <w:szCs w:val="22"/>
        </w:rPr>
      </w:pPr>
    </w:p>
    <w:p w14:paraId="5F9285AB" w14:textId="3FBBB6EE" w:rsidR="00D95019" w:rsidRDefault="00D95019" w:rsidP="002C4BD6">
      <w:pPr>
        <w:pStyle w:val="Default"/>
        <w:ind w:leftChars="100" w:left="210" w:firstLineChars="100" w:firstLine="220"/>
        <w:rPr>
          <w:rFonts w:ascii="ＭＳ 明朝" w:hAnsi="ＭＳ 明朝" w:cs="ＭＳ 明朝"/>
          <w:sz w:val="22"/>
          <w:szCs w:val="22"/>
        </w:rPr>
      </w:pPr>
    </w:p>
    <w:p w14:paraId="44525487" w14:textId="77777777" w:rsidR="00CF5964" w:rsidRPr="00AD1B83" w:rsidRDefault="00CF5964" w:rsidP="00CF5964">
      <w:pPr>
        <w:pStyle w:val="Default"/>
        <w:ind w:leftChars="100" w:left="210"/>
        <w:rPr>
          <w:rFonts w:ascii="ＭＳ 明朝" w:hAnsi="ＭＳ 明朝" w:cs="ＭＳ 明朝"/>
          <w:sz w:val="22"/>
          <w:szCs w:val="22"/>
        </w:rPr>
      </w:pPr>
      <w:r>
        <w:rPr>
          <w:rFonts w:ascii="ＭＳ 明朝" w:hAnsi="ＭＳ 明朝" w:cs="ＭＳ 明朝" w:hint="eastAsia"/>
          <w:sz w:val="22"/>
          <w:szCs w:val="22"/>
        </w:rPr>
        <w:t>４</w:t>
      </w:r>
      <w:r w:rsidRPr="00AD1B83">
        <w:rPr>
          <w:rFonts w:ascii="ＭＳ 明朝" w:hAnsi="ＭＳ 明朝" w:cs="ＭＳ 明朝" w:hint="eastAsia"/>
          <w:sz w:val="22"/>
          <w:szCs w:val="22"/>
        </w:rPr>
        <w:t>）</w:t>
      </w:r>
      <w:r>
        <w:rPr>
          <w:rFonts w:ascii="ＭＳ 明朝" w:hAnsi="ＭＳ 明朝" w:cs="ＭＳ 明朝" w:hint="eastAsia"/>
          <w:sz w:val="22"/>
          <w:szCs w:val="22"/>
        </w:rPr>
        <w:t>計画家庭汚水量原単位</w:t>
      </w:r>
    </w:p>
    <w:p w14:paraId="25819284" w14:textId="19BF452C" w:rsidR="00CF5964" w:rsidRDefault="00CF5964" w:rsidP="00C43BF5">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水道給水</w:t>
      </w:r>
      <w:r w:rsidR="004548BB">
        <w:rPr>
          <w:rFonts w:ascii="ＭＳ 明朝" w:hAnsi="ＭＳ 明朝" w:cs="ＭＳ 明朝" w:hint="eastAsia"/>
          <w:sz w:val="22"/>
          <w:szCs w:val="22"/>
        </w:rPr>
        <w:t>計画値</w:t>
      </w:r>
      <w:r>
        <w:rPr>
          <w:rFonts w:ascii="ＭＳ 明朝" w:hAnsi="ＭＳ 明朝" w:cs="ＭＳ 明朝" w:hint="eastAsia"/>
          <w:sz w:val="22"/>
          <w:szCs w:val="22"/>
        </w:rPr>
        <w:t>及び下水道処理水量による、家庭汚水量</w:t>
      </w:r>
      <w:r w:rsidR="00C43BF5">
        <w:rPr>
          <w:rFonts w:ascii="ＭＳ 明朝" w:hAnsi="ＭＳ 明朝" w:cs="ＭＳ 明朝" w:hint="eastAsia"/>
          <w:sz w:val="22"/>
          <w:szCs w:val="22"/>
        </w:rPr>
        <w:t>・生活汚水量</w:t>
      </w:r>
      <w:r>
        <w:rPr>
          <w:rFonts w:ascii="ＭＳ 明朝" w:hAnsi="ＭＳ 明朝" w:cs="ＭＳ 明朝" w:hint="eastAsia"/>
          <w:sz w:val="22"/>
          <w:szCs w:val="22"/>
        </w:rPr>
        <w:t>原単位の回帰分析結果をまとめると以下の表の通りとなります。</w:t>
      </w:r>
    </w:p>
    <w:p w14:paraId="76DE92C3" w14:textId="4777C157" w:rsidR="00CF5964" w:rsidRDefault="00CF5964" w:rsidP="00CF5964">
      <w:pPr>
        <w:pStyle w:val="Default"/>
        <w:ind w:leftChars="100" w:left="210" w:firstLineChars="100" w:firstLine="240"/>
      </w:pPr>
    </w:p>
    <w:p w14:paraId="53B1479D" w14:textId="5840F4AE" w:rsidR="00CF5964" w:rsidRDefault="00175022" w:rsidP="00D46F02">
      <w:pPr>
        <w:pStyle w:val="Default"/>
        <w:ind w:leftChars="100" w:left="210" w:firstLineChars="100" w:firstLine="240"/>
        <w:rPr>
          <w:rFonts w:ascii="ＭＳ 明朝" w:hAnsi="ＭＳ 明朝" w:cs="ＭＳ 明朝"/>
          <w:sz w:val="22"/>
          <w:szCs w:val="22"/>
        </w:rPr>
      </w:pPr>
      <w:r w:rsidRPr="00175022">
        <w:rPr>
          <w:noProof/>
        </w:rPr>
        <w:drawing>
          <wp:anchor distT="0" distB="0" distL="114300" distR="114300" simplePos="0" relativeHeight="251750912" behindDoc="0" locked="0" layoutInCell="1" allowOverlap="1" wp14:anchorId="71782FEE" wp14:editId="2FBA983F">
            <wp:simplePos x="0" y="0"/>
            <wp:positionH relativeFrom="margin">
              <wp:align>center</wp:align>
            </wp:positionH>
            <wp:positionV relativeFrom="paragraph">
              <wp:posOffset>41275</wp:posOffset>
            </wp:positionV>
            <wp:extent cx="5143680" cy="1295280"/>
            <wp:effectExtent l="0" t="0" r="0" b="635"/>
            <wp:wrapNone/>
            <wp:docPr id="161368427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3680" cy="129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964">
        <w:rPr>
          <w:rFonts w:ascii="ＭＳ 明朝" w:hAnsi="ＭＳ 明朝" w:cs="ＭＳ 明朝" w:hint="eastAsia"/>
          <w:sz w:val="22"/>
          <w:szCs w:val="22"/>
        </w:rPr>
        <w:t>表１</w:t>
      </w:r>
      <w:r w:rsidR="004548BB">
        <w:rPr>
          <w:rFonts w:ascii="ＭＳ 明朝" w:hAnsi="ＭＳ 明朝" w:cs="ＭＳ 明朝" w:hint="eastAsia"/>
          <w:sz w:val="22"/>
          <w:szCs w:val="22"/>
        </w:rPr>
        <w:t>５</w:t>
      </w:r>
      <w:r w:rsidR="00CF5964">
        <w:rPr>
          <w:rFonts w:ascii="ＭＳ 明朝" w:hAnsi="ＭＳ 明朝" w:cs="ＭＳ 明朝" w:hint="eastAsia"/>
          <w:sz w:val="22"/>
          <w:szCs w:val="22"/>
        </w:rPr>
        <w:t xml:space="preserve">　家庭汚水量</w:t>
      </w:r>
      <w:r w:rsidR="00C43BF5">
        <w:rPr>
          <w:rFonts w:ascii="ＭＳ 明朝" w:hAnsi="ＭＳ 明朝" w:cs="ＭＳ 明朝" w:hint="eastAsia"/>
          <w:sz w:val="22"/>
          <w:szCs w:val="22"/>
        </w:rPr>
        <w:t>・生活汚水量</w:t>
      </w:r>
      <w:r w:rsidR="00CF5964">
        <w:rPr>
          <w:rFonts w:ascii="ＭＳ 明朝" w:hAnsi="ＭＳ 明朝" w:cs="ＭＳ 明朝" w:hint="eastAsia"/>
          <w:sz w:val="22"/>
          <w:szCs w:val="22"/>
        </w:rPr>
        <w:t>原単位の比較</w:t>
      </w:r>
    </w:p>
    <w:p w14:paraId="531526C7" w14:textId="0E04F203" w:rsidR="00CF5964" w:rsidRPr="00175022" w:rsidRDefault="00CF5964" w:rsidP="00D46F02">
      <w:pPr>
        <w:pStyle w:val="Default"/>
        <w:ind w:leftChars="100" w:left="210" w:firstLineChars="100" w:firstLine="220"/>
        <w:rPr>
          <w:rFonts w:ascii="ＭＳ 明朝" w:eastAsia="ＭＳ 明朝" w:hAnsi="ＭＳ 明朝"/>
          <w:sz w:val="22"/>
          <w:szCs w:val="22"/>
        </w:rPr>
      </w:pPr>
    </w:p>
    <w:p w14:paraId="6D7D8AD7" w14:textId="77777777" w:rsidR="00CF5964" w:rsidRPr="00CF5964" w:rsidRDefault="00CF5964" w:rsidP="00CF5964">
      <w:pPr>
        <w:pStyle w:val="Default"/>
        <w:ind w:leftChars="100" w:left="210" w:firstLineChars="100" w:firstLine="220"/>
        <w:rPr>
          <w:rFonts w:ascii="ＭＳ 明朝" w:eastAsia="ＭＳ 明朝" w:hAnsi="ＭＳ 明朝"/>
          <w:sz w:val="22"/>
          <w:szCs w:val="22"/>
        </w:rPr>
      </w:pPr>
    </w:p>
    <w:p w14:paraId="04443F30" w14:textId="77777777" w:rsidR="00CF5964" w:rsidRPr="00CF5964" w:rsidRDefault="00CF5964" w:rsidP="00CF5964">
      <w:pPr>
        <w:pStyle w:val="Default"/>
        <w:ind w:leftChars="100" w:left="210" w:firstLineChars="100" w:firstLine="220"/>
        <w:rPr>
          <w:rFonts w:ascii="ＭＳ 明朝" w:eastAsia="ＭＳ 明朝" w:hAnsi="ＭＳ 明朝"/>
          <w:sz w:val="22"/>
          <w:szCs w:val="22"/>
        </w:rPr>
      </w:pPr>
    </w:p>
    <w:p w14:paraId="4938C943" w14:textId="77777777" w:rsidR="00CF5964" w:rsidRDefault="00CF5964" w:rsidP="00CF5964">
      <w:pPr>
        <w:pStyle w:val="Default"/>
        <w:ind w:leftChars="100" w:left="210" w:firstLineChars="100" w:firstLine="220"/>
        <w:rPr>
          <w:rFonts w:ascii="ＭＳ 明朝" w:eastAsia="ＭＳ 明朝" w:hAnsi="ＭＳ 明朝"/>
          <w:sz w:val="22"/>
          <w:szCs w:val="22"/>
        </w:rPr>
      </w:pPr>
    </w:p>
    <w:p w14:paraId="228DEB5B" w14:textId="77777777" w:rsidR="00CF5964" w:rsidRDefault="00CF5964" w:rsidP="00CF5964">
      <w:pPr>
        <w:pStyle w:val="Default"/>
        <w:ind w:leftChars="100" w:left="210" w:firstLineChars="100" w:firstLine="220"/>
        <w:rPr>
          <w:rFonts w:ascii="ＭＳ 明朝" w:eastAsia="ＭＳ 明朝" w:hAnsi="ＭＳ 明朝"/>
          <w:sz w:val="22"/>
          <w:szCs w:val="22"/>
        </w:rPr>
      </w:pPr>
    </w:p>
    <w:p w14:paraId="398AB7A2" w14:textId="0B660DEC" w:rsidR="004548BB" w:rsidRDefault="004548BB" w:rsidP="00CF5964">
      <w:pPr>
        <w:pStyle w:val="Default"/>
        <w:ind w:leftChars="100" w:left="210" w:firstLineChars="100" w:firstLine="220"/>
        <w:rPr>
          <w:rFonts w:ascii="ＭＳ 明朝" w:eastAsia="ＭＳ 明朝" w:hAnsi="ＭＳ 明朝"/>
          <w:sz w:val="22"/>
          <w:szCs w:val="22"/>
        </w:rPr>
      </w:pPr>
      <w:r>
        <w:rPr>
          <w:rFonts w:ascii="ＭＳ 明朝" w:eastAsia="ＭＳ 明朝" w:hAnsi="ＭＳ 明朝"/>
          <w:sz w:val="22"/>
          <w:szCs w:val="22"/>
        </w:rPr>
        <w:br w:type="page"/>
      </w:r>
    </w:p>
    <w:p w14:paraId="58322AE7" w14:textId="77777777" w:rsidR="00162A4E" w:rsidRDefault="00CF5964" w:rsidP="00CF5964">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lastRenderedPageBreak/>
        <w:t>上記の結果から給水量原単位は過年度の漸増傾向を反映して増加する結果となってい</w:t>
      </w:r>
      <w:r w:rsidR="00D46F02">
        <w:rPr>
          <w:rFonts w:ascii="ＭＳ 明朝" w:eastAsia="ＭＳ 明朝" w:hAnsi="ＭＳ 明朝" w:hint="eastAsia"/>
          <w:sz w:val="22"/>
          <w:szCs w:val="22"/>
        </w:rPr>
        <w:t>ます</w:t>
      </w:r>
      <w:r>
        <w:rPr>
          <w:rFonts w:ascii="ＭＳ 明朝" w:eastAsia="ＭＳ 明朝" w:hAnsi="ＭＳ 明朝" w:hint="eastAsia"/>
          <w:sz w:val="22"/>
          <w:szCs w:val="22"/>
        </w:rPr>
        <w:t>が、</w:t>
      </w:r>
      <w:r w:rsidR="004548BB">
        <w:rPr>
          <w:rFonts w:ascii="ＭＳ 明朝" w:eastAsia="ＭＳ 明朝" w:hAnsi="ＭＳ 明朝" w:hint="eastAsia"/>
          <w:sz w:val="22"/>
          <w:szCs w:val="22"/>
        </w:rPr>
        <w:t>公共下水道の</w:t>
      </w:r>
      <w:r w:rsidR="00D46F02">
        <w:rPr>
          <w:rFonts w:ascii="ＭＳ 明朝" w:eastAsia="ＭＳ 明朝" w:hAnsi="ＭＳ 明朝" w:hint="eastAsia"/>
          <w:sz w:val="22"/>
          <w:szCs w:val="22"/>
        </w:rPr>
        <w:t>家庭汚水量</w:t>
      </w:r>
      <w:r w:rsidR="004548BB">
        <w:rPr>
          <w:rFonts w:ascii="ＭＳ 明朝" w:eastAsia="ＭＳ 明朝" w:hAnsi="ＭＳ 明朝" w:hint="eastAsia"/>
          <w:sz w:val="22"/>
          <w:szCs w:val="22"/>
        </w:rPr>
        <w:t>原単位</w:t>
      </w:r>
      <w:r>
        <w:rPr>
          <w:rFonts w:ascii="ＭＳ 明朝" w:eastAsia="ＭＳ 明朝" w:hAnsi="ＭＳ 明朝" w:hint="eastAsia"/>
          <w:sz w:val="22"/>
          <w:szCs w:val="22"/>
        </w:rPr>
        <w:t>は過年度の減少傾向を反映して将来には減少する傾向となっています。</w:t>
      </w:r>
    </w:p>
    <w:p w14:paraId="19B396D3" w14:textId="6BFDEBD3" w:rsidR="00CF5964" w:rsidRDefault="004548BB" w:rsidP="00CF5964">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また農業集落排水の生活汚水原単位は令和</w:t>
      </w:r>
      <w:r w:rsidR="00542DBA">
        <w:rPr>
          <w:rFonts w:ascii="ＭＳ 明朝" w:eastAsia="ＭＳ 明朝" w:hAnsi="ＭＳ 明朝" w:hint="eastAsia"/>
          <w:sz w:val="22"/>
          <w:szCs w:val="22"/>
        </w:rPr>
        <w:t>３</w:t>
      </w:r>
      <w:r>
        <w:rPr>
          <w:rFonts w:ascii="ＭＳ 明朝" w:eastAsia="ＭＳ 明朝" w:hAnsi="ＭＳ 明朝" w:hint="eastAsia"/>
          <w:sz w:val="22"/>
          <w:szCs w:val="22"/>
        </w:rPr>
        <w:t>年度の汚水量原単位の一時的な増加を</w:t>
      </w:r>
      <w:r w:rsidR="00162A4E">
        <w:rPr>
          <w:rFonts w:ascii="ＭＳ 明朝" w:eastAsia="ＭＳ 明朝" w:hAnsi="ＭＳ 明朝" w:hint="eastAsia"/>
          <w:sz w:val="22"/>
          <w:szCs w:val="22"/>
        </w:rPr>
        <w:t>反映し</w:t>
      </w:r>
      <w:r>
        <w:rPr>
          <w:rFonts w:ascii="ＭＳ 明朝" w:eastAsia="ＭＳ 明朝" w:hAnsi="ＭＳ 明朝" w:hint="eastAsia"/>
          <w:sz w:val="22"/>
          <w:szCs w:val="22"/>
        </w:rPr>
        <w:t>、将来の増加</w:t>
      </w:r>
      <w:r w:rsidR="00162A4E">
        <w:rPr>
          <w:rFonts w:ascii="ＭＳ 明朝" w:eastAsia="ＭＳ 明朝" w:hAnsi="ＭＳ 明朝" w:hint="eastAsia"/>
          <w:sz w:val="22"/>
          <w:szCs w:val="22"/>
        </w:rPr>
        <w:t>傾向を推計しています。</w:t>
      </w:r>
    </w:p>
    <w:p w14:paraId="19ADCF62" w14:textId="6D89817D" w:rsidR="00CF5964" w:rsidRDefault="00CF5964" w:rsidP="00CF5964">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「棚倉町下水道事業計画」では計画値として生活汚水量原単位</w:t>
      </w:r>
      <w:r w:rsidR="00542DBA">
        <w:rPr>
          <w:rFonts w:ascii="ＭＳ 明朝" w:eastAsia="ＭＳ 明朝" w:hAnsi="ＭＳ 明朝" w:hint="eastAsia"/>
          <w:sz w:val="22"/>
          <w:szCs w:val="22"/>
        </w:rPr>
        <w:t>２３０Ｌ</w:t>
      </w:r>
      <w:r>
        <w:rPr>
          <w:rFonts w:ascii="ＭＳ 明朝" w:eastAsia="ＭＳ 明朝" w:hAnsi="ＭＳ 明朝" w:hint="eastAsia"/>
          <w:sz w:val="22"/>
          <w:szCs w:val="22"/>
        </w:rPr>
        <w:t>／人・日、営業用水量原単位</w:t>
      </w:r>
      <w:r w:rsidR="00542DBA">
        <w:rPr>
          <w:rFonts w:ascii="ＭＳ 明朝" w:eastAsia="ＭＳ 明朝" w:hAnsi="ＭＳ 明朝" w:hint="eastAsia"/>
          <w:sz w:val="22"/>
          <w:szCs w:val="22"/>
        </w:rPr>
        <w:t>６０Ｌ</w:t>
      </w:r>
      <w:r>
        <w:rPr>
          <w:rFonts w:ascii="ＭＳ 明朝" w:eastAsia="ＭＳ 明朝" w:hAnsi="ＭＳ 明朝" w:hint="eastAsia"/>
          <w:sz w:val="22"/>
          <w:szCs w:val="22"/>
        </w:rPr>
        <w:t>／人・日とし、合計で</w:t>
      </w:r>
      <w:r w:rsidR="00542DBA">
        <w:rPr>
          <w:rFonts w:ascii="ＭＳ 明朝" w:eastAsia="ＭＳ 明朝" w:hAnsi="ＭＳ 明朝" w:hint="eastAsia"/>
          <w:sz w:val="22"/>
          <w:szCs w:val="22"/>
        </w:rPr>
        <w:t>２９０Ｌ</w:t>
      </w:r>
      <w:r>
        <w:rPr>
          <w:rFonts w:ascii="ＭＳ 明朝" w:eastAsia="ＭＳ 明朝" w:hAnsi="ＭＳ 明朝" w:hint="eastAsia"/>
          <w:sz w:val="22"/>
          <w:szCs w:val="22"/>
        </w:rPr>
        <w:t>／人・日(家庭汚水量原単位)と推計しています。</w:t>
      </w:r>
    </w:p>
    <w:p w14:paraId="3BF994F4" w14:textId="225D9D51" w:rsidR="00D46F02" w:rsidRDefault="00D46F02" w:rsidP="00D46F02">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 xml:space="preserve">また農業集落排水の「棚倉町逆川地区基本設計業務報告書　</w:t>
      </w:r>
      <w:r w:rsidR="00542DBA">
        <w:rPr>
          <w:rFonts w:ascii="ＭＳ 明朝" w:eastAsia="ＭＳ 明朝" w:hAnsi="ＭＳ 明朝" w:hint="eastAsia"/>
          <w:sz w:val="22"/>
          <w:szCs w:val="22"/>
        </w:rPr>
        <w:t>H6</w:t>
      </w:r>
      <w:r>
        <w:rPr>
          <w:rFonts w:ascii="ＭＳ 明朝" w:eastAsia="ＭＳ 明朝" w:hAnsi="ＭＳ 明朝" w:hint="eastAsia"/>
          <w:sz w:val="22"/>
          <w:szCs w:val="22"/>
        </w:rPr>
        <w:t>」では計画値として</w:t>
      </w:r>
      <w:r w:rsidR="00542DBA">
        <w:rPr>
          <w:rFonts w:ascii="ＭＳ 明朝" w:eastAsia="ＭＳ 明朝" w:hAnsi="ＭＳ 明朝" w:hint="eastAsia"/>
          <w:sz w:val="22"/>
          <w:szCs w:val="22"/>
        </w:rPr>
        <w:t>２４０Ｌ</w:t>
      </w:r>
      <w:r>
        <w:rPr>
          <w:rFonts w:ascii="ＭＳ 明朝" w:eastAsia="ＭＳ 明朝" w:hAnsi="ＭＳ 明朝" w:hint="eastAsia"/>
          <w:sz w:val="22"/>
          <w:szCs w:val="22"/>
        </w:rPr>
        <w:t>／人・日(生活汚水量原単位)と推計しています。</w:t>
      </w:r>
    </w:p>
    <w:p w14:paraId="70D430E0" w14:textId="5C8B0695" w:rsidR="00CF5964" w:rsidRDefault="00CF5964" w:rsidP="00162A4E">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今回の推計においては</w:t>
      </w:r>
      <w:r w:rsidR="00D46F02">
        <w:rPr>
          <w:rFonts w:ascii="ＭＳ 明朝" w:eastAsia="ＭＳ 明朝" w:hAnsi="ＭＳ 明朝" w:hint="eastAsia"/>
          <w:sz w:val="22"/>
          <w:szCs w:val="22"/>
        </w:rPr>
        <w:t>公共下水道では、</w:t>
      </w:r>
      <w:r w:rsidR="00162A4E">
        <w:rPr>
          <w:rFonts w:ascii="ＭＳ 明朝" w:eastAsia="ＭＳ 明朝" w:hAnsi="ＭＳ 明朝" w:hint="eastAsia"/>
          <w:sz w:val="22"/>
          <w:szCs w:val="22"/>
        </w:rPr>
        <w:t>令和</w:t>
      </w:r>
      <w:r w:rsidR="00542DBA">
        <w:rPr>
          <w:rFonts w:ascii="ＭＳ 明朝" w:eastAsia="ＭＳ 明朝" w:hAnsi="ＭＳ 明朝" w:hint="eastAsia"/>
          <w:sz w:val="22"/>
          <w:szCs w:val="22"/>
        </w:rPr>
        <w:t>１７</w:t>
      </w:r>
      <w:r>
        <w:rPr>
          <w:rFonts w:ascii="ＭＳ 明朝" w:eastAsia="ＭＳ 明朝" w:hAnsi="ＭＳ 明朝" w:hint="eastAsia"/>
          <w:sz w:val="22"/>
          <w:szCs w:val="22"/>
        </w:rPr>
        <w:t>年度の推計値で</w:t>
      </w:r>
      <w:r w:rsidR="00542DBA">
        <w:rPr>
          <w:rFonts w:ascii="ＭＳ 明朝" w:eastAsia="ＭＳ 明朝" w:hAnsi="ＭＳ 明朝" w:hint="eastAsia"/>
          <w:sz w:val="22"/>
          <w:szCs w:val="22"/>
        </w:rPr>
        <w:t>２３８</w:t>
      </w:r>
      <w:r w:rsidRPr="00CF5964">
        <w:rPr>
          <w:rFonts w:ascii="ＭＳ 明朝" w:eastAsia="ＭＳ 明朝" w:hAnsi="ＭＳ 明朝" w:hint="eastAsia"/>
          <w:sz w:val="22"/>
          <w:szCs w:val="22"/>
        </w:rPr>
        <w:t xml:space="preserve"> </w:t>
      </w:r>
      <w:r>
        <w:rPr>
          <w:rFonts w:ascii="ＭＳ 明朝" w:eastAsia="ＭＳ 明朝" w:hAnsi="ＭＳ 明朝" w:hint="eastAsia"/>
          <w:sz w:val="22"/>
          <w:szCs w:val="22"/>
        </w:rPr>
        <w:t>L／人・日(家庭汚水量原単位)となり、下水道事業計画値</w:t>
      </w:r>
      <w:r w:rsidR="0006459D">
        <w:rPr>
          <w:rFonts w:ascii="ＭＳ 明朝" w:eastAsia="ＭＳ 明朝" w:hAnsi="ＭＳ 明朝" w:hint="eastAsia"/>
          <w:sz w:val="22"/>
          <w:szCs w:val="22"/>
        </w:rPr>
        <w:t>（</w:t>
      </w:r>
      <w:r w:rsidR="00542DBA">
        <w:rPr>
          <w:rFonts w:ascii="ＭＳ 明朝" w:eastAsia="ＭＳ 明朝" w:hAnsi="ＭＳ 明朝" w:hint="eastAsia"/>
          <w:sz w:val="22"/>
          <w:szCs w:val="22"/>
        </w:rPr>
        <w:t>２９０</w:t>
      </w:r>
      <w:r w:rsidR="0006459D">
        <w:rPr>
          <w:rFonts w:ascii="ＭＳ 明朝" w:eastAsia="ＭＳ 明朝" w:hAnsi="ＭＳ 明朝" w:hint="eastAsia"/>
          <w:sz w:val="22"/>
          <w:szCs w:val="22"/>
        </w:rPr>
        <w:t>L／人・日）</w:t>
      </w:r>
      <w:r>
        <w:rPr>
          <w:rFonts w:ascii="ＭＳ 明朝" w:eastAsia="ＭＳ 明朝" w:hAnsi="ＭＳ 明朝" w:hint="eastAsia"/>
          <w:sz w:val="22"/>
          <w:szCs w:val="22"/>
        </w:rPr>
        <w:t>と</w:t>
      </w:r>
      <w:r w:rsidR="00162A4E">
        <w:rPr>
          <w:rFonts w:ascii="ＭＳ 明朝" w:eastAsia="ＭＳ 明朝" w:hAnsi="ＭＳ 明朝" w:hint="eastAsia"/>
          <w:sz w:val="22"/>
          <w:szCs w:val="22"/>
        </w:rPr>
        <w:t>乖離していますが、過年度の実績平均値（</w:t>
      </w:r>
      <w:r w:rsidR="00542DBA">
        <w:rPr>
          <w:rFonts w:ascii="ＭＳ 明朝" w:eastAsia="ＭＳ 明朝" w:hAnsi="ＭＳ 明朝" w:hint="eastAsia"/>
          <w:sz w:val="22"/>
          <w:szCs w:val="22"/>
        </w:rPr>
        <w:t>２８２Ｌ</w:t>
      </w:r>
      <w:r w:rsidR="00162A4E">
        <w:rPr>
          <w:rFonts w:ascii="ＭＳ 明朝" w:eastAsia="ＭＳ 明朝" w:hAnsi="ＭＳ 明朝" w:hint="eastAsia"/>
          <w:sz w:val="22"/>
          <w:szCs w:val="22"/>
        </w:rPr>
        <w:t>／人・日）と</w:t>
      </w:r>
      <w:r>
        <w:rPr>
          <w:rFonts w:ascii="ＭＳ 明朝" w:eastAsia="ＭＳ 明朝" w:hAnsi="ＭＳ 明朝" w:hint="eastAsia"/>
          <w:sz w:val="22"/>
          <w:szCs w:val="22"/>
        </w:rPr>
        <w:t>近似することから計画家庭汚水量原単位については下水道事業計画値を採用します。</w:t>
      </w:r>
    </w:p>
    <w:p w14:paraId="1763F238" w14:textId="79C1C8CC" w:rsidR="00D46F02" w:rsidRPr="00CF5964" w:rsidRDefault="00D46F02" w:rsidP="00D46F02">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また農業集落排水では、</w:t>
      </w:r>
      <w:r w:rsidR="000A2CBF">
        <w:rPr>
          <w:rFonts w:ascii="ＭＳ 明朝" w:eastAsia="ＭＳ 明朝" w:hAnsi="ＭＳ 明朝" w:hint="eastAsia"/>
          <w:sz w:val="22"/>
          <w:szCs w:val="22"/>
        </w:rPr>
        <w:t>令和</w:t>
      </w:r>
      <w:r w:rsidR="00542DBA">
        <w:rPr>
          <w:rFonts w:ascii="ＭＳ 明朝" w:eastAsia="ＭＳ 明朝" w:hAnsi="ＭＳ 明朝" w:hint="eastAsia"/>
          <w:sz w:val="22"/>
          <w:szCs w:val="22"/>
        </w:rPr>
        <w:t>１７</w:t>
      </w:r>
      <w:r>
        <w:rPr>
          <w:rFonts w:ascii="ＭＳ 明朝" w:eastAsia="ＭＳ 明朝" w:hAnsi="ＭＳ 明朝" w:hint="eastAsia"/>
          <w:sz w:val="22"/>
          <w:szCs w:val="22"/>
        </w:rPr>
        <w:t>年度の推計値で</w:t>
      </w:r>
      <w:r w:rsidR="00542DBA">
        <w:rPr>
          <w:rFonts w:ascii="ＭＳ 明朝" w:eastAsia="ＭＳ 明朝" w:hAnsi="ＭＳ 明朝" w:hint="eastAsia"/>
          <w:sz w:val="22"/>
          <w:szCs w:val="22"/>
        </w:rPr>
        <w:t>２７３</w:t>
      </w:r>
      <w:r w:rsidRPr="00CF5964">
        <w:rPr>
          <w:rFonts w:ascii="ＭＳ 明朝" w:eastAsia="ＭＳ 明朝" w:hAnsi="ＭＳ 明朝" w:hint="eastAsia"/>
          <w:sz w:val="22"/>
          <w:szCs w:val="22"/>
        </w:rPr>
        <w:t xml:space="preserve"> </w:t>
      </w:r>
      <w:r>
        <w:rPr>
          <w:rFonts w:ascii="ＭＳ 明朝" w:eastAsia="ＭＳ 明朝" w:hAnsi="ＭＳ 明朝" w:hint="eastAsia"/>
          <w:sz w:val="22"/>
          <w:szCs w:val="22"/>
        </w:rPr>
        <w:t>L／人・日(生活汚水量原単位)と</w:t>
      </w:r>
      <w:r w:rsidR="000A2CBF">
        <w:rPr>
          <w:rFonts w:ascii="ＭＳ 明朝" w:eastAsia="ＭＳ 明朝" w:hAnsi="ＭＳ 明朝" w:hint="eastAsia"/>
          <w:sz w:val="22"/>
          <w:szCs w:val="22"/>
        </w:rPr>
        <w:t>なり</w:t>
      </w:r>
      <w:r>
        <w:rPr>
          <w:rFonts w:ascii="ＭＳ 明朝" w:eastAsia="ＭＳ 明朝" w:hAnsi="ＭＳ 明朝" w:hint="eastAsia"/>
          <w:sz w:val="22"/>
          <w:szCs w:val="22"/>
        </w:rPr>
        <w:t>計画値（</w:t>
      </w:r>
      <w:r w:rsidR="00542DBA">
        <w:rPr>
          <w:rFonts w:ascii="ＭＳ 明朝" w:eastAsia="ＭＳ 明朝" w:hAnsi="ＭＳ 明朝" w:hint="eastAsia"/>
          <w:sz w:val="22"/>
          <w:szCs w:val="22"/>
        </w:rPr>
        <w:t>２４０Ｌ</w:t>
      </w:r>
      <w:r>
        <w:rPr>
          <w:rFonts w:ascii="ＭＳ 明朝" w:eastAsia="ＭＳ 明朝" w:hAnsi="ＭＳ 明朝" w:hint="eastAsia"/>
          <w:sz w:val="22"/>
          <w:szCs w:val="22"/>
        </w:rPr>
        <w:t>／人・日）と</w:t>
      </w:r>
      <w:r w:rsidR="000A2CBF">
        <w:rPr>
          <w:rFonts w:ascii="ＭＳ 明朝" w:eastAsia="ＭＳ 明朝" w:hAnsi="ＭＳ 明朝" w:hint="eastAsia"/>
          <w:sz w:val="22"/>
          <w:szCs w:val="22"/>
        </w:rPr>
        <w:t>乖離しています。今後世帯数が減少に伴い、水使用量も減少することが想定されることから、</w:t>
      </w:r>
      <w:r>
        <w:rPr>
          <w:rFonts w:ascii="ＭＳ 明朝" w:eastAsia="ＭＳ 明朝" w:hAnsi="ＭＳ 明朝" w:hint="eastAsia"/>
          <w:sz w:val="22"/>
          <w:szCs w:val="22"/>
        </w:rPr>
        <w:t>計画生活汚水量原単位についても農業集落排水計画値を採用します。</w:t>
      </w:r>
    </w:p>
    <w:p w14:paraId="70501719" w14:textId="77777777" w:rsidR="00CF5964" w:rsidRPr="000A2CBF" w:rsidRDefault="00CF5964" w:rsidP="00CF5964">
      <w:pPr>
        <w:pStyle w:val="Default"/>
        <w:ind w:leftChars="100" w:left="210" w:firstLineChars="100" w:firstLine="220"/>
        <w:rPr>
          <w:rFonts w:ascii="ＭＳ 明朝" w:eastAsia="ＭＳ 明朝" w:hAnsi="ＭＳ 明朝"/>
          <w:sz w:val="22"/>
          <w:szCs w:val="22"/>
        </w:rPr>
      </w:pPr>
    </w:p>
    <w:p w14:paraId="4B93023B" w14:textId="7E98ACCA" w:rsidR="00CF5964" w:rsidRDefault="000A2CBF" w:rsidP="00BE41DB">
      <w:pPr>
        <w:pStyle w:val="Default"/>
        <w:ind w:leftChars="100" w:left="210" w:firstLineChars="100" w:firstLine="240"/>
        <w:rPr>
          <w:rFonts w:ascii="ＭＳ 明朝" w:hAnsi="ＭＳ 明朝" w:cs="ＭＳ 明朝"/>
          <w:sz w:val="22"/>
          <w:szCs w:val="22"/>
        </w:rPr>
      </w:pPr>
      <w:r w:rsidRPr="000A2CBF">
        <w:rPr>
          <w:noProof/>
        </w:rPr>
        <w:drawing>
          <wp:anchor distT="0" distB="0" distL="114300" distR="114300" simplePos="0" relativeHeight="251653632" behindDoc="0" locked="0" layoutInCell="1" allowOverlap="1" wp14:anchorId="34E0269B" wp14:editId="1D23FA1D">
            <wp:simplePos x="0" y="0"/>
            <wp:positionH relativeFrom="column">
              <wp:posOffset>272415</wp:posOffset>
            </wp:positionH>
            <wp:positionV relativeFrom="paragraph">
              <wp:posOffset>34925</wp:posOffset>
            </wp:positionV>
            <wp:extent cx="4905360" cy="2486160"/>
            <wp:effectExtent l="0" t="0" r="0" b="0"/>
            <wp:wrapNone/>
            <wp:docPr id="3324587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05360" cy="248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964">
        <w:rPr>
          <w:rFonts w:ascii="ＭＳ 明朝" w:hAnsi="ＭＳ 明朝" w:cs="ＭＳ 明朝" w:hint="eastAsia"/>
          <w:sz w:val="22"/>
          <w:szCs w:val="22"/>
        </w:rPr>
        <w:t>表１</w:t>
      </w:r>
      <w:r>
        <w:rPr>
          <w:rFonts w:ascii="ＭＳ 明朝" w:hAnsi="ＭＳ 明朝" w:cs="ＭＳ 明朝" w:hint="eastAsia"/>
          <w:sz w:val="22"/>
          <w:szCs w:val="22"/>
        </w:rPr>
        <w:t>６</w:t>
      </w:r>
      <w:r w:rsidR="00CF5964">
        <w:rPr>
          <w:rFonts w:ascii="ＭＳ 明朝" w:hAnsi="ＭＳ 明朝" w:cs="ＭＳ 明朝" w:hint="eastAsia"/>
          <w:sz w:val="22"/>
          <w:szCs w:val="22"/>
        </w:rPr>
        <w:t xml:space="preserve">　計画家庭汚水量原単位</w:t>
      </w:r>
      <w:r w:rsidR="00D46F02">
        <w:rPr>
          <w:rFonts w:ascii="ＭＳ 明朝" w:hAnsi="ＭＳ 明朝" w:cs="ＭＳ 明朝" w:hint="eastAsia"/>
          <w:sz w:val="22"/>
          <w:szCs w:val="22"/>
        </w:rPr>
        <w:t>（公共下水道）</w:t>
      </w:r>
    </w:p>
    <w:p w14:paraId="61C97DDA" w14:textId="59E296A8" w:rsidR="00CF5964" w:rsidRPr="000A2CBF" w:rsidRDefault="00CF5964" w:rsidP="00BE41DB">
      <w:pPr>
        <w:pStyle w:val="Default"/>
        <w:ind w:leftChars="100" w:left="210" w:firstLineChars="100" w:firstLine="220"/>
        <w:rPr>
          <w:rFonts w:ascii="ＭＳ 明朝" w:eastAsia="ＭＳ 明朝" w:hAnsi="ＭＳ 明朝"/>
          <w:sz w:val="22"/>
          <w:szCs w:val="22"/>
        </w:rPr>
      </w:pPr>
    </w:p>
    <w:p w14:paraId="09EE0E08" w14:textId="77777777" w:rsidR="00CF5964" w:rsidRDefault="00CF5964" w:rsidP="00CF5964">
      <w:pPr>
        <w:pStyle w:val="Default"/>
        <w:ind w:leftChars="100" w:left="210" w:firstLineChars="100" w:firstLine="220"/>
        <w:rPr>
          <w:rFonts w:ascii="ＭＳ 明朝" w:eastAsia="ＭＳ 明朝" w:hAnsi="ＭＳ 明朝"/>
          <w:sz w:val="22"/>
          <w:szCs w:val="22"/>
        </w:rPr>
      </w:pPr>
    </w:p>
    <w:p w14:paraId="0C9D09B9" w14:textId="77777777" w:rsidR="00CF5964" w:rsidRDefault="00CF5964" w:rsidP="00CF5964">
      <w:pPr>
        <w:pStyle w:val="Default"/>
        <w:ind w:leftChars="100" w:left="210" w:firstLineChars="100" w:firstLine="220"/>
        <w:rPr>
          <w:rFonts w:ascii="ＭＳ 明朝" w:eastAsia="ＭＳ 明朝" w:hAnsi="ＭＳ 明朝"/>
          <w:sz w:val="22"/>
          <w:szCs w:val="22"/>
        </w:rPr>
      </w:pPr>
    </w:p>
    <w:p w14:paraId="7F8AB640" w14:textId="77777777" w:rsidR="00CF5964" w:rsidRDefault="00CF5964" w:rsidP="00CF5964">
      <w:pPr>
        <w:pStyle w:val="Default"/>
        <w:ind w:leftChars="100" w:left="210" w:firstLineChars="100" w:firstLine="220"/>
        <w:rPr>
          <w:rFonts w:ascii="ＭＳ 明朝" w:eastAsia="ＭＳ 明朝" w:hAnsi="ＭＳ 明朝"/>
          <w:sz w:val="22"/>
          <w:szCs w:val="22"/>
        </w:rPr>
      </w:pPr>
    </w:p>
    <w:p w14:paraId="077EB05C" w14:textId="77777777" w:rsidR="00CF5964" w:rsidRDefault="00CF5964" w:rsidP="00CF5964">
      <w:pPr>
        <w:pStyle w:val="Default"/>
        <w:ind w:leftChars="100" w:left="210" w:firstLineChars="100" w:firstLine="220"/>
        <w:rPr>
          <w:rFonts w:ascii="ＭＳ 明朝" w:eastAsia="ＭＳ 明朝" w:hAnsi="ＭＳ 明朝"/>
          <w:sz w:val="22"/>
          <w:szCs w:val="22"/>
        </w:rPr>
      </w:pPr>
    </w:p>
    <w:p w14:paraId="22407DAF" w14:textId="77777777" w:rsidR="00CF5964" w:rsidRDefault="00CF5964" w:rsidP="00CF5964">
      <w:pPr>
        <w:pStyle w:val="Default"/>
        <w:ind w:leftChars="100" w:left="210" w:firstLineChars="100" w:firstLine="220"/>
        <w:rPr>
          <w:rFonts w:ascii="ＭＳ 明朝" w:eastAsia="ＭＳ 明朝" w:hAnsi="ＭＳ 明朝"/>
          <w:sz w:val="22"/>
          <w:szCs w:val="22"/>
        </w:rPr>
      </w:pPr>
    </w:p>
    <w:p w14:paraId="1F226843" w14:textId="77777777" w:rsidR="00CF5964" w:rsidRDefault="00CF5964" w:rsidP="00CF5964">
      <w:pPr>
        <w:pStyle w:val="Default"/>
        <w:ind w:leftChars="100" w:left="210" w:firstLineChars="100" w:firstLine="220"/>
        <w:rPr>
          <w:rFonts w:ascii="ＭＳ 明朝" w:eastAsia="ＭＳ 明朝" w:hAnsi="ＭＳ 明朝"/>
          <w:sz w:val="22"/>
          <w:szCs w:val="22"/>
        </w:rPr>
      </w:pPr>
    </w:p>
    <w:p w14:paraId="060682F9" w14:textId="77777777" w:rsidR="00CF5964" w:rsidRPr="00CF5964" w:rsidRDefault="00CF5964" w:rsidP="00CF5964">
      <w:pPr>
        <w:pStyle w:val="Default"/>
        <w:ind w:leftChars="100" w:left="210" w:firstLineChars="100" w:firstLine="220"/>
        <w:rPr>
          <w:rFonts w:ascii="ＭＳ 明朝" w:eastAsia="ＭＳ 明朝" w:hAnsi="ＭＳ 明朝"/>
          <w:sz w:val="22"/>
          <w:szCs w:val="22"/>
        </w:rPr>
      </w:pPr>
    </w:p>
    <w:p w14:paraId="42DB3983" w14:textId="77777777" w:rsidR="00D46F02" w:rsidRDefault="00D46F02" w:rsidP="00CF5964">
      <w:pPr>
        <w:pStyle w:val="Default"/>
        <w:ind w:leftChars="100" w:left="210" w:firstLineChars="100" w:firstLine="220"/>
        <w:rPr>
          <w:rFonts w:ascii="ＭＳ 明朝" w:eastAsia="ＭＳ 明朝" w:hAnsi="ＭＳ 明朝"/>
          <w:sz w:val="22"/>
          <w:szCs w:val="22"/>
        </w:rPr>
      </w:pPr>
      <w:r>
        <w:rPr>
          <w:rFonts w:ascii="ＭＳ 明朝" w:eastAsia="ＭＳ 明朝" w:hAnsi="ＭＳ 明朝"/>
          <w:sz w:val="22"/>
          <w:szCs w:val="22"/>
        </w:rPr>
        <w:br w:type="page"/>
      </w:r>
    </w:p>
    <w:p w14:paraId="6F3A3320" w14:textId="36142B28" w:rsidR="00D46F02" w:rsidRDefault="000A2CBF" w:rsidP="00D46F02">
      <w:pPr>
        <w:pStyle w:val="Default"/>
        <w:ind w:leftChars="100" w:left="210" w:firstLineChars="100" w:firstLine="240"/>
        <w:rPr>
          <w:rFonts w:ascii="ＭＳ 明朝" w:hAnsi="ＭＳ 明朝" w:cs="ＭＳ 明朝"/>
          <w:sz w:val="22"/>
          <w:szCs w:val="22"/>
        </w:rPr>
      </w:pPr>
      <w:r w:rsidRPr="000A2CBF">
        <w:rPr>
          <w:noProof/>
        </w:rPr>
        <w:lastRenderedPageBreak/>
        <w:drawing>
          <wp:anchor distT="0" distB="0" distL="114300" distR="114300" simplePos="0" relativeHeight="251655680" behindDoc="0" locked="0" layoutInCell="1" allowOverlap="1" wp14:anchorId="201F7113" wp14:editId="06FB8C8C">
            <wp:simplePos x="0" y="0"/>
            <wp:positionH relativeFrom="column">
              <wp:posOffset>260019</wp:posOffset>
            </wp:positionH>
            <wp:positionV relativeFrom="paragraph">
              <wp:posOffset>34925</wp:posOffset>
            </wp:positionV>
            <wp:extent cx="4905360" cy="1724040"/>
            <wp:effectExtent l="0" t="0" r="0" b="0"/>
            <wp:wrapNone/>
            <wp:docPr id="126052357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5360" cy="172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6F02">
        <w:rPr>
          <w:rFonts w:ascii="ＭＳ 明朝" w:hAnsi="ＭＳ 明朝" w:cs="ＭＳ 明朝" w:hint="eastAsia"/>
          <w:sz w:val="22"/>
          <w:szCs w:val="22"/>
        </w:rPr>
        <w:t>表１</w:t>
      </w:r>
      <w:r>
        <w:rPr>
          <w:rFonts w:ascii="ＭＳ 明朝" w:hAnsi="ＭＳ 明朝" w:cs="ＭＳ 明朝" w:hint="eastAsia"/>
          <w:sz w:val="22"/>
          <w:szCs w:val="22"/>
        </w:rPr>
        <w:t>７</w:t>
      </w:r>
      <w:r w:rsidR="00D46F02">
        <w:rPr>
          <w:rFonts w:ascii="ＭＳ 明朝" w:hAnsi="ＭＳ 明朝" w:cs="ＭＳ 明朝" w:hint="eastAsia"/>
          <w:sz w:val="22"/>
          <w:szCs w:val="22"/>
        </w:rPr>
        <w:t xml:space="preserve">　計画生活汚水量原単位（農業集落排水）</w:t>
      </w:r>
    </w:p>
    <w:p w14:paraId="26C838FB" w14:textId="1D49DF9C" w:rsidR="00D46F02" w:rsidRPr="000A2CBF" w:rsidRDefault="00D46F02" w:rsidP="00D46F02">
      <w:pPr>
        <w:pStyle w:val="Default"/>
        <w:ind w:leftChars="100" w:left="210" w:firstLineChars="100" w:firstLine="220"/>
        <w:rPr>
          <w:rFonts w:ascii="ＭＳ 明朝" w:eastAsia="ＭＳ 明朝" w:hAnsi="ＭＳ 明朝"/>
          <w:sz w:val="22"/>
          <w:szCs w:val="22"/>
        </w:rPr>
      </w:pPr>
    </w:p>
    <w:p w14:paraId="6A3EAD74" w14:textId="77777777" w:rsidR="00D46F02" w:rsidRDefault="00D46F02" w:rsidP="00D46F02">
      <w:pPr>
        <w:pStyle w:val="Default"/>
        <w:ind w:leftChars="100" w:left="210" w:firstLineChars="100" w:firstLine="220"/>
        <w:rPr>
          <w:rFonts w:ascii="ＭＳ 明朝" w:eastAsia="ＭＳ 明朝" w:hAnsi="ＭＳ 明朝"/>
          <w:sz w:val="22"/>
          <w:szCs w:val="22"/>
        </w:rPr>
      </w:pPr>
    </w:p>
    <w:p w14:paraId="019124CB" w14:textId="77777777" w:rsidR="00D46F02" w:rsidRDefault="00D46F02" w:rsidP="00D46F02">
      <w:pPr>
        <w:pStyle w:val="Default"/>
        <w:ind w:leftChars="100" w:left="210" w:firstLineChars="100" w:firstLine="220"/>
        <w:rPr>
          <w:rFonts w:ascii="ＭＳ 明朝" w:eastAsia="ＭＳ 明朝" w:hAnsi="ＭＳ 明朝"/>
          <w:sz w:val="22"/>
          <w:szCs w:val="22"/>
        </w:rPr>
      </w:pPr>
    </w:p>
    <w:p w14:paraId="383D3792" w14:textId="77777777" w:rsidR="00D46F02" w:rsidRDefault="00D46F02" w:rsidP="00D46F02">
      <w:pPr>
        <w:pStyle w:val="Default"/>
        <w:ind w:leftChars="100" w:left="210" w:firstLineChars="100" w:firstLine="220"/>
        <w:rPr>
          <w:rFonts w:ascii="ＭＳ 明朝" w:eastAsia="ＭＳ 明朝" w:hAnsi="ＭＳ 明朝"/>
          <w:sz w:val="22"/>
          <w:szCs w:val="22"/>
        </w:rPr>
      </w:pPr>
    </w:p>
    <w:p w14:paraId="1F899BE2" w14:textId="77777777" w:rsidR="00D46F02" w:rsidRDefault="00D46F02" w:rsidP="00D46F02">
      <w:pPr>
        <w:pStyle w:val="Default"/>
        <w:ind w:leftChars="100" w:left="210" w:firstLineChars="100" w:firstLine="220"/>
        <w:rPr>
          <w:rFonts w:ascii="ＭＳ 明朝" w:eastAsia="ＭＳ 明朝" w:hAnsi="ＭＳ 明朝"/>
          <w:sz w:val="22"/>
          <w:szCs w:val="22"/>
        </w:rPr>
      </w:pPr>
    </w:p>
    <w:p w14:paraId="7D2DE2BF" w14:textId="77777777" w:rsidR="00D46F02" w:rsidRDefault="00D46F02" w:rsidP="00D46F02">
      <w:pPr>
        <w:pStyle w:val="Default"/>
        <w:ind w:leftChars="100" w:left="210" w:firstLineChars="100" w:firstLine="220"/>
        <w:rPr>
          <w:rFonts w:ascii="ＭＳ 明朝" w:eastAsia="ＭＳ 明朝" w:hAnsi="ＭＳ 明朝"/>
          <w:sz w:val="22"/>
          <w:szCs w:val="22"/>
        </w:rPr>
      </w:pPr>
    </w:p>
    <w:p w14:paraId="6460BBAF" w14:textId="77777777" w:rsidR="00D46F02" w:rsidRDefault="00D46F02" w:rsidP="00CF5964">
      <w:pPr>
        <w:pStyle w:val="Default"/>
        <w:ind w:leftChars="100" w:left="210" w:firstLineChars="100" w:firstLine="220"/>
        <w:rPr>
          <w:rFonts w:ascii="ＭＳ 明朝" w:eastAsia="ＭＳ 明朝" w:hAnsi="ＭＳ 明朝"/>
          <w:sz w:val="22"/>
          <w:szCs w:val="22"/>
        </w:rPr>
      </w:pPr>
    </w:p>
    <w:p w14:paraId="6E0D23FB" w14:textId="77777777" w:rsidR="00CF5964" w:rsidRDefault="00CF5964" w:rsidP="00CF5964">
      <w:pPr>
        <w:pStyle w:val="Default"/>
        <w:ind w:leftChars="100" w:left="210"/>
        <w:rPr>
          <w:rFonts w:ascii="ＭＳ 明朝" w:hAnsi="ＭＳ 明朝" w:cs="ＭＳ 明朝"/>
          <w:sz w:val="22"/>
          <w:szCs w:val="22"/>
        </w:rPr>
      </w:pPr>
      <w:r>
        <w:rPr>
          <w:rFonts w:ascii="ＭＳ 明朝" w:hAnsi="ＭＳ 明朝" w:cs="ＭＳ 明朝" w:hint="eastAsia"/>
          <w:sz w:val="22"/>
          <w:szCs w:val="22"/>
        </w:rPr>
        <w:t>５</w:t>
      </w:r>
      <w:r w:rsidRPr="00AD1B83">
        <w:rPr>
          <w:rFonts w:ascii="ＭＳ 明朝" w:hAnsi="ＭＳ 明朝" w:cs="ＭＳ 明朝" w:hint="eastAsia"/>
          <w:sz w:val="22"/>
          <w:szCs w:val="22"/>
        </w:rPr>
        <w:t>）</w:t>
      </w:r>
      <w:r>
        <w:rPr>
          <w:rFonts w:ascii="ＭＳ 明朝" w:hAnsi="ＭＳ 明朝" w:cs="ＭＳ 明朝" w:hint="eastAsia"/>
          <w:sz w:val="22"/>
          <w:szCs w:val="22"/>
        </w:rPr>
        <w:t>時間変動率</w:t>
      </w:r>
    </w:p>
    <w:p w14:paraId="092A343F" w14:textId="77777777" w:rsidR="00CA272A" w:rsidRPr="00AD1B83" w:rsidRDefault="00CA272A" w:rsidP="00CF5964">
      <w:pPr>
        <w:pStyle w:val="Default"/>
        <w:ind w:leftChars="100" w:left="210"/>
        <w:rPr>
          <w:rFonts w:ascii="ＭＳ 明朝" w:hAnsi="ＭＳ 明朝" w:cs="ＭＳ 明朝"/>
          <w:sz w:val="22"/>
          <w:szCs w:val="22"/>
        </w:rPr>
      </w:pPr>
      <w:r>
        <w:rPr>
          <w:rFonts w:ascii="ＭＳ 明朝" w:hAnsi="ＭＳ 明朝" w:cs="ＭＳ 明朝" w:hint="eastAsia"/>
          <w:sz w:val="22"/>
          <w:szCs w:val="22"/>
        </w:rPr>
        <w:t>①公共下水道</w:t>
      </w:r>
    </w:p>
    <w:p w14:paraId="33230345" w14:textId="2B5965EF" w:rsidR="00CF5964" w:rsidRPr="00CF5964" w:rsidRDefault="00CF5964" w:rsidP="00CF5964">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汚水</w:t>
      </w:r>
      <w:r w:rsidRPr="00CF5964">
        <w:rPr>
          <w:rFonts w:ascii="ＭＳ 明朝" w:eastAsia="ＭＳ 明朝" w:hAnsi="ＭＳ 明朝" w:hint="eastAsia"/>
          <w:sz w:val="22"/>
          <w:szCs w:val="22"/>
        </w:rPr>
        <w:t>量は</w:t>
      </w:r>
      <w:r w:rsidR="00542DBA">
        <w:rPr>
          <w:rFonts w:ascii="ＭＳ 明朝" w:eastAsia="ＭＳ 明朝" w:hAnsi="ＭＳ 明朝" w:hint="eastAsia"/>
          <w:sz w:val="22"/>
          <w:szCs w:val="22"/>
        </w:rPr>
        <w:t>１</w:t>
      </w:r>
      <w:r w:rsidRPr="00CF5964">
        <w:rPr>
          <w:rFonts w:ascii="ＭＳ 明朝" w:eastAsia="ＭＳ 明朝" w:hAnsi="ＭＳ 明朝" w:hint="eastAsia"/>
          <w:sz w:val="22"/>
          <w:szCs w:val="22"/>
        </w:rPr>
        <w:t>年間を通じ季節的変動を、また、</w:t>
      </w:r>
      <w:r w:rsidR="00542DBA">
        <w:rPr>
          <w:rFonts w:ascii="ＭＳ 明朝" w:eastAsia="ＭＳ 明朝" w:hAnsi="ＭＳ 明朝" w:hint="eastAsia"/>
          <w:sz w:val="22"/>
          <w:szCs w:val="22"/>
        </w:rPr>
        <w:t>１</w:t>
      </w:r>
      <w:r w:rsidRPr="00CF5964">
        <w:rPr>
          <w:rFonts w:ascii="ＭＳ 明朝" w:eastAsia="ＭＳ 明朝" w:hAnsi="ＭＳ 明朝" w:hint="eastAsia"/>
          <w:sz w:val="22"/>
          <w:szCs w:val="22"/>
        </w:rPr>
        <w:t>日の間では生活や生産の変化による時間的な変動を生じ</w:t>
      </w:r>
      <w:r w:rsidR="00926841">
        <w:rPr>
          <w:rFonts w:ascii="ＭＳ 明朝" w:eastAsia="ＭＳ 明朝" w:hAnsi="ＭＳ 明朝" w:hint="eastAsia"/>
          <w:sz w:val="22"/>
          <w:szCs w:val="22"/>
        </w:rPr>
        <w:t>ます</w:t>
      </w:r>
      <w:r w:rsidRPr="00CF5964">
        <w:rPr>
          <w:rFonts w:ascii="ＭＳ 明朝" w:eastAsia="ＭＳ 明朝" w:hAnsi="ＭＳ 明朝" w:hint="eastAsia"/>
          <w:sz w:val="22"/>
          <w:szCs w:val="22"/>
        </w:rPr>
        <w:t>。</w:t>
      </w:r>
    </w:p>
    <w:p w14:paraId="61413240" w14:textId="77777777" w:rsidR="00CF5964" w:rsidRPr="00CF5964" w:rsidRDefault="00CF5964" w:rsidP="00CF5964">
      <w:pPr>
        <w:pStyle w:val="Default"/>
        <w:ind w:leftChars="100" w:left="210" w:firstLineChars="100" w:firstLine="220"/>
        <w:rPr>
          <w:rFonts w:ascii="ＭＳ 明朝" w:eastAsia="ＭＳ 明朝" w:hAnsi="ＭＳ 明朝"/>
          <w:sz w:val="22"/>
          <w:szCs w:val="22"/>
        </w:rPr>
      </w:pPr>
      <w:r w:rsidRPr="00CF5964">
        <w:rPr>
          <w:rFonts w:ascii="ＭＳ 明朝" w:eastAsia="ＭＳ 明朝" w:hAnsi="ＭＳ 明朝" w:hint="eastAsia"/>
          <w:sz w:val="22"/>
          <w:szCs w:val="22"/>
        </w:rPr>
        <w:t>日最大や時間最大汚水量は、観光シ－ズン、季節による生活様式で異なり、小規模下水道では地域特性や計画区域の形態、大きさにより左右され</w:t>
      </w:r>
      <w:r w:rsidR="00926841">
        <w:rPr>
          <w:rFonts w:ascii="ＭＳ 明朝" w:eastAsia="ＭＳ 明朝" w:hAnsi="ＭＳ 明朝" w:hint="eastAsia"/>
          <w:sz w:val="22"/>
          <w:szCs w:val="22"/>
        </w:rPr>
        <w:t>ます</w:t>
      </w:r>
      <w:r w:rsidRPr="00CF5964">
        <w:rPr>
          <w:rFonts w:ascii="ＭＳ 明朝" w:eastAsia="ＭＳ 明朝" w:hAnsi="ＭＳ 明朝" w:hint="eastAsia"/>
          <w:sz w:val="22"/>
          <w:szCs w:val="22"/>
        </w:rPr>
        <w:t>。</w:t>
      </w:r>
    </w:p>
    <w:p w14:paraId="1D31A655" w14:textId="50DA3F86" w:rsidR="00CF5964" w:rsidRDefault="00CF5964" w:rsidP="00CF5964">
      <w:pPr>
        <w:pStyle w:val="Default"/>
        <w:ind w:leftChars="100" w:left="210" w:firstLineChars="100" w:firstLine="220"/>
        <w:rPr>
          <w:rFonts w:ascii="ＭＳ 明朝" w:eastAsia="ＭＳ 明朝" w:hAnsi="ＭＳ 明朝"/>
          <w:sz w:val="22"/>
          <w:szCs w:val="22"/>
        </w:rPr>
      </w:pPr>
      <w:r w:rsidRPr="00CF5964">
        <w:rPr>
          <w:rFonts w:ascii="ＭＳ 明朝" w:eastAsia="ＭＳ 明朝" w:hAnsi="ＭＳ 明朝" w:hint="eastAsia"/>
          <w:sz w:val="22"/>
          <w:szCs w:val="22"/>
        </w:rPr>
        <w:t>本</w:t>
      </w:r>
      <w:r>
        <w:rPr>
          <w:rFonts w:ascii="ＭＳ 明朝" w:eastAsia="ＭＳ 明朝" w:hAnsi="ＭＳ 明朝" w:hint="eastAsia"/>
          <w:sz w:val="22"/>
          <w:szCs w:val="22"/>
        </w:rPr>
        <w:t>町</w:t>
      </w:r>
      <w:r w:rsidRPr="00CF5964">
        <w:rPr>
          <w:rFonts w:ascii="ＭＳ 明朝" w:eastAsia="ＭＳ 明朝" w:hAnsi="ＭＳ 明朝" w:hint="eastAsia"/>
          <w:sz w:val="22"/>
          <w:szCs w:val="22"/>
        </w:rPr>
        <w:t>の水道給水量実績（表</w:t>
      </w:r>
      <w:r w:rsidR="00510C9C">
        <w:rPr>
          <w:rFonts w:ascii="ＭＳ 明朝" w:eastAsia="ＭＳ 明朝" w:hAnsi="ＭＳ 明朝" w:hint="eastAsia"/>
          <w:sz w:val="22"/>
          <w:szCs w:val="22"/>
        </w:rPr>
        <w:t>１</w:t>
      </w:r>
      <w:r w:rsidR="009E6754">
        <w:rPr>
          <w:rFonts w:ascii="ＭＳ 明朝" w:eastAsia="ＭＳ 明朝" w:hAnsi="ＭＳ 明朝" w:hint="eastAsia"/>
          <w:sz w:val="22"/>
          <w:szCs w:val="22"/>
        </w:rPr>
        <w:t>３</w:t>
      </w:r>
      <w:r w:rsidRPr="00CF5964">
        <w:rPr>
          <w:rFonts w:ascii="ＭＳ 明朝" w:eastAsia="ＭＳ 明朝" w:hAnsi="ＭＳ 明朝" w:hint="eastAsia"/>
          <w:sz w:val="22"/>
          <w:szCs w:val="22"/>
        </w:rPr>
        <w:t>）では、日平均：日最大は</w:t>
      </w:r>
      <w:r w:rsidR="00EB17AC">
        <w:rPr>
          <w:rFonts w:ascii="ＭＳ 明朝" w:eastAsia="ＭＳ 明朝" w:hAnsi="ＭＳ 明朝" w:hint="eastAsia"/>
          <w:sz w:val="22"/>
          <w:szCs w:val="22"/>
        </w:rPr>
        <w:t>平成</w:t>
      </w:r>
      <w:r w:rsidR="00542DBA">
        <w:rPr>
          <w:rFonts w:ascii="ＭＳ 明朝" w:eastAsia="ＭＳ 明朝" w:hAnsi="ＭＳ 明朝" w:hint="eastAsia"/>
          <w:sz w:val="22"/>
          <w:szCs w:val="22"/>
        </w:rPr>
        <w:t>２７</w:t>
      </w:r>
      <w:r w:rsidR="007D518F">
        <w:rPr>
          <w:rFonts w:ascii="ＭＳ 明朝" w:eastAsia="ＭＳ 明朝" w:hAnsi="ＭＳ 明朝" w:hint="eastAsia"/>
          <w:sz w:val="22"/>
          <w:szCs w:val="22"/>
        </w:rPr>
        <w:t>年～</w:t>
      </w:r>
      <w:r w:rsidR="00EB17AC">
        <w:rPr>
          <w:rFonts w:ascii="ＭＳ 明朝" w:eastAsia="ＭＳ 明朝" w:hAnsi="ＭＳ 明朝" w:hint="eastAsia"/>
          <w:sz w:val="22"/>
          <w:szCs w:val="22"/>
        </w:rPr>
        <w:t>令和</w:t>
      </w:r>
      <w:r w:rsidR="00542DBA">
        <w:rPr>
          <w:rFonts w:ascii="ＭＳ 明朝" w:eastAsia="ＭＳ 明朝" w:hAnsi="ＭＳ 明朝" w:hint="eastAsia"/>
          <w:sz w:val="22"/>
          <w:szCs w:val="22"/>
        </w:rPr>
        <w:t>６</w:t>
      </w:r>
      <w:r w:rsidR="007D518F">
        <w:rPr>
          <w:rFonts w:ascii="ＭＳ 明朝" w:eastAsia="ＭＳ 明朝" w:hAnsi="ＭＳ 明朝" w:hint="eastAsia"/>
          <w:sz w:val="22"/>
          <w:szCs w:val="22"/>
        </w:rPr>
        <w:t>年</w:t>
      </w:r>
      <w:r w:rsidRPr="00CF5964">
        <w:rPr>
          <w:rFonts w:ascii="ＭＳ 明朝" w:eastAsia="ＭＳ 明朝" w:hAnsi="ＭＳ 明朝" w:hint="eastAsia"/>
          <w:sz w:val="22"/>
          <w:szCs w:val="22"/>
        </w:rPr>
        <w:t>平均で</w:t>
      </w:r>
      <w:r w:rsidR="00542DBA">
        <w:rPr>
          <w:rFonts w:ascii="ＭＳ 明朝" w:eastAsia="ＭＳ 明朝" w:hAnsi="ＭＳ 明朝" w:hint="eastAsia"/>
          <w:sz w:val="22"/>
          <w:szCs w:val="22"/>
        </w:rPr>
        <w:t>０．８８</w:t>
      </w:r>
      <w:r w:rsidRPr="00CF5964">
        <w:rPr>
          <w:rFonts w:ascii="ＭＳ 明朝" w:eastAsia="ＭＳ 明朝" w:hAnsi="ＭＳ 明朝" w:hint="eastAsia"/>
          <w:sz w:val="22"/>
          <w:szCs w:val="22"/>
        </w:rPr>
        <w:t>：</w:t>
      </w:r>
      <w:r w:rsidR="00542DBA">
        <w:rPr>
          <w:rFonts w:ascii="ＭＳ 明朝" w:eastAsia="ＭＳ 明朝" w:hAnsi="ＭＳ 明朝" w:hint="eastAsia"/>
          <w:sz w:val="22"/>
          <w:szCs w:val="22"/>
        </w:rPr>
        <w:t>１．００</w:t>
      </w:r>
      <w:r w:rsidRPr="00CF5964">
        <w:rPr>
          <w:rFonts w:ascii="ＭＳ 明朝" w:eastAsia="ＭＳ 明朝" w:hAnsi="ＭＳ 明朝" w:hint="eastAsia"/>
          <w:sz w:val="22"/>
          <w:szCs w:val="22"/>
        </w:rPr>
        <w:t>程度となってい</w:t>
      </w:r>
      <w:r w:rsidR="00926841">
        <w:rPr>
          <w:rFonts w:ascii="ＭＳ 明朝" w:eastAsia="ＭＳ 明朝" w:hAnsi="ＭＳ 明朝" w:hint="eastAsia"/>
          <w:sz w:val="22"/>
          <w:szCs w:val="22"/>
        </w:rPr>
        <w:t>ます</w:t>
      </w:r>
      <w:r w:rsidRPr="00CF5964">
        <w:rPr>
          <w:rFonts w:ascii="ＭＳ 明朝" w:eastAsia="ＭＳ 明朝" w:hAnsi="ＭＳ 明朝" w:hint="eastAsia"/>
          <w:sz w:val="22"/>
          <w:szCs w:val="22"/>
        </w:rPr>
        <w:t>。</w:t>
      </w:r>
    </w:p>
    <w:p w14:paraId="14C6BFA2" w14:textId="138DD8D0" w:rsidR="007D518F" w:rsidRDefault="007D518F" w:rsidP="007D518F">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また下水道処理水量実績</w:t>
      </w:r>
      <w:r w:rsidRPr="00CF5964">
        <w:rPr>
          <w:rFonts w:ascii="ＭＳ 明朝" w:eastAsia="ＭＳ 明朝" w:hAnsi="ＭＳ 明朝" w:hint="eastAsia"/>
          <w:sz w:val="22"/>
          <w:szCs w:val="22"/>
        </w:rPr>
        <w:t>（表</w:t>
      </w:r>
      <w:r w:rsidR="00CA272A">
        <w:rPr>
          <w:rFonts w:ascii="ＭＳ 明朝" w:eastAsia="ＭＳ 明朝" w:hAnsi="ＭＳ 明朝" w:hint="eastAsia"/>
          <w:sz w:val="22"/>
          <w:szCs w:val="22"/>
        </w:rPr>
        <w:t>４</w:t>
      </w:r>
      <w:r w:rsidRPr="00CF5964">
        <w:rPr>
          <w:rFonts w:ascii="ＭＳ 明朝" w:eastAsia="ＭＳ 明朝" w:hAnsi="ＭＳ 明朝" w:hint="eastAsia"/>
          <w:sz w:val="22"/>
          <w:szCs w:val="22"/>
        </w:rPr>
        <w:t>）では、日平均：日最大は</w:t>
      </w:r>
      <w:r w:rsidR="00EB17AC">
        <w:rPr>
          <w:rFonts w:ascii="ＭＳ 明朝" w:eastAsia="ＭＳ 明朝" w:hAnsi="ＭＳ 明朝" w:hint="eastAsia"/>
          <w:sz w:val="22"/>
          <w:szCs w:val="22"/>
        </w:rPr>
        <w:t>平成</w:t>
      </w:r>
      <w:r w:rsidR="00542DBA">
        <w:rPr>
          <w:rFonts w:ascii="ＭＳ 明朝" w:eastAsia="ＭＳ 明朝" w:hAnsi="ＭＳ 明朝" w:hint="eastAsia"/>
          <w:sz w:val="22"/>
          <w:szCs w:val="22"/>
        </w:rPr>
        <w:t>２７</w:t>
      </w:r>
      <w:r>
        <w:rPr>
          <w:rFonts w:ascii="ＭＳ 明朝" w:eastAsia="ＭＳ 明朝" w:hAnsi="ＭＳ 明朝" w:hint="eastAsia"/>
          <w:sz w:val="22"/>
          <w:szCs w:val="22"/>
        </w:rPr>
        <w:t>年～</w:t>
      </w:r>
      <w:r w:rsidR="00EB17AC">
        <w:rPr>
          <w:rFonts w:ascii="ＭＳ 明朝" w:eastAsia="ＭＳ 明朝" w:hAnsi="ＭＳ 明朝" w:hint="eastAsia"/>
          <w:sz w:val="22"/>
          <w:szCs w:val="22"/>
        </w:rPr>
        <w:t>令和</w:t>
      </w:r>
      <w:r w:rsidR="00542DBA">
        <w:rPr>
          <w:rFonts w:ascii="ＭＳ 明朝" w:eastAsia="ＭＳ 明朝" w:hAnsi="ＭＳ 明朝" w:hint="eastAsia"/>
          <w:sz w:val="22"/>
          <w:szCs w:val="22"/>
        </w:rPr>
        <w:t>６</w:t>
      </w:r>
      <w:r>
        <w:rPr>
          <w:rFonts w:ascii="ＭＳ 明朝" w:eastAsia="ＭＳ 明朝" w:hAnsi="ＭＳ 明朝" w:hint="eastAsia"/>
          <w:sz w:val="22"/>
          <w:szCs w:val="22"/>
        </w:rPr>
        <w:t>年</w:t>
      </w:r>
      <w:r w:rsidR="00EB17AC">
        <w:rPr>
          <w:rFonts w:ascii="ＭＳ 明朝" w:eastAsia="ＭＳ 明朝" w:hAnsi="ＭＳ 明朝" w:hint="eastAsia"/>
          <w:sz w:val="22"/>
          <w:szCs w:val="22"/>
        </w:rPr>
        <w:t>平均</w:t>
      </w:r>
      <w:r w:rsidRPr="00CF5964">
        <w:rPr>
          <w:rFonts w:ascii="ＭＳ 明朝" w:eastAsia="ＭＳ 明朝" w:hAnsi="ＭＳ 明朝" w:hint="eastAsia"/>
          <w:sz w:val="22"/>
          <w:szCs w:val="22"/>
        </w:rPr>
        <w:t>で</w:t>
      </w:r>
      <w:r w:rsidR="00542DBA">
        <w:rPr>
          <w:rFonts w:ascii="ＭＳ 明朝" w:eastAsia="ＭＳ 明朝" w:hAnsi="ＭＳ 明朝" w:hint="eastAsia"/>
          <w:sz w:val="22"/>
          <w:szCs w:val="22"/>
        </w:rPr>
        <w:t>０．６０</w:t>
      </w:r>
      <w:r w:rsidRPr="00CF5964">
        <w:rPr>
          <w:rFonts w:ascii="ＭＳ 明朝" w:eastAsia="ＭＳ 明朝" w:hAnsi="ＭＳ 明朝" w:hint="eastAsia"/>
          <w:sz w:val="22"/>
          <w:szCs w:val="22"/>
        </w:rPr>
        <w:t>：</w:t>
      </w:r>
      <w:r w:rsidR="00542DBA">
        <w:rPr>
          <w:rFonts w:ascii="ＭＳ 明朝" w:eastAsia="ＭＳ 明朝" w:hAnsi="ＭＳ 明朝" w:hint="eastAsia"/>
          <w:sz w:val="22"/>
          <w:szCs w:val="22"/>
        </w:rPr>
        <w:t>１．００</w:t>
      </w:r>
      <w:r w:rsidRPr="00CF5964">
        <w:rPr>
          <w:rFonts w:ascii="ＭＳ 明朝" w:eastAsia="ＭＳ 明朝" w:hAnsi="ＭＳ 明朝" w:hint="eastAsia"/>
          <w:sz w:val="22"/>
          <w:szCs w:val="22"/>
        </w:rPr>
        <w:t>程度となってい</w:t>
      </w:r>
      <w:r w:rsidR="00926841">
        <w:rPr>
          <w:rFonts w:ascii="ＭＳ 明朝" w:eastAsia="ＭＳ 明朝" w:hAnsi="ＭＳ 明朝" w:hint="eastAsia"/>
          <w:sz w:val="22"/>
          <w:szCs w:val="22"/>
        </w:rPr>
        <w:t>ます</w:t>
      </w:r>
      <w:r w:rsidRPr="00CF5964">
        <w:rPr>
          <w:rFonts w:ascii="ＭＳ 明朝" w:eastAsia="ＭＳ 明朝" w:hAnsi="ＭＳ 明朝" w:hint="eastAsia"/>
          <w:sz w:val="22"/>
          <w:szCs w:val="22"/>
        </w:rPr>
        <w:t>。</w:t>
      </w:r>
    </w:p>
    <w:p w14:paraId="27B25889" w14:textId="2ECBE29F" w:rsidR="00CF5964" w:rsidRPr="00CF5964" w:rsidRDefault="00CF5964" w:rsidP="00CF5964">
      <w:pPr>
        <w:pStyle w:val="Default"/>
        <w:ind w:leftChars="100" w:left="210" w:firstLineChars="100" w:firstLine="220"/>
        <w:rPr>
          <w:rFonts w:ascii="ＭＳ 明朝" w:eastAsia="ＭＳ 明朝" w:hAnsi="ＭＳ 明朝"/>
          <w:sz w:val="22"/>
          <w:szCs w:val="22"/>
        </w:rPr>
      </w:pPr>
      <w:r w:rsidRPr="00CF5964">
        <w:rPr>
          <w:rFonts w:ascii="ＭＳ 明朝" w:eastAsia="ＭＳ 明朝" w:hAnsi="ＭＳ 明朝" w:hint="eastAsia"/>
          <w:sz w:val="22"/>
          <w:szCs w:val="22"/>
        </w:rPr>
        <w:t>本</w:t>
      </w:r>
      <w:r w:rsidR="00926841">
        <w:rPr>
          <w:rFonts w:ascii="ＭＳ 明朝" w:eastAsia="ＭＳ 明朝" w:hAnsi="ＭＳ 明朝" w:hint="eastAsia"/>
          <w:sz w:val="22"/>
          <w:szCs w:val="22"/>
        </w:rPr>
        <w:t>町</w:t>
      </w:r>
      <w:r w:rsidRPr="00CF5964">
        <w:rPr>
          <w:rFonts w:ascii="ＭＳ 明朝" w:eastAsia="ＭＳ 明朝" w:hAnsi="ＭＳ 明朝" w:hint="eastAsia"/>
          <w:sz w:val="22"/>
          <w:szCs w:val="22"/>
        </w:rPr>
        <w:t>の下水道事業計画では、</w:t>
      </w:r>
      <w:r w:rsidR="00926841">
        <w:rPr>
          <w:rFonts w:ascii="ＭＳ 明朝" w:eastAsia="ＭＳ 明朝" w:hAnsi="ＭＳ 明朝" w:hint="eastAsia"/>
          <w:sz w:val="22"/>
          <w:szCs w:val="22"/>
        </w:rPr>
        <w:t>「久慈川流域別下水道整備総合計画　福島県」を参考と</w:t>
      </w:r>
      <w:r w:rsidRPr="00CF5964">
        <w:rPr>
          <w:rFonts w:ascii="ＭＳ 明朝" w:eastAsia="ＭＳ 明朝" w:hAnsi="ＭＳ 明朝" w:hint="eastAsia"/>
          <w:sz w:val="22"/>
          <w:szCs w:val="22"/>
        </w:rPr>
        <w:t>して</w:t>
      </w:r>
      <w:r w:rsidR="00542DBA">
        <w:rPr>
          <w:rFonts w:ascii="ＭＳ 明朝" w:eastAsia="ＭＳ 明朝" w:hAnsi="ＭＳ 明朝" w:hint="eastAsia"/>
          <w:sz w:val="22"/>
          <w:szCs w:val="22"/>
        </w:rPr>
        <w:t>０．７５</w:t>
      </w:r>
      <w:r w:rsidRPr="00CF5964">
        <w:rPr>
          <w:rFonts w:ascii="ＭＳ 明朝" w:eastAsia="ＭＳ 明朝" w:hAnsi="ＭＳ 明朝" w:hint="eastAsia"/>
          <w:sz w:val="22"/>
          <w:szCs w:val="22"/>
        </w:rPr>
        <w:t>:</w:t>
      </w:r>
      <w:r w:rsidR="00542DBA">
        <w:rPr>
          <w:rFonts w:ascii="ＭＳ 明朝" w:eastAsia="ＭＳ 明朝" w:hAnsi="ＭＳ 明朝" w:hint="eastAsia"/>
          <w:sz w:val="22"/>
          <w:szCs w:val="22"/>
        </w:rPr>
        <w:t>１．００</w:t>
      </w:r>
      <w:r w:rsidRPr="00CF5964">
        <w:rPr>
          <w:rFonts w:ascii="ＭＳ 明朝" w:eastAsia="ＭＳ 明朝" w:hAnsi="ＭＳ 明朝" w:hint="eastAsia"/>
          <w:sz w:val="22"/>
          <w:szCs w:val="22"/>
        </w:rPr>
        <w:t>と想定してい</w:t>
      </w:r>
      <w:r w:rsidR="00926841">
        <w:rPr>
          <w:rFonts w:ascii="ＭＳ 明朝" w:eastAsia="ＭＳ 明朝" w:hAnsi="ＭＳ 明朝" w:hint="eastAsia"/>
          <w:sz w:val="22"/>
          <w:szCs w:val="22"/>
        </w:rPr>
        <w:t>ます</w:t>
      </w:r>
      <w:r w:rsidRPr="00CF5964">
        <w:rPr>
          <w:rFonts w:ascii="ＭＳ 明朝" w:eastAsia="ＭＳ 明朝" w:hAnsi="ＭＳ 明朝" w:hint="eastAsia"/>
          <w:sz w:val="22"/>
          <w:szCs w:val="22"/>
        </w:rPr>
        <w:t>。</w:t>
      </w:r>
      <w:r w:rsidR="00EB17AC">
        <w:rPr>
          <w:rFonts w:ascii="ＭＳ 明朝" w:eastAsia="ＭＳ 明朝" w:hAnsi="ＭＳ 明朝" w:hint="eastAsia"/>
          <w:sz w:val="22"/>
          <w:szCs w:val="22"/>
        </w:rPr>
        <w:t>水道給水実績と</w:t>
      </w:r>
      <w:r w:rsidR="00926841">
        <w:rPr>
          <w:rFonts w:ascii="ＭＳ 明朝" w:eastAsia="ＭＳ 明朝" w:hAnsi="ＭＳ 明朝" w:hint="eastAsia"/>
          <w:sz w:val="22"/>
          <w:szCs w:val="22"/>
        </w:rPr>
        <w:t>下水道処理</w:t>
      </w:r>
      <w:r w:rsidRPr="00CF5964">
        <w:rPr>
          <w:rFonts w:ascii="ＭＳ 明朝" w:eastAsia="ＭＳ 明朝" w:hAnsi="ＭＳ 明朝" w:hint="eastAsia"/>
          <w:sz w:val="22"/>
          <w:szCs w:val="22"/>
        </w:rPr>
        <w:t>実績と</w:t>
      </w:r>
      <w:r w:rsidR="00EB17AC">
        <w:rPr>
          <w:rFonts w:ascii="ＭＳ 明朝" w:eastAsia="ＭＳ 明朝" w:hAnsi="ＭＳ 明朝" w:hint="eastAsia"/>
          <w:sz w:val="22"/>
          <w:szCs w:val="22"/>
        </w:rPr>
        <w:t>の平均値(</w:t>
      </w:r>
      <w:r w:rsidR="00542DBA">
        <w:rPr>
          <w:rFonts w:ascii="ＭＳ 明朝" w:eastAsia="ＭＳ 明朝" w:hAnsi="ＭＳ 明朝" w:hint="eastAsia"/>
          <w:sz w:val="22"/>
          <w:szCs w:val="22"/>
        </w:rPr>
        <w:t>０．７４</w:t>
      </w:r>
      <w:r w:rsidR="00EB17AC">
        <w:rPr>
          <w:rFonts w:ascii="ＭＳ 明朝" w:eastAsia="ＭＳ 明朝" w:hAnsi="ＭＳ 明朝" w:hint="eastAsia"/>
          <w:sz w:val="22"/>
          <w:szCs w:val="22"/>
        </w:rPr>
        <w:t>)が下水道事業計画値と近似するため</w:t>
      </w:r>
      <w:r w:rsidRPr="00CF5964">
        <w:rPr>
          <w:rFonts w:ascii="ＭＳ 明朝" w:eastAsia="ＭＳ 明朝" w:hAnsi="ＭＳ 明朝" w:hint="eastAsia"/>
          <w:sz w:val="22"/>
          <w:szCs w:val="22"/>
        </w:rPr>
        <w:t>、本</w:t>
      </w:r>
      <w:r w:rsidR="00926841">
        <w:rPr>
          <w:rFonts w:ascii="ＭＳ 明朝" w:eastAsia="ＭＳ 明朝" w:hAnsi="ＭＳ 明朝" w:hint="eastAsia"/>
          <w:sz w:val="22"/>
          <w:szCs w:val="22"/>
        </w:rPr>
        <w:t>経営戦略</w:t>
      </w:r>
      <w:r w:rsidR="00F4628D">
        <w:rPr>
          <w:rFonts w:ascii="ＭＳ 明朝" w:eastAsia="ＭＳ 明朝" w:hAnsi="ＭＳ 明朝" w:hint="eastAsia"/>
          <w:sz w:val="22"/>
          <w:szCs w:val="22"/>
        </w:rPr>
        <w:t>プラン</w:t>
      </w:r>
      <w:r w:rsidRPr="00CF5964">
        <w:rPr>
          <w:rFonts w:ascii="ＭＳ 明朝" w:eastAsia="ＭＳ 明朝" w:hAnsi="ＭＳ 明朝" w:hint="eastAsia"/>
          <w:sz w:val="22"/>
          <w:szCs w:val="22"/>
        </w:rPr>
        <w:t>では下水道事業計画値を採用し日平均：日最大＝</w:t>
      </w:r>
      <w:r w:rsidR="00542DBA">
        <w:rPr>
          <w:rFonts w:ascii="ＭＳ 明朝" w:eastAsia="ＭＳ 明朝" w:hAnsi="ＭＳ 明朝" w:hint="eastAsia"/>
          <w:sz w:val="22"/>
          <w:szCs w:val="22"/>
        </w:rPr>
        <w:t>０．７５</w:t>
      </w:r>
      <w:r w:rsidRPr="00CF5964">
        <w:rPr>
          <w:rFonts w:ascii="ＭＳ 明朝" w:eastAsia="ＭＳ 明朝" w:hAnsi="ＭＳ 明朝" w:hint="eastAsia"/>
          <w:sz w:val="22"/>
          <w:szCs w:val="22"/>
        </w:rPr>
        <w:t>：</w:t>
      </w:r>
      <w:r w:rsidR="00542DBA">
        <w:rPr>
          <w:rFonts w:ascii="ＭＳ 明朝" w:eastAsia="ＭＳ 明朝" w:hAnsi="ＭＳ 明朝" w:hint="eastAsia"/>
          <w:sz w:val="22"/>
          <w:szCs w:val="22"/>
        </w:rPr>
        <w:t>１．００</w:t>
      </w:r>
      <w:r w:rsidRPr="00CF5964">
        <w:rPr>
          <w:rFonts w:ascii="ＭＳ 明朝" w:eastAsia="ＭＳ 明朝" w:hAnsi="ＭＳ 明朝" w:hint="eastAsia"/>
          <w:sz w:val="22"/>
          <w:szCs w:val="22"/>
        </w:rPr>
        <w:t>と</w:t>
      </w:r>
      <w:r w:rsidR="00926841">
        <w:rPr>
          <w:rFonts w:ascii="ＭＳ 明朝" w:eastAsia="ＭＳ 明朝" w:hAnsi="ＭＳ 明朝" w:hint="eastAsia"/>
          <w:sz w:val="22"/>
          <w:szCs w:val="22"/>
        </w:rPr>
        <w:t>します</w:t>
      </w:r>
      <w:r w:rsidRPr="00CF5964">
        <w:rPr>
          <w:rFonts w:ascii="ＭＳ 明朝" w:eastAsia="ＭＳ 明朝" w:hAnsi="ＭＳ 明朝" w:hint="eastAsia"/>
          <w:sz w:val="22"/>
          <w:szCs w:val="22"/>
        </w:rPr>
        <w:t>。</w:t>
      </w:r>
    </w:p>
    <w:p w14:paraId="7FFB3976" w14:textId="214CF981" w:rsidR="00CF5964" w:rsidRPr="00CF5964" w:rsidRDefault="00CF5964" w:rsidP="00CF5964">
      <w:pPr>
        <w:pStyle w:val="Default"/>
        <w:ind w:leftChars="100" w:left="210" w:firstLineChars="100" w:firstLine="220"/>
        <w:rPr>
          <w:rFonts w:ascii="ＭＳ 明朝" w:eastAsia="ＭＳ 明朝" w:hAnsi="ＭＳ 明朝"/>
          <w:sz w:val="22"/>
          <w:szCs w:val="22"/>
        </w:rPr>
      </w:pPr>
      <w:r w:rsidRPr="00CF5964">
        <w:rPr>
          <w:rFonts w:ascii="ＭＳ 明朝" w:eastAsia="ＭＳ 明朝" w:hAnsi="ＭＳ 明朝" w:hint="eastAsia"/>
          <w:sz w:val="22"/>
          <w:szCs w:val="22"/>
        </w:rPr>
        <w:t>また日最大：時間最大の比は、本</w:t>
      </w:r>
      <w:r w:rsidR="00B760CF">
        <w:rPr>
          <w:rFonts w:ascii="ＭＳ 明朝" w:eastAsia="ＭＳ 明朝" w:hAnsi="ＭＳ 明朝" w:hint="eastAsia"/>
          <w:sz w:val="22"/>
          <w:szCs w:val="22"/>
        </w:rPr>
        <w:t>町</w:t>
      </w:r>
      <w:r w:rsidRPr="00CF5964">
        <w:rPr>
          <w:rFonts w:ascii="ＭＳ 明朝" w:eastAsia="ＭＳ 明朝" w:hAnsi="ＭＳ 明朝" w:hint="eastAsia"/>
          <w:sz w:val="22"/>
          <w:szCs w:val="22"/>
        </w:rPr>
        <w:t>の下水道事業計画において</w:t>
      </w:r>
      <w:r w:rsidR="00542DBA">
        <w:rPr>
          <w:rFonts w:ascii="ＭＳ 明朝" w:eastAsia="ＭＳ 明朝" w:hAnsi="ＭＳ 明朝" w:hint="eastAsia"/>
          <w:sz w:val="22"/>
          <w:szCs w:val="22"/>
        </w:rPr>
        <w:t>１．００</w:t>
      </w:r>
      <w:r w:rsidRPr="00CF5964">
        <w:rPr>
          <w:rFonts w:ascii="ＭＳ 明朝" w:eastAsia="ＭＳ 明朝" w:hAnsi="ＭＳ 明朝" w:hint="eastAsia"/>
          <w:sz w:val="22"/>
          <w:szCs w:val="22"/>
        </w:rPr>
        <w:t>:</w:t>
      </w:r>
      <w:r w:rsidR="00542DBA">
        <w:rPr>
          <w:rFonts w:ascii="ＭＳ 明朝" w:eastAsia="ＭＳ 明朝" w:hAnsi="ＭＳ 明朝" w:hint="eastAsia"/>
          <w:sz w:val="22"/>
          <w:szCs w:val="22"/>
        </w:rPr>
        <w:t>１．５０</w:t>
      </w:r>
      <w:r w:rsidRPr="00CF5964">
        <w:rPr>
          <w:rFonts w:ascii="ＭＳ 明朝" w:eastAsia="ＭＳ 明朝" w:hAnsi="ＭＳ 明朝" w:hint="eastAsia"/>
          <w:sz w:val="22"/>
          <w:szCs w:val="22"/>
        </w:rPr>
        <w:t>と想定してい</w:t>
      </w:r>
      <w:r w:rsidR="00B760CF">
        <w:rPr>
          <w:rFonts w:ascii="ＭＳ 明朝" w:eastAsia="ＭＳ 明朝" w:hAnsi="ＭＳ 明朝" w:hint="eastAsia"/>
          <w:sz w:val="22"/>
          <w:szCs w:val="22"/>
        </w:rPr>
        <w:t>ます</w:t>
      </w:r>
      <w:r w:rsidRPr="00CF5964">
        <w:rPr>
          <w:rFonts w:ascii="ＭＳ 明朝" w:eastAsia="ＭＳ 明朝" w:hAnsi="ＭＳ 明朝" w:hint="eastAsia"/>
          <w:sz w:val="22"/>
          <w:szCs w:val="22"/>
        </w:rPr>
        <w:t>。</w:t>
      </w:r>
    </w:p>
    <w:p w14:paraId="63D85ED3" w14:textId="4D08D16B" w:rsidR="00CF5964" w:rsidRPr="00CF5964" w:rsidRDefault="00CF5964" w:rsidP="00CF5964">
      <w:pPr>
        <w:pStyle w:val="Default"/>
        <w:ind w:leftChars="100" w:left="210" w:firstLineChars="100" w:firstLine="220"/>
        <w:rPr>
          <w:rFonts w:ascii="ＭＳ 明朝" w:eastAsia="ＭＳ 明朝" w:hAnsi="ＭＳ 明朝"/>
          <w:sz w:val="22"/>
          <w:szCs w:val="22"/>
        </w:rPr>
      </w:pPr>
      <w:r w:rsidRPr="00CF5964">
        <w:rPr>
          <w:rFonts w:ascii="ＭＳ 明朝" w:eastAsia="ＭＳ 明朝" w:hAnsi="ＭＳ 明朝" w:hint="eastAsia"/>
          <w:sz w:val="22"/>
          <w:szCs w:val="22"/>
        </w:rPr>
        <w:t>そのため日最大：時間最大の比は本</w:t>
      </w:r>
      <w:r w:rsidR="00B760CF">
        <w:rPr>
          <w:rFonts w:ascii="ＭＳ 明朝" w:eastAsia="ＭＳ 明朝" w:hAnsi="ＭＳ 明朝" w:hint="eastAsia"/>
          <w:sz w:val="22"/>
          <w:szCs w:val="22"/>
        </w:rPr>
        <w:t>経営戦略</w:t>
      </w:r>
      <w:r w:rsidR="00CA272A">
        <w:rPr>
          <w:rFonts w:ascii="ＭＳ 明朝" w:eastAsia="ＭＳ 明朝" w:hAnsi="ＭＳ 明朝" w:hint="eastAsia"/>
          <w:sz w:val="22"/>
          <w:szCs w:val="22"/>
        </w:rPr>
        <w:t>プラン</w:t>
      </w:r>
      <w:r w:rsidRPr="00CF5964">
        <w:rPr>
          <w:rFonts w:ascii="ＭＳ 明朝" w:eastAsia="ＭＳ 明朝" w:hAnsi="ＭＳ 明朝" w:hint="eastAsia"/>
          <w:sz w:val="22"/>
          <w:szCs w:val="22"/>
        </w:rPr>
        <w:t>においても</w:t>
      </w:r>
      <w:r w:rsidR="00542DBA">
        <w:rPr>
          <w:rFonts w:ascii="ＭＳ 明朝" w:eastAsia="ＭＳ 明朝" w:hAnsi="ＭＳ 明朝" w:hint="eastAsia"/>
          <w:sz w:val="22"/>
          <w:szCs w:val="22"/>
        </w:rPr>
        <w:t>１．００</w:t>
      </w:r>
      <w:r w:rsidRPr="00CF5964">
        <w:rPr>
          <w:rFonts w:ascii="ＭＳ 明朝" w:eastAsia="ＭＳ 明朝" w:hAnsi="ＭＳ 明朝" w:hint="eastAsia"/>
          <w:sz w:val="22"/>
          <w:szCs w:val="22"/>
        </w:rPr>
        <w:t>:</w:t>
      </w:r>
      <w:r w:rsidR="00542DBA">
        <w:rPr>
          <w:rFonts w:ascii="ＭＳ 明朝" w:eastAsia="ＭＳ 明朝" w:hAnsi="ＭＳ 明朝" w:hint="eastAsia"/>
          <w:sz w:val="22"/>
          <w:szCs w:val="22"/>
        </w:rPr>
        <w:t>１．５０</w:t>
      </w:r>
      <w:r w:rsidRPr="00CF5964">
        <w:rPr>
          <w:rFonts w:ascii="ＭＳ 明朝" w:eastAsia="ＭＳ 明朝" w:hAnsi="ＭＳ 明朝" w:hint="eastAsia"/>
          <w:sz w:val="22"/>
          <w:szCs w:val="22"/>
        </w:rPr>
        <w:t>を採用</w:t>
      </w:r>
      <w:r w:rsidR="00B760CF">
        <w:rPr>
          <w:rFonts w:ascii="ＭＳ 明朝" w:eastAsia="ＭＳ 明朝" w:hAnsi="ＭＳ 明朝" w:hint="eastAsia"/>
          <w:sz w:val="22"/>
          <w:szCs w:val="22"/>
        </w:rPr>
        <w:t>します</w:t>
      </w:r>
      <w:r w:rsidRPr="00CF5964">
        <w:rPr>
          <w:rFonts w:ascii="ＭＳ 明朝" w:eastAsia="ＭＳ 明朝" w:hAnsi="ＭＳ 明朝" w:hint="eastAsia"/>
          <w:sz w:val="22"/>
          <w:szCs w:val="22"/>
        </w:rPr>
        <w:t>。</w:t>
      </w:r>
    </w:p>
    <w:p w14:paraId="7EBAA156" w14:textId="77777777" w:rsidR="00B760CF" w:rsidRDefault="00B760CF" w:rsidP="00CF5964">
      <w:pPr>
        <w:pStyle w:val="Default"/>
        <w:ind w:leftChars="100" w:left="210" w:firstLineChars="100" w:firstLine="220"/>
        <w:rPr>
          <w:rFonts w:ascii="ＭＳ 明朝" w:eastAsia="ＭＳ 明朝" w:hAnsi="ＭＳ 明朝"/>
          <w:sz w:val="22"/>
          <w:szCs w:val="22"/>
        </w:rPr>
      </w:pPr>
    </w:p>
    <w:p w14:paraId="58CC5488" w14:textId="6C6A35C1" w:rsidR="00CF5964" w:rsidRPr="00B760CF" w:rsidRDefault="00CF5964" w:rsidP="00B760CF">
      <w:pPr>
        <w:pStyle w:val="Default"/>
        <w:ind w:leftChars="100" w:left="210" w:firstLineChars="100" w:firstLine="221"/>
        <w:rPr>
          <w:rFonts w:ascii="ＭＳ 明朝" w:eastAsia="ＭＳ 明朝" w:hAnsi="ＭＳ 明朝"/>
          <w:b/>
          <w:sz w:val="22"/>
          <w:szCs w:val="22"/>
          <w:u w:val="single"/>
        </w:rPr>
      </w:pPr>
      <w:r w:rsidRPr="00B760CF">
        <w:rPr>
          <w:rFonts w:ascii="ＭＳ 明朝" w:eastAsia="ＭＳ 明朝" w:hAnsi="ＭＳ 明朝" w:hint="eastAsia"/>
          <w:b/>
          <w:sz w:val="22"/>
          <w:szCs w:val="22"/>
          <w:u w:val="single"/>
        </w:rPr>
        <w:t>日平均：日最大：時間最大＝</w:t>
      </w:r>
      <w:r w:rsidR="00542DBA">
        <w:rPr>
          <w:rFonts w:ascii="ＭＳ 明朝" w:eastAsia="ＭＳ 明朝" w:hAnsi="ＭＳ 明朝" w:hint="eastAsia"/>
          <w:b/>
          <w:sz w:val="22"/>
          <w:szCs w:val="22"/>
          <w:u w:val="single"/>
        </w:rPr>
        <w:t>０．７５</w:t>
      </w:r>
      <w:r w:rsidRPr="00B760CF">
        <w:rPr>
          <w:rFonts w:ascii="ＭＳ 明朝" w:eastAsia="ＭＳ 明朝" w:hAnsi="ＭＳ 明朝" w:hint="eastAsia"/>
          <w:b/>
          <w:sz w:val="22"/>
          <w:szCs w:val="22"/>
          <w:u w:val="single"/>
        </w:rPr>
        <w:t>：</w:t>
      </w:r>
      <w:r w:rsidR="00542DBA">
        <w:rPr>
          <w:rFonts w:ascii="ＭＳ 明朝" w:eastAsia="ＭＳ 明朝" w:hAnsi="ＭＳ 明朝" w:hint="eastAsia"/>
          <w:b/>
          <w:sz w:val="22"/>
          <w:szCs w:val="22"/>
          <w:u w:val="single"/>
        </w:rPr>
        <w:t>１．００</w:t>
      </w:r>
      <w:r w:rsidRPr="00B760CF">
        <w:rPr>
          <w:rFonts w:ascii="ＭＳ 明朝" w:eastAsia="ＭＳ 明朝" w:hAnsi="ＭＳ 明朝" w:hint="eastAsia"/>
          <w:b/>
          <w:sz w:val="22"/>
          <w:szCs w:val="22"/>
          <w:u w:val="single"/>
        </w:rPr>
        <w:t>：</w:t>
      </w:r>
      <w:r w:rsidR="00542DBA">
        <w:rPr>
          <w:rFonts w:ascii="ＭＳ 明朝" w:eastAsia="ＭＳ 明朝" w:hAnsi="ＭＳ 明朝" w:hint="eastAsia"/>
          <w:b/>
          <w:sz w:val="22"/>
          <w:szCs w:val="22"/>
          <w:u w:val="single"/>
        </w:rPr>
        <w:t>１．５０</w:t>
      </w:r>
    </w:p>
    <w:p w14:paraId="31D3BBA6" w14:textId="77777777" w:rsidR="00CF5964" w:rsidRDefault="00CF5964" w:rsidP="00CF5964">
      <w:pPr>
        <w:pStyle w:val="Default"/>
        <w:ind w:leftChars="100" w:left="210" w:firstLineChars="100" w:firstLine="220"/>
        <w:rPr>
          <w:rFonts w:ascii="ＭＳ 明朝" w:eastAsia="ＭＳ 明朝" w:hAnsi="ＭＳ 明朝"/>
          <w:sz w:val="22"/>
          <w:szCs w:val="22"/>
        </w:rPr>
      </w:pPr>
    </w:p>
    <w:p w14:paraId="22D2ABC5" w14:textId="77777777" w:rsidR="00CA272A" w:rsidRDefault="00CA272A" w:rsidP="00CF5964">
      <w:pPr>
        <w:pStyle w:val="Default"/>
        <w:ind w:leftChars="100" w:left="210" w:firstLineChars="100" w:firstLine="220"/>
        <w:rPr>
          <w:rFonts w:ascii="ＭＳ 明朝" w:eastAsia="ＭＳ 明朝" w:hAnsi="ＭＳ 明朝"/>
          <w:sz w:val="22"/>
          <w:szCs w:val="22"/>
        </w:rPr>
      </w:pPr>
      <w:r>
        <w:rPr>
          <w:rFonts w:ascii="ＭＳ 明朝" w:eastAsia="ＭＳ 明朝" w:hAnsi="ＭＳ 明朝"/>
          <w:sz w:val="22"/>
          <w:szCs w:val="22"/>
        </w:rPr>
        <w:br w:type="page"/>
      </w:r>
    </w:p>
    <w:p w14:paraId="07145D97" w14:textId="77777777" w:rsidR="00CA272A" w:rsidRDefault="00CA272A" w:rsidP="00CA272A">
      <w:pPr>
        <w:pStyle w:val="Default"/>
        <w:ind w:leftChars="100" w:left="210"/>
        <w:rPr>
          <w:rFonts w:ascii="ＭＳ 明朝" w:hAnsi="ＭＳ 明朝" w:cs="ＭＳ 明朝"/>
          <w:sz w:val="22"/>
          <w:szCs w:val="22"/>
        </w:rPr>
      </w:pPr>
      <w:r>
        <w:rPr>
          <w:rFonts w:ascii="ＭＳ 明朝" w:hAnsi="ＭＳ 明朝" w:cs="ＭＳ 明朝" w:hint="eastAsia"/>
          <w:sz w:val="22"/>
          <w:szCs w:val="22"/>
        </w:rPr>
        <w:lastRenderedPageBreak/>
        <w:t>②農業集落排水</w:t>
      </w:r>
    </w:p>
    <w:p w14:paraId="33572619" w14:textId="626F87E1" w:rsidR="00CA272A" w:rsidRPr="00CF5964" w:rsidRDefault="00CA272A" w:rsidP="00CA272A">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汚水</w:t>
      </w:r>
      <w:r w:rsidRPr="00CF5964">
        <w:rPr>
          <w:rFonts w:ascii="ＭＳ 明朝" w:eastAsia="ＭＳ 明朝" w:hAnsi="ＭＳ 明朝" w:hint="eastAsia"/>
          <w:sz w:val="22"/>
          <w:szCs w:val="22"/>
        </w:rPr>
        <w:t>量は</w:t>
      </w:r>
      <w:r w:rsidR="00542DBA">
        <w:rPr>
          <w:rFonts w:ascii="ＭＳ 明朝" w:eastAsia="ＭＳ 明朝" w:hAnsi="ＭＳ 明朝" w:hint="eastAsia"/>
          <w:sz w:val="22"/>
          <w:szCs w:val="22"/>
        </w:rPr>
        <w:t>１</w:t>
      </w:r>
      <w:r w:rsidRPr="00CF5964">
        <w:rPr>
          <w:rFonts w:ascii="ＭＳ 明朝" w:eastAsia="ＭＳ 明朝" w:hAnsi="ＭＳ 明朝" w:hint="eastAsia"/>
          <w:sz w:val="22"/>
          <w:szCs w:val="22"/>
        </w:rPr>
        <w:t>年間を通じ季節的変動を、また、</w:t>
      </w:r>
      <w:r w:rsidR="00542DBA">
        <w:rPr>
          <w:rFonts w:ascii="ＭＳ 明朝" w:eastAsia="ＭＳ 明朝" w:hAnsi="ＭＳ 明朝" w:hint="eastAsia"/>
          <w:sz w:val="22"/>
          <w:szCs w:val="22"/>
        </w:rPr>
        <w:t>１</w:t>
      </w:r>
      <w:r w:rsidRPr="00CF5964">
        <w:rPr>
          <w:rFonts w:ascii="ＭＳ 明朝" w:eastAsia="ＭＳ 明朝" w:hAnsi="ＭＳ 明朝" w:hint="eastAsia"/>
          <w:sz w:val="22"/>
          <w:szCs w:val="22"/>
        </w:rPr>
        <w:t>日の間では生活や生産の変化による時間的な変動を生じ</w:t>
      </w:r>
      <w:r>
        <w:rPr>
          <w:rFonts w:ascii="ＭＳ 明朝" w:eastAsia="ＭＳ 明朝" w:hAnsi="ＭＳ 明朝" w:hint="eastAsia"/>
          <w:sz w:val="22"/>
          <w:szCs w:val="22"/>
        </w:rPr>
        <w:t>ます</w:t>
      </w:r>
      <w:r w:rsidRPr="00CF5964">
        <w:rPr>
          <w:rFonts w:ascii="ＭＳ 明朝" w:eastAsia="ＭＳ 明朝" w:hAnsi="ＭＳ 明朝" w:hint="eastAsia"/>
          <w:sz w:val="22"/>
          <w:szCs w:val="22"/>
        </w:rPr>
        <w:t>。</w:t>
      </w:r>
    </w:p>
    <w:p w14:paraId="315D686C" w14:textId="77777777" w:rsidR="00CA272A" w:rsidRPr="00CF5964" w:rsidRDefault="00CA272A" w:rsidP="00CA272A">
      <w:pPr>
        <w:pStyle w:val="Default"/>
        <w:ind w:leftChars="100" w:left="210" w:firstLineChars="100" w:firstLine="220"/>
        <w:rPr>
          <w:rFonts w:ascii="ＭＳ 明朝" w:eastAsia="ＭＳ 明朝" w:hAnsi="ＭＳ 明朝"/>
          <w:sz w:val="22"/>
          <w:szCs w:val="22"/>
        </w:rPr>
      </w:pPr>
      <w:r w:rsidRPr="00CF5964">
        <w:rPr>
          <w:rFonts w:ascii="ＭＳ 明朝" w:eastAsia="ＭＳ 明朝" w:hAnsi="ＭＳ 明朝" w:hint="eastAsia"/>
          <w:sz w:val="22"/>
          <w:szCs w:val="22"/>
        </w:rPr>
        <w:t>日最大や時間最大汚水量は季節による生活様式で異なり、</w:t>
      </w:r>
      <w:r>
        <w:rPr>
          <w:rFonts w:ascii="ＭＳ 明朝" w:eastAsia="ＭＳ 明朝" w:hAnsi="ＭＳ 明朝" w:hint="eastAsia"/>
          <w:sz w:val="22"/>
          <w:szCs w:val="22"/>
        </w:rPr>
        <w:t>農業集落</w:t>
      </w:r>
      <w:r w:rsidRPr="00CF5964">
        <w:rPr>
          <w:rFonts w:ascii="ＭＳ 明朝" w:eastAsia="ＭＳ 明朝" w:hAnsi="ＭＳ 明朝" w:hint="eastAsia"/>
          <w:sz w:val="22"/>
          <w:szCs w:val="22"/>
        </w:rPr>
        <w:t>では地域特性や計画区域の形態、大きさにより左右され</w:t>
      </w:r>
      <w:r>
        <w:rPr>
          <w:rFonts w:ascii="ＭＳ 明朝" w:eastAsia="ＭＳ 明朝" w:hAnsi="ＭＳ 明朝" w:hint="eastAsia"/>
          <w:sz w:val="22"/>
          <w:szCs w:val="22"/>
        </w:rPr>
        <w:t>ます</w:t>
      </w:r>
      <w:r w:rsidRPr="00CF5964">
        <w:rPr>
          <w:rFonts w:ascii="ＭＳ 明朝" w:eastAsia="ＭＳ 明朝" w:hAnsi="ＭＳ 明朝" w:hint="eastAsia"/>
          <w:sz w:val="22"/>
          <w:szCs w:val="22"/>
        </w:rPr>
        <w:t>。</w:t>
      </w:r>
    </w:p>
    <w:p w14:paraId="3F279575" w14:textId="40E99E11" w:rsidR="00EB17AC" w:rsidRDefault="00CA272A" w:rsidP="00CA272A">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農業集落排水処理水量実績</w:t>
      </w:r>
      <w:r w:rsidRPr="00CF5964">
        <w:rPr>
          <w:rFonts w:ascii="ＭＳ 明朝" w:eastAsia="ＭＳ 明朝" w:hAnsi="ＭＳ 明朝" w:hint="eastAsia"/>
          <w:sz w:val="22"/>
          <w:szCs w:val="22"/>
        </w:rPr>
        <w:t>（表</w:t>
      </w:r>
      <w:r>
        <w:rPr>
          <w:rFonts w:ascii="ＭＳ 明朝" w:eastAsia="ＭＳ 明朝" w:hAnsi="ＭＳ 明朝" w:hint="eastAsia"/>
          <w:sz w:val="22"/>
          <w:szCs w:val="22"/>
        </w:rPr>
        <w:t>４</w:t>
      </w:r>
      <w:r w:rsidRPr="00CF5964">
        <w:rPr>
          <w:rFonts w:ascii="ＭＳ 明朝" w:eastAsia="ＭＳ 明朝" w:hAnsi="ＭＳ 明朝" w:hint="eastAsia"/>
          <w:sz w:val="22"/>
          <w:szCs w:val="22"/>
        </w:rPr>
        <w:t>）では、日平均：日最大は</w:t>
      </w:r>
      <w:r w:rsidR="00EB17AC">
        <w:rPr>
          <w:rFonts w:ascii="ＭＳ 明朝" w:eastAsia="ＭＳ 明朝" w:hAnsi="ＭＳ 明朝" w:hint="eastAsia"/>
          <w:sz w:val="22"/>
          <w:szCs w:val="22"/>
        </w:rPr>
        <w:t>平成</w:t>
      </w:r>
      <w:r w:rsidR="00542DBA">
        <w:rPr>
          <w:rFonts w:ascii="ＭＳ 明朝" w:eastAsia="ＭＳ 明朝" w:hAnsi="ＭＳ 明朝" w:hint="eastAsia"/>
          <w:sz w:val="22"/>
          <w:szCs w:val="22"/>
        </w:rPr>
        <w:t>２７</w:t>
      </w:r>
      <w:r>
        <w:rPr>
          <w:rFonts w:ascii="ＭＳ 明朝" w:eastAsia="ＭＳ 明朝" w:hAnsi="ＭＳ 明朝" w:hint="eastAsia"/>
          <w:sz w:val="22"/>
          <w:szCs w:val="22"/>
        </w:rPr>
        <w:t>年～</w:t>
      </w:r>
      <w:r w:rsidR="00EB17AC">
        <w:rPr>
          <w:rFonts w:ascii="ＭＳ 明朝" w:eastAsia="ＭＳ 明朝" w:hAnsi="ＭＳ 明朝" w:hint="eastAsia"/>
          <w:sz w:val="22"/>
          <w:szCs w:val="22"/>
        </w:rPr>
        <w:t>令和</w:t>
      </w:r>
      <w:r w:rsidR="00542DBA">
        <w:rPr>
          <w:rFonts w:ascii="ＭＳ 明朝" w:eastAsia="ＭＳ 明朝" w:hAnsi="ＭＳ 明朝" w:hint="eastAsia"/>
          <w:sz w:val="22"/>
          <w:szCs w:val="22"/>
        </w:rPr>
        <w:t>６</w:t>
      </w:r>
      <w:r>
        <w:rPr>
          <w:rFonts w:ascii="ＭＳ 明朝" w:eastAsia="ＭＳ 明朝" w:hAnsi="ＭＳ 明朝" w:hint="eastAsia"/>
          <w:sz w:val="22"/>
          <w:szCs w:val="22"/>
        </w:rPr>
        <w:t>年</w:t>
      </w:r>
      <w:r w:rsidR="00EB17AC">
        <w:rPr>
          <w:rFonts w:ascii="ＭＳ 明朝" w:eastAsia="ＭＳ 明朝" w:hAnsi="ＭＳ 明朝" w:hint="eastAsia"/>
          <w:sz w:val="22"/>
          <w:szCs w:val="22"/>
        </w:rPr>
        <w:t>平均</w:t>
      </w:r>
      <w:r w:rsidRPr="00CF5964">
        <w:rPr>
          <w:rFonts w:ascii="ＭＳ 明朝" w:eastAsia="ＭＳ 明朝" w:hAnsi="ＭＳ 明朝" w:hint="eastAsia"/>
          <w:sz w:val="22"/>
          <w:szCs w:val="22"/>
        </w:rPr>
        <w:t>で</w:t>
      </w:r>
      <w:r w:rsidR="007C79D5">
        <w:rPr>
          <w:rFonts w:ascii="ＭＳ 明朝" w:eastAsia="ＭＳ 明朝" w:hAnsi="ＭＳ 明朝" w:hint="eastAsia"/>
          <w:sz w:val="22"/>
          <w:szCs w:val="22"/>
        </w:rPr>
        <w:t>０．３７</w:t>
      </w:r>
      <w:r w:rsidRPr="00CF5964">
        <w:rPr>
          <w:rFonts w:ascii="ＭＳ 明朝" w:eastAsia="ＭＳ 明朝" w:hAnsi="ＭＳ 明朝" w:hint="eastAsia"/>
          <w:sz w:val="22"/>
          <w:szCs w:val="22"/>
        </w:rPr>
        <w:t>：</w:t>
      </w:r>
      <w:r w:rsidR="007C79D5">
        <w:rPr>
          <w:rFonts w:ascii="ＭＳ 明朝" w:eastAsia="ＭＳ 明朝" w:hAnsi="ＭＳ 明朝" w:hint="eastAsia"/>
          <w:sz w:val="22"/>
          <w:szCs w:val="22"/>
        </w:rPr>
        <w:t>１．００</w:t>
      </w:r>
      <w:r w:rsidRPr="00CF5964">
        <w:rPr>
          <w:rFonts w:ascii="ＭＳ 明朝" w:eastAsia="ＭＳ 明朝" w:hAnsi="ＭＳ 明朝" w:hint="eastAsia"/>
          <w:sz w:val="22"/>
          <w:szCs w:val="22"/>
        </w:rPr>
        <w:t>程度となってい</w:t>
      </w:r>
      <w:r>
        <w:rPr>
          <w:rFonts w:ascii="ＭＳ 明朝" w:eastAsia="ＭＳ 明朝" w:hAnsi="ＭＳ 明朝" w:hint="eastAsia"/>
          <w:sz w:val="22"/>
          <w:szCs w:val="22"/>
        </w:rPr>
        <w:t>ます</w:t>
      </w:r>
      <w:r w:rsidRPr="00CF5964">
        <w:rPr>
          <w:rFonts w:ascii="ＭＳ 明朝" w:eastAsia="ＭＳ 明朝" w:hAnsi="ＭＳ 明朝" w:hint="eastAsia"/>
          <w:sz w:val="22"/>
          <w:szCs w:val="22"/>
        </w:rPr>
        <w:t>。</w:t>
      </w:r>
      <w:r w:rsidR="00EB17AC">
        <w:rPr>
          <w:rFonts w:ascii="ＭＳ 明朝" w:eastAsia="ＭＳ 明朝" w:hAnsi="ＭＳ 明朝" w:hint="eastAsia"/>
          <w:sz w:val="22"/>
          <w:szCs w:val="22"/>
        </w:rPr>
        <w:t>農業集落排水処理施設への流入量は降雨時に増加する傾向にあることから、降雨の影響を大きく受けているものと想定されます。</w:t>
      </w:r>
    </w:p>
    <w:p w14:paraId="677BBAD1" w14:textId="7E3CEFFE" w:rsidR="00CA272A" w:rsidRDefault="00EB17AC" w:rsidP="00CA272A">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雨水が下水道管へ流入した場合、過大な流入水量により処理機能へ影響を与える一方、</w:t>
      </w:r>
      <w:r w:rsidR="000427AB">
        <w:rPr>
          <w:rFonts w:ascii="ＭＳ 明朝" w:eastAsia="ＭＳ 明朝" w:hAnsi="ＭＳ 明朝" w:hint="eastAsia"/>
          <w:sz w:val="22"/>
          <w:szCs w:val="22"/>
        </w:rPr>
        <w:t>処理量に応じた</w:t>
      </w:r>
      <w:r>
        <w:rPr>
          <w:rFonts w:ascii="ＭＳ 明朝" w:eastAsia="ＭＳ 明朝" w:hAnsi="ＭＳ 明朝" w:hint="eastAsia"/>
          <w:sz w:val="22"/>
          <w:szCs w:val="22"/>
        </w:rPr>
        <w:t>料金収入が見込めない</w:t>
      </w:r>
      <w:r w:rsidR="000427AB">
        <w:rPr>
          <w:rFonts w:ascii="ＭＳ 明朝" w:eastAsia="ＭＳ 明朝" w:hAnsi="ＭＳ 明朝" w:hint="eastAsia"/>
          <w:sz w:val="22"/>
          <w:szCs w:val="22"/>
        </w:rPr>
        <w:t>ことから財政上の問題も発生します。</w:t>
      </w:r>
    </w:p>
    <w:p w14:paraId="11CE2759" w14:textId="588F81CA" w:rsidR="00EB17AC" w:rsidRDefault="000427AB" w:rsidP="00CA272A">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今後は不明水（雨水）の流入防止対策を実施する必要があります。</w:t>
      </w:r>
    </w:p>
    <w:p w14:paraId="10BADDFD" w14:textId="0CCA8E2C" w:rsidR="00CA272A" w:rsidRPr="00CF5964" w:rsidRDefault="000427AB" w:rsidP="00CA272A">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変動率について、</w:t>
      </w:r>
      <w:r w:rsidR="00CA272A" w:rsidRPr="00CF5964">
        <w:rPr>
          <w:rFonts w:ascii="ＭＳ 明朝" w:eastAsia="ＭＳ 明朝" w:hAnsi="ＭＳ 明朝" w:hint="eastAsia"/>
          <w:sz w:val="22"/>
          <w:szCs w:val="22"/>
        </w:rPr>
        <w:t>本</w:t>
      </w:r>
      <w:r w:rsidR="00CA272A">
        <w:rPr>
          <w:rFonts w:ascii="ＭＳ 明朝" w:eastAsia="ＭＳ 明朝" w:hAnsi="ＭＳ 明朝" w:hint="eastAsia"/>
          <w:sz w:val="22"/>
          <w:szCs w:val="22"/>
        </w:rPr>
        <w:t>町</w:t>
      </w:r>
      <w:r w:rsidR="00CA272A" w:rsidRPr="00CF5964">
        <w:rPr>
          <w:rFonts w:ascii="ＭＳ 明朝" w:eastAsia="ＭＳ 明朝" w:hAnsi="ＭＳ 明朝" w:hint="eastAsia"/>
          <w:sz w:val="22"/>
          <w:szCs w:val="22"/>
        </w:rPr>
        <w:t>の</w:t>
      </w:r>
      <w:r w:rsidR="00CA272A" w:rsidRPr="008314BD">
        <w:rPr>
          <w:rFonts w:ascii="ＭＳ 明朝" w:eastAsia="ＭＳ 明朝" w:hAnsi="ＭＳ 明朝" w:hint="eastAsia"/>
          <w:sz w:val="22"/>
          <w:szCs w:val="22"/>
        </w:rPr>
        <w:t>基本設計業務報告書</w:t>
      </w:r>
      <w:r w:rsidR="00CA272A" w:rsidRPr="00CF5964">
        <w:rPr>
          <w:rFonts w:ascii="ＭＳ 明朝" w:eastAsia="ＭＳ 明朝" w:hAnsi="ＭＳ 明朝" w:hint="eastAsia"/>
          <w:sz w:val="22"/>
          <w:szCs w:val="22"/>
        </w:rPr>
        <w:t>では、</w:t>
      </w:r>
      <w:r w:rsidR="007C79D5">
        <w:rPr>
          <w:rFonts w:ascii="ＭＳ 明朝" w:eastAsia="ＭＳ 明朝" w:hAnsi="ＭＳ 明朝" w:hint="eastAsia"/>
          <w:sz w:val="22"/>
          <w:szCs w:val="22"/>
        </w:rPr>
        <w:t>０．８０</w:t>
      </w:r>
      <w:r w:rsidR="00CA272A" w:rsidRPr="00CF5964">
        <w:rPr>
          <w:rFonts w:ascii="ＭＳ 明朝" w:eastAsia="ＭＳ 明朝" w:hAnsi="ＭＳ 明朝" w:hint="eastAsia"/>
          <w:sz w:val="22"/>
          <w:szCs w:val="22"/>
        </w:rPr>
        <w:t>:</w:t>
      </w:r>
      <w:r w:rsidR="007C79D5">
        <w:rPr>
          <w:rFonts w:ascii="ＭＳ 明朝" w:eastAsia="ＭＳ 明朝" w:hAnsi="ＭＳ 明朝" w:hint="eastAsia"/>
          <w:sz w:val="22"/>
          <w:szCs w:val="22"/>
        </w:rPr>
        <w:t>１．００</w:t>
      </w:r>
      <w:r w:rsidR="00CA272A" w:rsidRPr="00CF5964">
        <w:rPr>
          <w:rFonts w:ascii="ＭＳ 明朝" w:eastAsia="ＭＳ 明朝" w:hAnsi="ＭＳ 明朝" w:hint="eastAsia"/>
          <w:sz w:val="22"/>
          <w:szCs w:val="22"/>
        </w:rPr>
        <w:t>と想定してい</w:t>
      </w:r>
      <w:r w:rsidR="00CA272A">
        <w:rPr>
          <w:rFonts w:ascii="ＭＳ 明朝" w:eastAsia="ＭＳ 明朝" w:hAnsi="ＭＳ 明朝" w:hint="eastAsia"/>
          <w:sz w:val="22"/>
          <w:szCs w:val="22"/>
        </w:rPr>
        <w:t>ます</w:t>
      </w:r>
      <w:r w:rsidR="00CA272A" w:rsidRPr="00CF5964">
        <w:rPr>
          <w:rFonts w:ascii="ＭＳ 明朝" w:eastAsia="ＭＳ 明朝" w:hAnsi="ＭＳ 明朝" w:hint="eastAsia"/>
          <w:sz w:val="22"/>
          <w:szCs w:val="22"/>
        </w:rPr>
        <w:t>。</w:t>
      </w:r>
      <w:r>
        <w:rPr>
          <w:rFonts w:ascii="ＭＳ 明朝" w:eastAsia="ＭＳ 明朝" w:hAnsi="ＭＳ 明朝" w:hint="eastAsia"/>
          <w:sz w:val="22"/>
          <w:szCs w:val="22"/>
        </w:rPr>
        <w:t>今後不明水流入防止対策を実施することにより不明水が減少することを考慮し</w:t>
      </w:r>
      <w:r w:rsidR="00CA272A" w:rsidRPr="00CF5964">
        <w:rPr>
          <w:rFonts w:ascii="ＭＳ 明朝" w:eastAsia="ＭＳ 明朝" w:hAnsi="ＭＳ 明朝" w:hint="eastAsia"/>
          <w:sz w:val="22"/>
          <w:szCs w:val="22"/>
        </w:rPr>
        <w:t>、本</w:t>
      </w:r>
      <w:r w:rsidR="00CA272A">
        <w:rPr>
          <w:rFonts w:ascii="ＭＳ 明朝" w:eastAsia="ＭＳ 明朝" w:hAnsi="ＭＳ 明朝" w:hint="eastAsia"/>
          <w:sz w:val="22"/>
          <w:szCs w:val="22"/>
        </w:rPr>
        <w:t>経営戦略</w:t>
      </w:r>
      <w:r w:rsidR="00F4628D">
        <w:rPr>
          <w:rFonts w:ascii="ＭＳ 明朝" w:eastAsia="ＭＳ 明朝" w:hAnsi="ＭＳ 明朝" w:hint="eastAsia"/>
          <w:sz w:val="22"/>
          <w:szCs w:val="22"/>
        </w:rPr>
        <w:t>プラン</w:t>
      </w:r>
      <w:r w:rsidR="00CA272A" w:rsidRPr="00CF5964">
        <w:rPr>
          <w:rFonts w:ascii="ＭＳ 明朝" w:eastAsia="ＭＳ 明朝" w:hAnsi="ＭＳ 明朝" w:hint="eastAsia"/>
          <w:sz w:val="22"/>
          <w:szCs w:val="22"/>
        </w:rPr>
        <w:t>では</w:t>
      </w:r>
      <w:r w:rsidR="00CA272A" w:rsidRPr="008314BD">
        <w:rPr>
          <w:rFonts w:ascii="ＭＳ 明朝" w:eastAsia="ＭＳ 明朝" w:hAnsi="ＭＳ 明朝" w:hint="eastAsia"/>
          <w:sz w:val="22"/>
          <w:szCs w:val="22"/>
        </w:rPr>
        <w:t>基本設計</w:t>
      </w:r>
      <w:r w:rsidR="00CA272A" w:rsidRPr="00CF5964">
        <w:rPr>
          <w:rFonts w:ascii="ＭＳ 明朝" w:eastAsia="ＭＳ 明朝" w:hAnsi="ＭＳ 明朝" w:hint="eastAsia"/>
          <w:sz w:val="22"/>
          <w:szCs w:val="22"/>
        </w:rPr>
        <w:t>計画値を採用し日平均：日最大＝</w:t>
      </w:r>
      <w:r w:rsidR="007C79D5">
        <w:rPr>
          <w:rFonts w:ascii="ＭＳ 明朝" w:eastAsia="ＭＳ 明朝" w:hAnsi="ＭＳ 明朝" w:hint="eastAsia"/>
          <w:sz w:val="22"/>
          <w:szCs w:val="22"/>
        </w:rPr>
        <w:t>０．８０</w:t>
      </w:r>
      <w:r w:rsidR="00CA272A" w:rsidRPr="00CF5964">
        <w:rPr>
          <w:rFonts w:ascii="ＭＳ 明朝" w:eastAsia="ＭＳ 明朝" w:hAnsi="ＭＳ 明朝" w:hint="eastAsia"/>
          <w:sz w:val="22"/>
          <w:szCs w:val="22"/>
        </w:rPr>
        <w:t>：</w:t>
      </w:r>
      <w:r w:rsidR="007C79D5">
        <w:rPr>
          <w:rFonts w:ascii="ＭＳ 明朝" w:eastAsia="ＭＳ 明朝" w:hAnsi="ＭＳ 明朝" w:hint="eastAsia"/>
          <w:sz w:val="22"/>
          <w:szCs w:val="22"/>
        </w:rPr>
        <w:t>１．００</w:t>
      </w:r>
      <w:r w:rsidR="00CA272A" w:rsidRPr="00CF5964">
        <w:rPr>
          <w:rFonts w:ascii="ＭＳ 明朝" w:eastAsia="ＭＳ 明朝" w:hAnsi="ＭＳ 明朝" w:hint="eastAsia"/>
          <w:sz w:val="22"/>
          <w:szCs w:val="22"/>
        </w:rPr>
        <w:t>と</w:t>
      </w:r>
      <w:r w:rsidR="00CA272A">
        <w:rPr>
          <w:rFonts w:ascii="ＭＳ 明朝" w:eastAsia="ＭＳ 明朝" w:hAnsi="ＭＳ 明朝" w:hint="eastAsia"/>
          <w:sz w:val="22"/>
          <w:szCs w:val="22"/>
        </w:rPr>
        <w:t>します</w:t>
      </w:r>
      <w:r w:rsidR="00CA272A" w:rsidRPr="00CF5964">
        <w:rPr>
          <w:rFonts w:ascii="ＭＳ 明朝" w:eastAsia="ＭＳ 明朝" w:hAnsi="ＭＳ 明朝" w:hint="eastAsia"/>
          <w:sz w:val="22"/>
          <w:szCs w:val="22"/>
        </w:rPr>
        <w:t>。</w:t>
      </w:r>
    </w:p>
    <w:p w14:paraId="6BE2E243" w14:textId="251A6DBE" w:rsidR="00CA272A" w:rsidRPr="00CF5964" w:rsidRDefault="00CA272A" w:rsidP="00CA272A">
      <w:pPr>
        <w:pStyle w:val="Default"/>
        <w:ind w:leftChars="100" w:left="210" w:firstLineChars="100" w:firstLine="220"/>
        <w:rPr>
          <w:rFonts w:ascii="ＭＳ 明朝" w:eastAsia="ＭＳ 明朝" w:hAnsi="ＭＳ 明朝"/>
          <w:sz w:val="22"/>
          <w:szCs w:val="22"/>
        </w:rPr>
      </w:pPr>
      <w:r w:rsidRPr="00CF5964">
        <w:rPr>
          <w:rFonts w:ascii="ＭＳ 明朝" w:eastAsia="ＭＳ 明朝" w:hAnsi="ＭＳ 明朝" w:hint="eastAsia"/>
          <w:sz w:val="22"/>
          <w:szCs w:val="22"/>
        </w:rPr>
        <w:t>また日最大：時間最大の比は</w:t>
      </w:r>
      <w:r>
        <w:rPr>
          <w:rFonts w:ascii="ＭＳ 明朝" w:eastAsia="ＭＳ 明朝" w:hAnsi="ＭＳ 明朝" w:hint="eastAsia"/>
          <w:sz w:val="22"/>
          <w:szCs w:val="22"/>
        </w:rPr>
        <w:t>「</w:t>
      </w:r>
      <w:r w:rsidRPr="008314BD">
        <w:rPr>
          <w:rFonts w:ascii="ＭＳ 明朝" w:eastAsia="ＭＳ 明朝" w:hAnsi="ＭＳ 明朝" w:hint="eastAsia"/>
          <w:sz w:val="22"/>
          <w:szCs w:val="22"/>
        </w:rPr>
        <w:t xml:space="preserve">農業集落排水施設設計指針　</w:t>
      </w:r>
      <w:r w:rsidR="00542DBA">
        <w:rPr>
          <w:rFonts w:ascii="ＭＳ 明朝" w:eastAsia="ＭＳ 明朝" w:hAnsi="ＭＳ 明朝" w:hint="eastAsia"/>
          <w:sz w:val="22"/>
          <w:szCs w:val="22"/>
        </w:rPr>
        <w:t>H19</w:t>
      </w:r>
      <w:r w:rsidRPr="008314BD">
        <w:rPr>
          <w:rFonts w:ascii="ＭＳ 明朝" w:eastAsia="ＭＳ 明朝" w:hAnsi="ＭＳ 明朝" w:hint="eastAsia"/>
          <w:sz w:val="22"/>
          <w:szCs w:val="22"/>
        </w:rPr>
        <w:t xml:space="preserve">　地域資源循環技術センター」</w:t>
      </w:r>
      <w:r w:rsidRPr="00CF5964">
        <w:rPr>
          <w:rFonts w:ascii="ＭＳ 明朝" w:eastAsia="ＭＳ 明朝" w:hAnsi="ＭＳ 明朝" w:hint="eastAsia"/>
          <w:sz w:val="22"/>
          <w:szCs w:val="22"/>
        </w:rPr>
        <w:t>において、</w:t>
      </w:r>
      <w:r>
        <w:rPr>
          <w:rFonts w:ascii="ＭＳ 明朝" w:eastAsia="ＭＳ 明朝" w:hAnsi="ＭＳ 明朝" w:hint="eastAsia"/>
          <w:sz w:val="22"/>
          <w:szCs w:val="22"/>
        </w:rPr>
        <w:t>規模の小さい施設</w:t>
      </w:r>
      <w:r w:rsidRPr="00CF5964">
        <w:rPr>
          <w:rFonts w:ascii="ＭＳ 明朝" w:eastAsia="ＭＳ 明朝" w:hAnsi="ＭＳ 明朝" w:hint="eastAsia"/>
          <w:sz w:val="22"/>
          <w:szCs w:val="22"/>
        </w:rPr>
        <w:t>においては</w:t>
      </w:r>
      <w:r w:rsidR="007C79D5">
        <w:rPr>
          <w:rFonts w:ascii="ＭＳ 明朝" w:eastAsia="ＭＳ 明朝" w:hAnsi="ＭＳ 明朝" w:hint="eastAsia"/>
          <w:sz w:val="22"/>
          <w:szCs w:val="22"/>
        </w:rPr>
        <w:t>１．００：２．４０</w:t>
      </w:r>
      <w:r w:rsidRPr="00CF5964">
        <w:rPr>
          <w:rFonts w:ascii="ＭＳ 明朝" w:eastAsia="ＭＳ 明朝" w:hAnsi="ＭＳ 明朝" w:hint="eastAsia"/>
          <w:sz w:val="22"/>
          <w:szCs w:val="22"/>
        </w:rPr>
        <w:t>～</w:t>
      </w:r>
      <w:r w:rsidR="007C79D5">
        <w:rPr>
          <w:rFonts w:ascii="ＭＳ 明朝" w:eastAsia="ＭＳ 明朝" w:hAnsi="ＭＳ 明朝" w:hint="eastAsia"/>
          <w:sz w:val="22"/>
          <w:szCs w:val="22"/>
        </w:rPr>
        <w:t>３．００</w:t>
      </w:r>
      <w:r w:rsidRPr="00CF5964">
        <w:rPr>
          <w:rFonts w:ascii="ＭＳ 明朝" w:eastAsia="ＭＳ 明朝" w:hAnsi="ＭＳ 明朝" w:hint="eastAsia"/>
          <w:sz w:val="22"/>
          <w:szCs w:val="22"/>
        </w:rPr>
        <w:t>程度とされており、本</w:t>
      </w:r>
      <w:r>
        <w:rPr>
          <w:rFonts w:ascii="ＭＳ 明朝" w:eastAsia="ＭＳ 明朝" w:hAnsi="ＭＳ 明朝" w:hint="eastAsia"/>
          <w:sz w:val="22"/>
          <w:szCs w:val="22"/>
        </w:rPr>
        <w:t>町</w:t>
      </w:r>
      <w:r w:rsidRPr="00CF5964">
        <w:rPr>
          <w:rFonts w:ascii="ＭＳ 明朝" w:eastAsia="ＭＳ 明朝" w:hAnsi="ＭＳ 明朝" w:hint="eastAsia"/>
          <w:sz w:val="22"/>
          <w:szCs w:val="22"/>
        </w:rPr>
        <w:t>の</w:t>
      </w:r>
      <w:r>
        <w:rPr>
          <w:rFonts w:ascii="ＭＳ 明朝" w:eastAsia="ＭＳ 明朝" w:hAnsi="ＭＳ 明朝" w:hint="eastAsia"/>
          <w:sz w:val="22"/>
          <w:szCs w:val="22"/>
        </w:rPr>
        <w:t>基本設計</w:t>
      </w:r>
      <w:r w:rsidRPr="00CF5964">
        <w:rPr>
          <w:rFonts w:ascii="ＭＳ 明朝" w:eastAsia="ＭＳ 明朝" w:hAnsi="ＭＳ 明朝" w:hint="eastAsia"/>
          <w:sz w:val="22"/>
          <w:szCs w:val="22"/>
        </w:rPr>
        <w:t>計画においても</w:t>
      </w:r>
      <w:r w:rsidR="007C79D5">
        <w:rPr>
          <w:rFonts w:ascii="ＭＳ 明朝" w:eastAsia="ＭＳ 明朝" w:hAnsi="ＭＳ 明朝" w:hint="eastAsia"/>
          <w:sz w:val="22"/>
          <w:szCs w:val="22"/>
        </w:rPr>
        <w:t>１．００</w:t>
      </w:r>
      <w:r w:rsidRPr="00CF5964">
        <w:rPr>
          <w:rFonts w:ascii="ＭＳ 明朝" w:eastAsia="ＭＳ 明朝" w:hAnsi="ＭＳ 明朝" w:hint="eastAsia"/>
          <w:sz w:val="22"/>
          <w:szCs w:val="22"/>
        </w:rPr>
        <w:t>:</w:t>
      </w:r>
      <w:r w:rsidR="007C79D5">
        <w:rPr>
          <w:rFonts w:ascii="ＭＳ 明朝" w:eastAsia="ＭＳ 明朝" w:hAnsi="ＭＳ 明朝" w:hint="eastAsia"/>
          <w:sz w:val="22"/>
          <w:szCs w:val="22"/>
        </w:rPr>
        <w:t>２．５０</w:t>
      </w:r>
      <w:r w:rsidRPr="00CF5964">
        <w:rPr>
          <w:rFonts w:ascii="ＭＳ 明朝" w:eastAsia="ＭＳ 明朝" w:hAnsi="ＭＳ 明朝" w:hint="eastAsia"/>
          <w:sz w:val="22"/>
          <w:szCs w:val="22"/>
        </w:rPr>
        <w:t>と想定してい</w:t>
      </w:r>
      <w:r>
        <w:rPr>
          <w:rFonts w:ascii="ＭＳ 明朝" w:eastAsia="ＭＳ 明朝" w:hAnsi="ＭＳ 明朝" w:hint="eastAsia"/>
          <w:sz w:val="22"/>
          <w:szCs w:val="22"/>
        </w:rPr>
        <w:t>ます</w:t>
      </w:r>
      <w:r w:rsidRPr="00CF5964">
        <w:rPr>
          <w:rFonts w:ascii="ＭＳ 明朝" w:eastAsia="ＭＳ 明朝" w:hAnsi="ＭＳ 明朝" w:hint="eastAsia"/>
          <w:sz w:val="22"/>
          <w:szCs w:val="22"/>
        </w:rPr>
        <w:t>。</w:t>
      </w:r>
    </w:p>
    <w:p w14:paraId="7A0F1CBF" w14:textId="7194B0C6" w:rsidR="00CA272A" w:rsidRPr="00CF5964" w:rsidRDefault="00CA272A" w:rsidP="00CA272A">
      <w:pPr>
        <w:pStyle w:val="Default"/>
        <w:ind w:leftChars="100" w:left="210" w:firstLineChars="100" w:firstLine="220"/>
        <w:rPr>
          <w:rFonts w:ascii="ＭＳ 明朝" w:eastAsia="ＭＳ 明朝" w:hAnsi="ＭＳ 明朝"/>
          <w:sz w:val="22"/>
          <w:szCs w:val="22"/>
        </w:rPr>
      </w:pPr>
      <w:r w:rsidRPr="00CF5964">
        <w:rPr>
          <w:rFonts w:ascii="ＭＳ 明朝" w:eastAsia="ＭＳ 明朝" w:hAnsi="ＭＳ 明朝" w:hint="eastAsia"/>
          <w:sz w:val="22"/>
          <w:szCs w:val="22"/>
        </w:rPr>
        <w:t>そのため日最大：時間最大の比は本</w:t>
      </w:r>
      <w:r>
        <w:rPr>
          <w:rFonts w:ascii="ＭＳ 明朝" w:eastAsia="ＭＳ 明朝" w:hAnsi="ＭＳ 明朝" w:hint="eastAsia"/>
          <w:sz w:val="22"/>
          <w:szCs w:val="22"/>
        </w:rPr>
        <w:t>経営戦略プラン</w:t>
      </w:r>
      <w:r w:rsidRPr="00CF5964">
        <w:rPr>
          <w:rFonts w:ascii="ＭＳ 明朝" w:eastAsia="ＭＳ 明朝" w:hAnsi="ＭＳ 明朝" w:hint="eastAsia"/>
          <w:sz w:val="22"/>
          <w:szCs w:val="22"/>
        </w:rPr>
        <w:t>においても</w:t>
      </w:r>
      <w:r w:rsidR="007C79D5">
        <w:rPr>
          <w:rFonts w:ascii="ＭＳ 明朝" w:eastAsia="ＭＳ 明朝" w:hAnsi="ＭＳ 明朝" w:hint="eastAsia"/>
          <w:sz w:val="22"/>
          <w:szCs w:val="22"/>
        </w:rPr>
        <w:t>１．００</w:t>
      </w:r>
      <w:r w:rsidRPr="00CF5964">
        <w:rPr>
          <w:rFonts w:ascii="ＭＳ 明朝" w:eastAsia="ＭＳ 明朝" w:hAnsi="ＭＳ 明朝" w:hint="eastAsia"/>
          <w:sz w:val="22"/>
          <w:szCs w:val="22"/>
        </w:rPr>
        <w:t>:</w:t>
      </w:r>
      <w:r w:rsidR="007C79D5">
        <w:rPr>
          <w:rFonts w:ascii="ＭＳ 明朝" w:eastAsia="ＭＳ 明朝" w:hAnsi="ＭＳ 明朝" w:hint="eastAsia"/>
          <w:sz w:val="22"/>
          <w:szCs w:val="22"/>
        </w:rPr>
        <w:t>２．５０</w:t>
      </w:r>
      <w:r w:rsidRPr="00CF5964">
        <w:rPr>
          <w:rFonts w:ascii="ＭＳ 明朝" w:eastAsia="ＭＳ 明朝" w:hAnsi="ＭＳ 明朝" w:hint="eastAsia"/>
          <w:sz w:val="22"/>
          <w:szCs w:val="22"/>
        </w:rPr>
        <w:t>を採用</w:t>
      </w:r>
      <w:r>
        <w:rPr>
          <w:rFonts w:ascii="ＭＳ 明朝" w:eastAsia="ＭＳ 明朝" w:hAnsi="ＭＳ 明朝" w:hint="eastAsia"/>
          <w:sz w:val="22"/>
          <w:szCs w:val="22"/>
        </w:rPr>
        <w:t>します</w:t>
      </w:r>
      <w:r w:rsidRPr="00CF5964">
        <w:rPr>
          <w:rFonts w:ascii="ＭＳ 明朝" w:eastAsia="ＭＳ 明朝" w:hAnsi="ＭＳ 明朝" w:hint="eastAsia"/>
          <w:sz w:val="22"/>
          <w:szCs w:val="22"/>
        </w:rPr>
        <w:t>。</w:t>
      </w:r>
    </w:p>
    <w:p w14:paraId="07CFB855" w14:textId="3E2D8114" w:rsidR="00CA272A" w:rsidRPr="00B760CF" w:rsidRDefault="00CA272A" w:rsidP="00CA272A">
      <w:pPr>
        <w:pStyle w:val="Default"/>
        <w:ind w:leftChars="100" w:left="210" w:firstLineChars="100" w:firstLine="221"/>
        <w:rPr>
          <w:rFonts w:ascii="ＭＳ 明朝" w:eastAsia="ＭＳ 明朝" w:hAnsi="ＭＳ 明朝"/>
          <w:b/>
          <w:sz w:val="22"/>
          <w:szCs w:val="22"/>
          <w:u w:val="single"/>
        </w:rPr>
      </w:pPr>
      <w:r w:rsidRPr="00B760CF">
        <w:rPr>
          <w:rFonts w:ascii="ＭＳ 明朝" w:eastAsia="ＭＳ 明朝" w:hAnsi="ＭＳ 明朝" w:hint="eastAsia"/>
          <w:b/>
          <w:sz w:val="22"/>
          <w:szCs w:val="22"/>
          <w:u w:val="single"/>
        </w:rPr>
        <w:t>日平均：日最大：時間最大＝</w:t>
      </w:r>
      <w:r w:rsidR="007C79D5">
        <w:rPr>
          <w:rFonts w:ascii="ＭＳ 明朝" w:eastAsia="ＭＳ 明朝" w:hAnsi="ＭＳ 明朝" w:hint="eastAsia"/>
          <w:b/>
          <w:sz w:val="22"/>
          <w:szCs w:val="22"/>
          <w:u w:val="single"/>
        </w:rPr>
        <w:t>０．８０</w:t>
      </w:r>
      <w:r w:rsidRPr="00B760CF">
        <w:rPr>
          <w:rFonts w:ascii="ＭＳ 明朝" w:eastAsia="ＭＳ 明朝" w:hAnsi="ＭＳ 明朝" w:hint="eastAsia"/>
          <w:b/>
          <w:sz w:val="22"/>
          <w:szCs w:val="22"/>
          <w:u w:val="single"/>
        </w:rPr>
        <w:t>：</w:t>
      </w:r>
      <w:r w:rsidR="007C79D5">
        <w:rPr>
          <w:rFonts w:ascii="ＭＳ 明朝" w:eastAsia="ＭＳ 明朝" w:hAnsi="ＭＳ 明朝" w:hint="eastAsia"/>
          <w:b/>
          <w:sz w:val="22"/>
          <w:szCs w:val="22"/>
          <w:u w:val="single"/>
        </w:rPr>
        <w:t>１．００</w:t>
      </w:r>
      <w:r w:rsidRPr="00B760CF">
        <w:rPr>
          <w:rFonts w:ascii="ＭＳ 明朝" w:eastAsia="ＭＳ 明朝" w:hAnsi="ＭＳ 明朝" w:hint="eastAsia"/>
          <w:b/>
          <w:sz w:val="22"/>
          <w:szCs w:val="22"/>
          <w:u w:val="single"/>
        </w:rPr>
        <w:t>：</w:t>
      </w:r>
      <w:r w:rsidR="007C79D5">
        <w:rPr>
          <w:rFonts w:ascii="ＭＳ 明朝" w:eastAsia="ＭＳ 明朝" w:hAnsi="ＭＳ 明朝" w:hint="eastAsia"/>
          <w:b/>
          <w:sz w:val="22"/>
          <w:szCs w:val="22"/>
          <w:u w:val="single"/>
        </w:rPr>
        <w:t>２．５０</w:t>
      </w:r>
    </w:p>
    <w:p w14:paraId="46DF3EFD" w14:textId="77777777" w:rsidR="00CA272A" w:rsidRPr="00CA272A" w:rsidRDefault="00CA272A" w:rsidP="00CA272A">
      <w:pPr>
        <w:pStyle w:val="Default"/>
        <w:ind w:leftChars="100" w:left="210"/>
        <w:rPr>
          <w:rFonts w:ascii="ＭＳ 明朝" w:hAnsi="ＭＳ 明朝" w:cs="ＭＳ 明朝"/>
          <w:sz w:val="22"/>
          <w:szCs w:val="22"/>
        </w:rPr>
      </w:pPr>
    </w:p>
    <w:p w14:paraId="7D804CE5" w14:textId="77777777" w:rsidR="00290292" w:rsidRDefault="00290292" w:rsidP="00290292">
      <w:pPr>
        <w:pStyle w:val="Default"/>
        <w:ind w:leftChars="100" w:left="210"/>
        <w:rPr>
          <w:rFonts w:ascii="ＭＳ 明朝" w:hAnsi="ＭＳ 明朝" w:cs="ＭＳ 明朝"/>
          <w:sz w:val="22"/>
          <w:szCs w:val="22"/>
        </w:rPr>
      </w:pPr>
      <w:r>
        <w:rPr>
          <w:rFonts w:ascii="ＭＳ 明朝" w:hAnsi="ＭＳ 明朝" w:cs="ＭＳ 明朝" w:hint="eastAsia"/>
          <w:sz w:val="22"/>
          <w:szCs w:val="22"/>
        </w:rPr>
        <w:t>６</w:t>
      </w:r>
      <w:r w:rsidRPr="00AD1B83">
        <w:rPr>
          <w:rFonts w:ascii="ＭＳ 明朝" w:hAnsi="ＭＳ 明朝" w:cs="ＭＳ 明朝" w:hint="eastAsia"/>
          <w:sz w:val="22"/>
          <w:szCs w:val="22"/>
        </w:rPr>
        <w:t>）</w:t>
      </w:r>
      <w:r>
        <w:rPr>
          <w:rFonts w:ascii="ＭＳ 明朝" w:hAnsi="ＭＳ 明朝" w:cs="ＭＳ 明朝" w:hint="eastAsia"/>
          <w:sz w:val="22"/>
          <w:szCs w:val="22"/>
        </w:rPr>
        <w:t>地下水量</w:t>
      </w:r>
      <w:r w:rsidR="00CA272A">
        <w:rPr>
          <w:rFonts w:ascii="ＭＳ 明朝" w:hAnsi="ＭＳ 明朝" w:cs="ＭＳ 明朝" w:hint="eastAsia"/>
          <w:sz w:val="22"/>
          <w:szCs w:val="22"/>
        </w:rPr>
        <w:t>・不明水量</w:t>
      </w:r>
      <w:r w:rsidR="005A2B47">
        <w:rPr>
          <w:rFonts w:ascii="ＭＳ 明朝" w:hAnsi="ＭＳ 明朝" w:cs="ＭＳ 明朝" w:hint="eastAsia"/>
          <w:sz w:val="22"/>
          <w:szCs w:val="22"/>
        </w:rPr>
        <w:t>原単位</w:t>
      </w:r>
    </w:p>
    <w:p w14:paraId="3E12D6FE" w14:textId="77777777" w:rsidR="00CA272A" w:rsidRPr="00AD1B83" w:rsidRDefault="00CA272A" w:rsidP="00290292">
      <w:pPr>
        <w:pStyle w:val="Default"/>
        <w:ind w:leftChars="100" w:left="210"/>
        <w:rPr>
          <w:rFonts w:ascii="ＭＳ 明朝" w:hAnsi="ＭＳ 明朝" w:cs="ＭＳ 明朝"/>
          <w:sz w:val="22"/>
          <w:szCs w:val="22"/>
        </w:rPr>
      </w:pPr>
      <w:r>
        <w:rPr>
          <w:rFonts w:ascii="ＭＳ 明朝" w:hAnsi="ＭＳ 明朝" w:cs="ＭＳ 明朝" w:hint="eastAsia"/>
          <w:sz w:val="22"/>
          <w:szCs w:val="22"/>
        </w:rPr>
        <w:t>①公共下水道</w:t>
      </w:r>
    </w:p>
    <w:p w14:paraId="73CE9407" w14:textId="79EE7F4E" w:rsidR="00290292" w:rsidRPr="00290292" w:rsidRDefault="00290292" w:rsidP="00290292">
      <w:pPr>
        <w:pStyle w:val="Default"/>
        <w:ind w:leftChars="100" w:left="210" w:firstLineChars="100" w:firstLine="220"/>
        <w:rPr>
          <w:rFonts w:ascii="ＭＳ 明朝" w:eastAsia="ＭＳ 明朝" w:hAnsi="ＭＳ 明朝"/>
          <w:sz w:val="22"/>
          <w:szCs w:val="22"/>
        </w:rPr>
      </w:pPr>
      <w:r w:rsidRPr="00290292">
        <w:rPr>
          <w:rFonts w:ascii="ＭＳ 明朝" w:eastAsia="ＭＳ 明朝" w:hAnsi="ＭＳ 明朝" w:hint="eastAsia"/>
          <w:sz w:val="22"/>
          <w:szCs w:val="22"/>
        </w:rPr>
        <w:t>地下水の</w:t>
      </w:r>
      <w:r w:rsidR="00CA272A">
        <w:rPr>
          <w:rFonts w:ascii="ＭＳ 明朝" w:eastAsia="ＭＳ 明朝" w:hAnsi="ＭＳ 明朝" w:hint="eastAsia"/>
          <w:sz w:val="22"/>
          <w:szCs w:val="22"/>
        </w:rPr>
        <w:t>公共下水道</w:t>
      </w:r>
      <w:r w:rsidRPr="00290292">
        <w:rPr>
          <w:rFonts w:ascii="ＭＳ 明朝" w:eastAsia="ＭＳ 明朝" w:hAnsi="ＭＳ 明朝" w:hint="eastAsia"/>
          <w:sz w:val="22"/>
          <w:szCs w:val="22"/>
        </w:rPr>
        <w:t>管渠への浸入量は、</w:t>
      </w:r>
      <w:r>
        <w:rPr>
          <w:rFonts w:ascii="ＭＳ 明朝" w:eastAsia="ＭＳ 明朝" w:hAnsi="ＭＳ 明朝" w:hint="eastAsia"/>
          <w:sz w:val="22"/>
          <w:szCs w:val="22"/>
        </w:rPr>
        <w:t>「</w:t>
      </w:r>
      <w:r w:rsidRPr="00290292">
        <w:rPr>
          <w:rFonts w:ascii="ＭＳ 明朝" w:eastAsia="ＭＳ 明朝" w:hAnsi="ＭＳ 明朝" w:hint="eastAsia"/>
          <w:sz w:val="22"/>
          <w:szCs w:val="22"/>
        </w:rPr>
        <w:t>下水道施設計画・設計指針と解説　2009　日本下水道協会」によると、推定が困難な区域については、生活汚水量と営業汚水量の和に対する日最大汚水量の</w:t>
      </w:r>
      <w:r w:rsidR="007C79D5">
        <w:rPr>
          <w:rFonts w:ascii="ＭＳ 明朝" w:eastAsia="ＭＳ 明朝" w:hAnsi="ＭＳ 明朝" w:hint="eastAsia"/>
          <w:sz w:val="22"/>
          <w:szCs w:val="22"/>
        </w:rPr>
        <w:t>１０</w:t>
      </w:r>
      <w:r w:rsidRPr="00290292">
        <w:rPr>
          <w:rFonts w:ascii="ＭＳ 明朝" w:eastAsia="ＭＳ 明朝" w:hAnsi="ＭＳ 明朝" w:hint="eastAsia"/>
          <w:sz w:val="22"/>
          <w:szCs w:val="22"/>
        </w:rPr>
        <w:t>～</w:t>
      </w:r>
      <w:r w:rsidR="007C79D5">
        <w:rPr>
          <w:rFonts w:ascii="ＭＳ 明朝" w:eastAsia="ＭＳ 明朝" w:hAnsi="ＭＳ 明朝" w:hint="eastAsia"/>
          <w:sz w:val="22"/>
          <w:szCs w:val="22"/>
        </w:rPr>
        <w:t>２０</w:t>
      </w:r>
      <w:r w:rsidRPr="00290292">
        <w:rPr>
          <w:rFonts w:ascii="ＭＳ 明朝" w:eastAsia="ＭＳ 明朝" w:hAnsi="ＭＳ 明朝" w:hint="eastAsia"/>
          <w:sz w:val="22"/>
          <w:szCs w:val="22"/>
        </w:rPr>
        <w:t>％を見込むものとしてい</w:t>
      </w:r>
      <w:r>
        <w:rPr>
          <w:rFonts w:ascii="ＭＳ 明朝" w:eastAsia="ＭＳ 明朝" w:hAnsi="ＭＳ 明朝" w:hint="eastAsia"/>
          <w:sz w:val="22"/>
          <w:szCs w:val="22"/>
        </w:rPr>
        <w:t>ます</w:t>
      </w:r>
      <w:r w:rsidRPr="00290292">
        <w:rPr>
          <w:rFonts w:ascii="ＭＳ 明朝" w:eastAsia="ＭＳ 明朝" w:hAnsi="ＭＳ 明朝" w:hint="eastAsia"/>
          <w:sz w:val="22"/>
          <w:szCs w:val="22"/>
        </w:rPr>
        <w:t>。</w:t>
      </w:r>
    </w:p>
    <w:p w14:paraId="5711D4DE" w14:textId="3B9E2939" w:rsidR="00290292" w:rsidRDefault="00290292" w:rsidP="00290292">
      <w:pPr>
        <w:pStyle w:val="Default"/>
        <w:ind w:leftChars="100" w:left="210" w:firstLineChars="100" w:firstLine="220"/>
        <w:rPr>
          <w:rFonts w:ascii="ＭＳ 明朝" w:eastAsia="ＭＳ 明朝" w:hAnsi="ＭＳ 明朝"/>
          <w:sz w:val="22"/>
          <w:szCs w:val="22"/>
        </w:rPr>
      </w:pPr>
      <w:r w:rsidRPr="00290292">
        <w:rPr>
          <w:rFonts w:ascii="ＭＳ 明朝" w:eastAsia="ＭＳ 明朝" w:hAnsi="ＭＳ 明朝" w:hint="eastAsia"/>
          <w:sz w:val="22"/>
          <w:szCs w:val="22"/>
        </w:rPr>
        <w:t>また、本</w:t>
      </w:r>
      <w:r>
        <w:rPr>
          <w:rFonts w:ascii="ＭＳ 明朝" w:eastAsia="ＭＳ 明朝" w:hAnsi="ＭＳ 明朝" w:hint="eastAsia"/>
          <w:sz w:val="22"/>
          <w:szCs w:val="22"/>
        </w:rPr>
        <w:t>町</w:t>
      </w:r>
      <w:r w:rsidRPr="00290292">
        <w:rPr>
          <w:rFonts w:ascii="ＭＳ 明朝" w:eastAsia="ＭＳ 明朝" w:hAnsi="ＭＳ 明朝" w:hint="eastAsia"/>
          <w:sz w:val="22"/>
          <w:szCs w:val="22"/>
        </w:rPr>
        <w:t>の下水道事業計画においては、日最大汚水量の</w:t>
      </w:r>
      <w:r w:rsidR="007C79D5">
        <w:rPr>
          <w:rFonts w:ascii="ＭＳ 明朝" w:eastAsia="ＭＳ 明朝" w:hAnsi="ＭＳ 明朝" w:hint="eastAsia"/>
          <w:sz w:val="22"/>
          <w:szCs w:val="22"/>
        </w:rPr>
        <w:t>１５</w:t>
      </w:r>
      <w:r w:rsidRPr="00290292">
        <w:rPr>
          <w:rFonts w:ascii="ＭＳ 明朝" w:eastAsia="ＭＳ 明朝" w:hAnsi="ＭＳ 明朝" w:hint="eastAsia"/>
          <w:sz w:val="22"/>
          <w:szCs w:val="22"/>
        </w:rPr>
        <w:t>％を採用して</w:t>
      </w:r>
      <w:r>
        <w:rPr>
          <w:rFonts w:ascii="ＭＳ 明朝" w:eastAsia="ＭＳ 明朝" w:hAnsi="ＭＳ 明朝" w:hint="eastAsia"/>
          <w:sz w:val="22"/>
          <w:szCs w:val="22"/>
        </w:rPr>
        <w:t>います</w:t>
      </w:r>
      <w:r w:rsidRPr="00290292">
        <w:rPr>
          <w:rFonts w:ascii="ＭＳ 明朝" w:eastAsia="ＭＳ 明朝" w:hAnsi="ＭＳ 明朝" w:hint="eastAsia"/>
          <w:sz w:val="22"/>
          <w:szCs w:val="22"/>
        </w:rPr>
        <w:t>。</w:t>
      </w:r>
    </w:p>
    <w:p w14:paraId="62201A18" w14:textId="1DD38E8B" w:rsidR="00290292" w:rsidRDefault="00290292" w:rsidP="00290292">
      <w:pPr>
        <w:pStyle w:val="Default"/>
        <w:ind w:leftChars="100" w:left="210" w:firstLineChars="100" w:firstLine="220"/>
        <w:rPr>
          <w:rFonts w:ascii="ＭＳ 明朝" w:eastAsia="ＭＳ 明朝" w:hAnsi="ＭＳ 明朝"/>
          <w:sz w:val="22"/>
          <w:szCs w:val="22"/>
        </w:rPr>
      </w:pPr>
      <w:r w:rsidRPr="00290292">
        <w:rPr>
          <w:rFonts w:ascii="ＭＳ 明朝" w:eastAsia="ＭＳ 明朝" w:hAnsi="ＭＳ 明朝" w:hint="eastAsia"/>
          <w:sz w:val="22"/>
          <w:szCs w:val="22"/>
        </w:rPr>
        <w:t>地下水量については下水道事業計画値を採用し地下水量は</w:t>
      </w:r>
      <w:r w:rsidRPr="00290292">
        <w:rPr>
          <w:rFonts w:ascii="ＭＳ 明朝" w:eastAsia="ＭＳ 明朝" w:hAnsi="ＭＳ 明朝" w:hint="eastAsia"/>
          <w:b/>
          <w:sz w:val="22"/>
          <w:szCs w:val="22"/>
          <w:u w:val="single"/>
        </w:rPr>
        <w:t>日最大汚水量の</w:t>
      </w:r>
      <w:r w:rsidR="007C79D5">
        <w:rPr>
          <w:rFonts w:ascii="ＭＳ 明朝" w:eastAsia="ＭＳ 明朝" w:hAnsi="ＭＳ 明朝" w:hint="eastAsia"/>
          <w:b/>
          <w:sz w:val="22"/>
          <w:szCs w:val="22"/>
          <w:u w:val="single"/>
        </w:rPr>
        <w:t>１５</w:t>
      </w:r>
      <w:r w:rsidRPr="00290292">
        <w:rPr>
          <w:rFonts w:ascii="ＭＳ 明朝" w:eastAsia="ＭＳ 明朝" w:hAnsi="ＭＳ 明朝" w:hint="eastAsia"/>
          <w:b/>
          <w:sz w:val="22"/>
          <w:szCs w:val="22"/>
          <w:u w:val="single"/>
        </w:rPr>
        <w:t>％</w:t>
      </w:r>
      <w:r>
        <w:rPr>
          <w:rFonts w:ascii="ＭＳ 明朝" w:eastAsia="ＭＳ 明朝" w:hAnsi="ＭＳ 明朝" w:hint="eastAsia"/>
          <w:sz w:val="22"/>
          <w:szCs w:val="22"/>
        </w:rPr>
        <w:t>を見込みます</w:t>
      </w:r>
      <w:r w:rsidRPr="00290292">
        <w:rPr>
          <w:rFonts w:ascii="ＭＳ 明朝" w:eastAsia="ＭＳ 明朝" w:hAnsi="ＭＳ 明朝" w:hint="eastAsia"/>
          <w:sz w:val="22"/>
          <w:szCs w:val="22"/>
        </w:rPr>
        <w:t>。</w:t>
      </w:r>
    </w:p>
    <w:p w14:paraId="0495F592" w14:textId="77777777" w:rsidR="00CA272A" w:rsidRDefault="00CA272A" w:rsidP="00290292">
      <w:pPr>
        <w:pStyle w:val="Default"/>
        <w:ind w:leftChars="100" w:left="210" w:firstLineChars="100" w:firstLine="220"/>
        <w:rPr>
          <w:rFonts w:ascii="ＭＳ 明朝" w:eastAsia="ＭＳ 明朝" w:hAnsi="ＭＳ 明朝"/>
          <w:sz w:val="22"/>
          <w:szCs w:val="22"/>
        </w:rPr>
      </w:pPr>
    </w:p>
    <w:p w14:paraId="07FA9645" w14:textId="77777777" w:rsidR="00CA272A" w:rsidRDefault="00CA272A" w:rsidP="00290292">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②農業集落排水</w:t>
      </w:r>
    </w:p>
    <w:p w14:paraId="0A32886D" w14:textId="65CAF4B2" w:rsidR="00CA272A" w:rsidRDefault="00CA272A" w:rsidP="00CA272A">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不明</w:t>
      </w:r>
      <w:r w:rsidRPr="00290292">
        <w:rPr>
          <w:rFonts w:ascii="ＭＳ 明朝" w:eastAsia="ＭＳ 明朝" w:hAnsi="ＭＳ 明朝" w:hint="eastAsia"/>
          <w:sz w:val="22"/>
          <w:szCs w:val="22"/>
        </w:rPr>
        <w:t>水の</w:t>
      </w:r>
      <w:r>
        <w:rPr>
          <w:rFonts w:ascii="ＭＳ 明朝" w:eastAsia="ＭＳ 明朝" w:hAnsi="ＭＳ 明朝" w:hint="eastAsia"/>
          <w:sz w:val="22"/>
          <w:szCs w:val="22"/>
        </w:rPr>
        <w:t>汚水</w:t>
      </w:r>
      <w:r w:rsidRPr="00290292">
        <w:rPr>
          <w:rFonts w:ascii="ＭＳ 明朝" w:eastAsia="ＭＳ 明朝" w:hAnsi="ＭＳ 明朝" w:hint="eastAsia"/>
          <w:sz w:val="22"/>
          <w:szCs w:val="22"/>
        </w:rPr>
        <w:t>管渠への浸入量は、</w:t>
      </w:r>
      <w:r>
        <w:rPr>
          <w:rFonts w:ascii="ＭＳ 明朝" w:eastAsia="ＭＳ 明朝" w:hAnsi="ＭＳ 明朝" w:hint="eastAsia"/>
          <w:sz w:val="22"/>
          <w:szCs w:val="22"/>
        </w:rPr>
        <w:t>「</w:t>
      </w:r>
      <w:r w:rsidRPr="0049720F">
        <w:rPr>
          <w:rFonts w:ascii="ＭＳ 明朝" w:eastAsia="ＭＳ 明朝" w:hAnsi="ＭＳ 明朝" w:hint="eastAsia"/>
          <w:sz w:val="22"/>
          <w:szCs w:val="22"/>
        </w:rPr>
        <w:t>農業集落排水施設設計指針　H19　地域資源循環技術センター</w:t>
      </w:r>
      <w:r w:rsidRPr="00290292">
        <w:rPr>
          <w:rFonts w:ascii="ＭＳ 明朝" w:eastAsia="ＭＳ 明朝" w:hAnsi="ＭＳ 明朝" w:hint="eastAsia"/>
          <w:sz w:val="22"/>
          <w:szCs w:val="22"/>
        </w:rPr>
        <w:t>」によると、推定が困難な区域については、生活汚水量に対する日最大汚水量の</w:t>
      </w:r>
      <w:r w:rsidR="007C79D5">
        <w:rPr>
          <w:rFonts w:ascii="ＭＳ 明朝" w:eastAsia="ＭＳ 明朝" w:hAnsi="ＭＳ 明朝" w:hint="eastAsia"/>
          <w:sz w:val="22"/>
          <w:szCs w:val="22"/>
        </w:rPr>
        <w:t>１０</w:t>
      </w:r>
      <w:r w:rsidRPr="00290292">
        <w:rPr>
          <w:rFonts w:ascii="ＭＳ 明朝" w:eastAsia="ＭＳ 明朝" w:hAnsi="ＭＳ 明朝" w:hint="eastAsia"/>
          <w:sz w:val="22"/>
          <w:szCs w:val="22"/>
        </w:rPr>
        <w:t>～</w:t>
      </w:r>
      <w:r w:rsidR="007C79D5">
        <w:rPr>
          <w:rFonts w:ascii="ＭＳ 明朝" w:eastAsia="ＭＳ 明朝" w:hAnsi="ＭＳ 明朝" w:hint="eastAsia"/>
          <w:sz w:val="22"/>
          <w:szCs w:val="22"/>
        </w:rPr>
        <w:t>２０</w:t>
      </w:r>
      <w:r w:rsidRPr="00290292">
        <w:rPr>
          <w:rFonts w:ascii="ＭＳ 明朝" w:eastAsia="ＭＳ 明朝" w:hAnsi="ＭＳ 明朝" w:hint="eastAsia"/>
          <w:sz w:val="22"/>
          <w:szCs w:val="22"/>
        </w:rPr>
        <w:t>％を見込むものとしてい</w:t>
      </w:r>
      <w:r>
        <w:rPr>
          <w:rFonts w:ascii="ＭＳ 明朝" w:eastAsia="ＭＳ 明朝" w:hAnsi="ＭＳ 明朝" w:hint="eastAsia"/>
          <w:sz w:val="22"/>
          <w:szCs w:val="22"/>
        </w:rPr>
        <w:t>ます</w:t>
      </w:r>
      <w:r w:rsidRPr="00290292">
        <w:rPr>
          <w:rFonts w:ascii="ＭＳ 明朝" w:eastAsia="ＭＳ 明朝" w:hAnsi="ＭＳ 明朝" w:hint="eastAsia"/>
          <w:sz w:val="22"/>
          <w:szCs w:val="22"/>
        </w:rPr>
        <w:t>。また、本</w:t>
      </w:r>
      <w:r>
        <w:rPr>
          <w:rFonts w:ascii="ＭＳ 明朝" w:eastAsia="ＭＳ 明朝" w:hAnsi="ＭＳ 明朝" w:hint="eastAsia"/>
          <w:sz w:val="22"/>
          <w:szCs w:val="22"/>
        </w:rPr>
        <w:t>町</w:t>
      </w:r>
      <w:r w:rsidRPr="00290292">
        <w:rPr>
          <w:rFonts w:ascii="ＭＳ 明朝" w:eastAsia="ＭＳ 明朝" w:hAnsi="ＭＳ 明朝" w:hint="eastAsia"/>
          <w:sz w:val="22"/>
          <w:szCs w:val="22"/>
        </w:rPr>
        <w:t>の</w:t>
      </w:r>
      <w:r>
        <w:rPr>
          <w:rFonts w:ascii="ＭＳ 明朝" w:eastAsia="ＭＳ 明朝" w:hAnsi="ＭＳ 明朝" w:hint="eastAsia"/>
          <w:sz w:val="22"/>
          <w:szCs w:val="22"/>
        </w:rPr>
        <w:t>基本設計</w:t>
      </w:r>
      <w:r w:rsidRPr="00290292">
        <w:rPr>
          <w:rFonts w:ascii="ＭＳ 明朝" w:eastAsia="ＭＳ 明朝" w:hAnsi="ＭＳ 明朝" w:hint="eastAsia"/>
          <w:sz w:val="22"/>
          <w:szCs w:val="22"/>
        </w:rPr>
        <w:t>計画においては、日最大汚水量の</w:t>
      </w:r>
      <w:r w:rsidR="007C79D5">
        <w:rPr>
          <w:rFonts w:ascii="ＭＳ 明朝" w:eastAsia="ＭＳ 明朝" w:hAnsi="ＭＳ 明朝" w:hint="eastAsia"/>
          <w:sz w:val="22"/>
          <w:szCs w:val="22"/>
        </w:rPr>
        <w:t>１０</w:t>
      </w:r>
      <w:r w:rsidRPr="00290292">
        <w:rPr>
          <w:rFonts w:ascii="ＭＳ 明朝" w:eastAsia="ＭＳ 明朝" w:hAnsi="ＭＳ 明朝" w:hint="eastAsia"/>
          <w:sz w:val="22"/>
          <w:szCs w:val="22"/>
        </w:rPr>
        <w:t>％を採用して</w:t>
      </w:r>
      <w:r>
        <w:rPr>
          <w:rFonts w:ascii="ＭＳ 明朝" w:eastAsia="ＭＳ 明朝" w:hAnsi="ＭＳ 明朝" w:hint="eastAsia"/>
          <w:sz w:val="22"/>
          <w:szCs w:val="22"/>
        </w:rPr>
        <w:t>います</w:t>
      </w:r>
      <w:r w:rsidRPr="00290292">
        <w:rPr>
          <w:rFonts w:ascii="ＭＳ 明朝" w:eastAsia="ＭＳ 明朝" w:hAnsi="ＭＳ 明朝" w:hint="eastAsia"/>
          <w:sz w:val="22"/>
          <w:szCs w:val="22"/>
        </w:rPr>
        <w:t>。</w:t>
      </w:r>
    </w:p>
    <w:p w14:paraId="0AD8E528" w14:textId="28E1CBF9" w:rsidR="00CA272A" w:rsidRDefault="00CA272A" w:rsidP="00290292">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lastRenderedPageBreak/>
        <w:t>不明</w:t>
      </w:r>
      <w:r w:rsidRPr="00290292">
        <w:rPr>
          <w:rFonts w:ascii="ＭＳ 明朝" w:eastAsia="ＭＳ 明朝" w:hAnsi="ＭＳ 明朝" w:hint="eastAsia"/>
          <w:sz w:val="22"/>
          <w:szCs w:val="22"/>
        </w:rPr>
        <w:t>水量については</w:t>
      </w:r>
      <w:r w:rsidRPr="0049720F">
        <w:rPr>
          <w:rFonts w:ascii="ＭＳ 明朝" w:eastAsia="ＭＳ 明朝" w:hAnsi="ＭＳ 明朝" w:hint="eastAsia"/>
          <w:sz w:val="22"/>
          <w:szCs w:val="22"/>
        </w:rPr>
        <w:t>基本設計</w:t>
      </w:r>
      <w:r w:rsidRPr="00290292">
        <w:rPr>
          <w:rFonts w:ascii="ＭＳ 明朝" w:eastAsia="ＭＳ 明朝" w:hAnsi="ＭＳ 明朝" w:hint="eastAsia"/>
          <w:sz w:val="22"/>
          <w:szCs w:val="22"/>
        </w:rPr>
        <w:t>計画値を採用し</w:t>
      </w:r>
      <w:r>
        <w:rPr>
          <w:rFonts w:ascii="ＭＳ 明朝" w:eastAsia="ＭＳ 明朝" w:hAnsi="ＭＳ 明朝" w:hint="eastAsia"/>
          <w:sz w:val="22"/>
          <w:szCs w:val="22"/>
        </w:rPr>
        <w:t>、</w:t>
      </w:r>
      <w:r w:rsidRPr="00290292">
        <w:rPr>
          <w:rFonts w:ascii="ＭＳ 明朝" w:eastAsia="ＭＳ 明朝" w:hAnsi="ＭＳ 明朝" w:hint="eastAsia"/>
          <w:b/>
          <w:sz w:val="22"/>
          <w:szCs w:val="22"/>
          <w:u w:val="single"/>
        </w:rPr>
        <w:t>日最大汚水量の</w:t>
      </w:r>
      <w:r w:rsidR="007C79D5">
        <w:rPr>
          <w:rFonts w:ascii="ＭＳ 明朝" w:eastAsia="ＭＳ 明朝" w:hAnsi="ＭＳ 明朝" w:hint="eastAsia"/>
          <w:b/>
          <w:sz w:val="22"/>
          <w:szCs w:val="22"/>
          <w:u w:val="single"/>
        </w:rPr>
        <w:t>１０</w:t>
      </w:r>
      <w:r w:rsidRPr="00290292">
        <w:rPr>
          <w:rFonts w:ascii="ＭＳ 明朝" w:eastAsia="ＭＳ 明朝" w:hAnsi="ＭＳ 明朝" w:hint="eastAsia"/>
          <w:b/>
          <w:sz w:val="22"/>
          <w:szCs w:val="22"/>
          <w:u w:val="single"/>
        </w:rPr>
        <w:t>％</w:t>
      </w:r>
      <w:r>
        <w:rPr>
          <w:rFonts w:ascii="ＭＳ 明朝" w:eastAsia="ＭＳ 明朝" w:hAnsi="ＭＳ 明朝" w:hint="eastAsia"/>
          <w:sz w:val="22"/>
          <w:szCs w:val="22"/>
        </w:rPr>
        <w:t>を見込みます</w:t>
      </w:r>
      <w:r w:rsidRPr="00290292">
        <w:rPr>
          <w:rFonts w:ascii="ＭＳ 明朝" w:eastAsia="ＭＳ 明朝" w:hAnsi="ＭＳ 明朝" w:hint="eastAsia"/>
          <w:sz w:val="22"/>
          <w:szCs w:val="22"/>
        </w:rPr>
        <w:t>。</w:t>
      </w:r>
    </w:p>
    <w:p w14:paraId="3DDBED46" w14:textId="77777777" w:rsidR="00290292" w:rsidRPr="00AD1B83" w:rsidRDefault="00290292" w:rsidP="00290292">
      <w:pPr>
        <w:pStyle w:val="Default"/>
        <w:ind w:leftChars="100" w:left="210"/>
        <w:rPr>
          <w:rFonts w:ascii="ＭＳ 明朝" w:hAnsi="ＭＳ 明朝" w:cs="ＭＳ 明朝"/>
          <w:sz w:val="22"/>
          <w:szCs w:val="22"/>
        </w:rPr>
      </w:pPr>
      <w:r>
        <w:rPr>
          <w:rFonts w:ascii="ＭＳ 明朝" w:hAnsi="ＭＳ 明朝" w:cs="ＭＳ 明朝" w:hint="eastAsia"/>
          <w:sz w:val="22"/>
          <w:szCs w:val="22"/>
        </w:rPr>
        <w:t>７</w:t>
      </w:r>
      <w:r w:rsidRPr="00AD1B83">
        <w:rPr>
          <w:rFonts w:ascii="ＭＳ 明朝" w:hAnsi="ＭＳ 明朝" w:cs="ＭＳ 明朝" w:hint="eastAsia"/>
          <w:sz w:val="22"/>
          <w:szCs w:val="22"/>
        </w:rPr>
        <w:t>）</w:t>
      </w:r>
      <w:r>
        <w:rPr>
          <w:rFonts w:ascii="ＭＳ 明朝" w:hAnsi="ＭＳ 明朝" w:cs="ＭＳ 明朝" w:hint="eastAsia"/>
          <w:sz w:val="22"/>
          <w:szCs w:val="22"/>
        </w:rPr>
        <w:t>工場排水量</w:t>
      </w:r>
      <w:r w:rsidR="005A2B47">
        <w:rPr>
          <w:rFonts w:ascii="ＭＳ 明朝" w:hAnsi="ＭＳ 明朝" w:cs="ＭＳ 明朝" w:hint="eastAsia"/>
          <w:sz w:val="22"/>
          <w:szCs w:val="22"/>
        </w:rPr>
        <w:t>原単位</w:t>
      </w:r>
    </w:p>
    <w:p w14:paraId="5957AE0E" w14:textId="77777777" w:rsidR="00BB6600" w:rsidRDefault="003E29CA" w:rsidP="00290292">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公共</w:t>
      </w:r>
      <w:r w:rsidR="00290292">
        <w:rPr>
          <w:rFonts w:ascii="ＭＳ 明朝" w:eastAsia="ＭＳ 明朝" w:hAnsi="ＭＳ 明朝" w:hint="eastAsia"/>
          <w:sz w:val="22"/>
          <w:szCs w:val="22"/>
        </w:rPr>
        <w:t>下水道事業計画においては、下水道計画区域内の工場に対して、工場排水量を設定し計画汚水量に計上しています。</w:t>
      </w:r>
    </w:p>
    <w:p w14:paraId="5BA6D475" w14:textId="4665499B" w:rsidR="00BB6600" w:rsidRDefault="00BB6600" w:rsidP="00290292">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また水道計画においても使用水量実績から将来</w:t>
      </w:r>
      <w:r w:rsidR="00F81A27">
        <w:rPr>
          <w:rFonts w:ascii="ＭＳ 明朝" w:eastAsia="ＭＳ 明朝" w:hAnsi="ＭＳ 明朝" w:hint="eastAsia"/>
          <w:sz w:val="22"/>
          <w:szCs w:val="22"/>
        </w:rPr>
        <w:t>（令和１７年）</w:t>
      </w:r>
      <w:r>
        <w:rPr>
          <w:rFonts w:ascii="ＭＳ 明朝" w:eastAsia="ＭＳ 明朝" w:hAnsi="ＭＳ 明朝" w:hint="eastAsia"/>
          <w:sz w:val="22"/>
          <w:szCs w:val="22"/>
        </w:rPr>
        <w:t>の工場排水量を推計しております。</w:t>
      </w:r>
    </w:p>
    <w:p w14:paraId="35FD679F" w14:textId="2FB4C061" w:rsidR="00BB6600" w:rsidRPr="00F81A27" w:rsidRDefault="00BB6600" w:rsidP="00290292">
      <w:pPr>
        <w:pStyle w:val="Default"/>
        <w:ind w:leftChars="100" w:left="210" w:firstLineChars="100" w:firstLine="220"/>
        <w:rPr>
          <w:rFonts w:ascii="ＭＳ 明朝" w:hAnsi="ＭＳ 明朝" w:cs="ＭＳ 明朝"/>
          <w:sz w:val="22"/>
          <w:szCs w:val="22"/>
        </w:rPr>
      </w:pPr>
    </w:p>
    <w:p w14:paraId="39EE4950" w14:textId="1CCFCF5C" w:rsidR="00BB6600" w:rsidRDefault="00BB6600" w:rsidP="00290292">
      <w:pPr>
        <w:pStyle w:val="Default"/>
        <w:ind w:leftChars="100" w:left="210" w:firstLineChars="100" w:firstLine="240"/>
        <w:rPr>
          <w:rFonts w:ascii="ＭＳ 明朝" w:eastAsia="ＭＳ 明朝" w:hAnsi="ＭＳ 明朝"/>
          <w:sz w:val="22"/>
          <w:szCs w:val="22"/>
        </w:rPr>
      </w:pPr>
      <w:r w:rsidRPr="00BB6600">
        <w:rPr>
          <w:noProof/>
        </w:rPr>
        <w:drawing>
          <wp:anchor distT="0" distB="0" distL="114300" distR="114300" simplePos="0" relativeHeight="251660800" behindDoc="0" locked="0" layoutInCell="1" allowOverlap="1" wp14:anchorId="28946CB4" wp14:editId="4EB278AE">
            <wp:simplePos x="0" y="0"/>
            <wp:positionH relativeFrom="column">
              <wp:posOffset>300990</wp:posOffset>
            </wp:positionH>
            <wp:positionV relativeFrom="paragraph">
              <wp:posOffset>25400</wp:posOffset>
            </wp:positionV>
            <wp:extent cx="3152880" cy="1190520"/>
            <wp:effectExtent l="0" t="0" r="0" b="0"/>
            <wp:wrapNone/>
            <wp:docPr id="126407509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52880" cy="1190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cs="ＭＳ 明朝" w:hint="eastAsia"/>
          <w:sz w:val="22"/>
          <w:szCs w:val="22"/>
        </w:rPr>
        <w:t>表１</w:t>
      </w:r>
      <w:r w:rsidR="00D50392">
        <w:rPr>
          <w:rFonts w:ascii="ＭＳ 明朝" w:hAnsi="ＭＳ 明朝" w:cs="ＭＳ 明朝" w:hint="eastAsia"/>
          <w:sz w:val="22"/>
          <w:szCs w:val="22"/>
        </w:rPr>
        <w:t>８</w:t>
      </w:r>
      <w:r>
        <w:rPr>
          <w:rFonts w:ascii="ＭＳ 明朝" w:hAnsi="ＭＳ 明朝" w:cs="ＭＳ 明朝" w:hint="eastAsia"/>
          <w:sz w:val="22"/>
          <w:szCs w:val="22"/>
        </w:rPr>
        <w:t xml:space="preserve">　工場排水量</w:t>
      </w:r>
    </w:p>
    <w:p w14:paraId="03936BF9" w14:textId="03F4DC40" w:rsidR="00BB6600" w:rsidRDefault="00BB6600" w:rsidP="00290292">
      <w:pPr>
        <w:pStyle w:val="Default"/>
        <w:ind w:leftChars="100" w:left="210" w:firstLineChars="100" w:firstLine="220"/>
        <w:rPr>
          <w:rFonts w:ascii="ＭＳ 明朝" w:eastAsia="ＭＳ 明朝" w:hAnsi="ＭＳ 明朝"/>
          <w:sz w:val="22"/>
          <w:szCs w:val="22"/>
        </w:rPr>
      </w:pPr>
    </w:p>
    <w:p w14:paraId="5FC89C4F" w14:textId="77777777" w:rsidR="00BB6600" w:rsidRDefault="00BB6600" w:rsidP="00290292">
      <w:pPr>
        <w:pStyle w:val="Default"/>
        <w:ind w:leftChars="100" w:left="210" w:firstLineChars="100" w:firstLine="220"/>
        <w:rPr>
          <w:rFonts w:ascii="ＭＳ 明朝" w:eastAsia="ＭＳ 明朝" w:hAnsi="ＭＳ 明朝"/>
          <w:sz w:val="22"/>
          <w:szCs w:val="22"/>
        </w:rPr>
      </w:pPr>
    </w:p>
    <w:p w14:paraId="53495063" w14:textId="77777777" w:rsidR="00BB6600" w:rsidRDefault="00BB6600" w:rsidP="00290292">
      <w:pPr>
        <w:pStyle w:val="Default"/>
        <w:ind w:leftChars="100" w:left="210" w:firstLineChars="100" w:firstLine="220"/>
        <w:rPr>
          <w:rFonts w:ascii="ＭＳ 明朝" w:eastAsia="ＭＳ 明朝" w:hAnsi="ＭＳ 明朝"/>
          <w:sz w:val="22"/>
          <w:szCs w:val="22"/>
        </w:rPr>
      </w:pPr>
    </w:p>
    <w:p w14:paraId="46104548" w14:textId="77777777" w:rsidR="00BB6600" w:rsidRDefault="00BB6600" w:rsidP="00290292">
      <w:pPr>
        <w:pStyle w:val="Default"/>
        <w:ind w:leftChars="100" w:left="210" w:firstLineChars="100" w:firstLine="220"/>
        <w:rPr>
          <w:rFonts w:ascii="ＭＳ 明朝" w:eastAsia="ＭＳ 明朝" w:hAnsi="ＭＳ 明朝"/>
          <w:sz w:val="22"/>
          <w:szCs w:val="22"/>
        </w:rPr>
      </w:pPr>
    </w:p>
    <w:p w14:paraId="76AF60ED" w14:textId="77777777" w:rsidR="00BB6600" w:rsidRDefault="00BB6600" w:rsidP="00290292">
      <w:pPr>
        <w:pStyle w:val="Default"/>
        <w:ind w:leftChars="100" w:left="210" w:firstLineChars="100" w:firstLine="220"/>
        <w:rPr>
          <w:rFonts w:ascii="ＭＳ 明朝" w:eastAsia="ＭＳ 明朝" w:hAnsi="ＭＳ 明朝"/>
          <w:sz w:val="22"/>
          <w:szCs w:val="22"/>
        </w:rPr>
      </w:pPr>
    </w:p>
    <w:p w14:paraId="392A63AE" w14:textId="1BD94532" w:rsidR="00290292" w:rsidRDefault="00290292" w:rsidP="00290292">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工場排水量</w:t>
      </w:r>
      <w:r w:rsidRPr="00290292">
        <w:rPr>
          <w:rFonts w:ascii="ＭＳ 明朝" w:eastAsia="ＭＳ 明朝" w:hAnsi="ＭＳ 明朝" w:hint="eastAsia"/>
          <w:sz w:val="22"/>
          <w:szCs w:val="22"/>
        </w:rPr>
        <w:t>については</w:t>
      </w:r>
      <w:r w:rsidR="00F81A27">
        <w:rPr>
          <w:rFonts w:ascii="ＭＳ 明朝" w:eastAsia="ＭＳ 明朝" w:hAnsi="ＭＳ 明朝" w:hint="eastAsia"/>
          <w:sz w:val="22"/>
          <w:szCs w:val="22"/>
        </w:rPr>
        <w:t>、</w:t>
      </w:r>
      <w:r w:rsidR="0039384E">
        <w:rPr>
          <w:rFonts w:ascii="ＭＳ 明朝" w:eastAsia="ＭＳ 明朝" w:hAnsi="ＭＳ 明朝" w:hint="eastAsia"/>
          <w:sz w:val="22"/>
          <w:szCs w:val="22"/>
        </w:rPr>
        <w:t>実績</w:t>
      </w:r>
      <w:r w:rsidR="00F81A27">
        <w:rPr>
          <w:rFonts w:ascii="ＭＳ 明朝" w:eastAsia="ＭＳ 明朝" w:hAnsi="ＭＳ 明朝" w:hint="eastAsia"/>
          <w:sz w:val="22"/>
          <w:szCs w:val="22"/>
        </w:rPr>
        <w:t>給水量の減少を反映した水道計画値</w:t>
      </w:r>
      <w:r w:rsidRPr="00290292">
        <w:rPr>
          <w:rFonts w:ascii="ＭＳ 明朝" w:eastAsia="ＭＳ 明朝" w:hAnsi="ＭＳ 明朝" w:hint="eastAsia"/>
          <w:sz w:val="22"/>
          <w:szCs w:val="22"/>
        </w:rPr>
        <w:t>を採用</w:t>
      </w:r>
      <w:r w:rsidR="00F81A27">
        <w:rPr>
          <w:rFonts w:ascii="ＭＳ 明朝" w:eastAsia="ＭＳ 明朝" w:hAnsi="ＭＳ 明朝" w:hint="eastAsia"/>
          <w:sz w:val="22"/>
          <w:szCs w:val="22"/>
        </w:rPr>
        <w:t>します。</w:t>
      </w:r>
    </w:p>
    <w:p w14:paraId="2A3EEE77" w14:textId="77777777" w:rsidR="00290292" w:rsidRDefault="00290292" w:rsidP="00290292">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工場排水量の時間変動率は、操業時間の関係上一定時間に排水が集中することを考慮して以下の通りとします。</w:t>
      </w:r>
    </w:p>
    <w:p w14:paraId="4B4F266B" w14:textId="46D736A3" w:rsidR="00290292" w:rsidRPr="00B760CF" w:rsidRDefault="00290292" w:rsidP="00290292">
      <w:pPr>
        <w:pStyle w:val="Default"/>
        <w:spacing w:beforeLines="50" w:before="186"/>
        <w:ind w:leftChars="100" w:left="210" w:firstLineChars="100" w:firstLine="221"/>
        <w:rPr>
          <w:rFonts w:ascii="ＭＳ 明朝" w:eastAsia="ＭＳ 明朝" w:hAnsi="ＭＳ 明朝"/>
          <w:b/>
          <w:sz w:val="22"/>
          <w:szCs w:val="22"/>
          <w:u w:val="single"/>
        </w:rPr>
      </w:pPr>
      <w:r w:rsidRPr="00B760CF">
        <w:rPr>
          <w:rFonts w:ascii="ＭＳ 明朝" w:eastAsia="ＭＳ 明朝" w:hAnsi="ＭＳ 明朝" w:hint="eastAsia"/>
          <w:b/>
          <w:sz w:val="22"/>
          <w:szCs w:val="22"/>
          <w:u w:val="single"/>
        </w:rPr>
        <w:t>日平均：日最大：時間最大＝</w:t>
      </w:r>
      <w:r w:rsidR="007C79D5">
        <w:rPr>
          <w:rFonts w:ascii="ＭＳ 明朝" w:eastAsia="ＭＳ 明朝" w:hAnsi="ＭＳ 明朝" w:hint="eastAsia"/>
          <w:b/>
          <w:sz w:val="22"/>
          <w:szCs w:val="22"/>
          <w:u w:val="single"/>
        </w:rPr>
        <w:t>０．８２</w:t>
      </w:r>
      <w:r w:rsidRPr="00B760CF">
        <w:rPr>
          <w:rFonts w:ascii="ＭＳ 明朝" w:eastAsia="ＭＳ 明朝" w:hAnsi="ＭＳ 明朝" w:hint="eastAsia"/>
          <w:b/>
          <w:sz w:val="22"/>
          <w:szCs w:val="22"/>
          <w:u w:val="single"/>
        </w:rPr>
        <w:t>：</w:t>
      </w:r>
      <w:r w:rsidR="007C79D5">
        <w:rPr>
          <w:rFonts w:ascii="ＭＳ 明朝" w:eastAsia="ＭＳ 明朝" w:hAnsi="ＭＳ 明朝" w:hint="eastAsia"/>
          <w:b/>
          <w:sz w:val="22"/>
          <w:szCs w:val="22"/>
          <w:u w:val="single"/>
        </w:rPr>
        <w:t>１．００</w:t>
      </w:r>
      <w:r w:rsidRPr="00B760CF">
        <w:rPr>
          <w:rFonts w:ascii="ＭＳ 明朝" w:eastAsia="ＭＳ 明朝" w:hAnsi="ＭＳ 明朝" w:hint="eastAsia"/>
          <w:b/>
          <w:sz w:val="22"/>
          <w:szCs w:val="22"/>
          <w:u w:val="single"/>
        </w:rPr>
        <w:t>：</w:t>
      </w:r>
      <w:r w:rsidR="007C79D5">
        <w:rPr>
          <w:rFonts w:ascii="ＭＳ 明朝" w:eastAsia="ＭＳ 明朝" w:hAnsi="ＭＳ 明朝" w:hint="eastAsia"/>
          <w:b/>
          <w:sz w:val="22"/>
          <w:szCs w:val="22"/>
          <w:u w:val="single"/>
        </w:rPr>
        <w:t>２．００</w:t>
      </w:r>
    </w:p>
    <w:p w14:paraId="3681B2E2" w14:textId="77777777" w:rsidR="00290292" w:rsidRPr="00290292" w:rsidRDefault="00290292" w:rsidP="00290292">
      <w:pPr>
        <w:pStyle w:val="Default"/>
        <w:ind w:leftChars="100" w:left="210" w:firstLineChars="100" w:firstLine="220"/>
        <w:rPr>
          <w:rFonts w:ascii="ＭＳ 明朝" w:eastAsia="ＭＳ 明朝" w:hAnsi="ＭＳ 明朝"/>
          <w:sz w:val="22"/>
          <w:szCs w:val="22"/>
        </w:rPr>
      </w:pPr>
    </w:p>
    <w:p w14:paraId="0295D755" w14:textId="77777777" w:rsidR="00B068D4" w:rsidRPr="00AD1B83" w:rsidRDefault="005A2B47" w:rsidP="00B068D4">
      <w:pPr>
        <w:pStyle w:val="Default"/>
        <w:ind w:leftChars="100" w:left="210"/>
        <w:rPr>
          <w:rFonts w:ascii="ＭＳ 明朝" w:hAnsi="ＭＳ 明朝" w:cs="ＭＳ 明朝"/>
          <w:sz w:val="22"/>
          <w:szCs w:val="22"/>
        </w:rPr>
      </w:pPr>
      <w:r>
        <w:rPr>
          <w:rFonts w:asciiTheme="minorEastAsia" w:hAnsiTheme="minorEastAsia" w:hint="eastAsia"/>
          <w:sz w:val="22"/>
          <w:szCs w:val="22"/>
        </w:rPr>
        <w:t>（３）計画汚水量</w:t>
      </w:r>
    </w:p>
    <w:p w14:paraId="49729CAA" w14:textId="64E28481" w:rsidR="000C2D3A" w:rsidRDefault="0039384E" w:rsidP="00B068D4">
      <w:pPr>
        <w:pStyle w:val="Default"/>
        <w:ind w:leftChars="100" w:left="210" w:firstLineChars="100" w:firstLine="220"/>
        <w:rPr>
          <w:rFonts w:ascii="ＭＳ 明朝" w:eastAsia="ＭＳ 明朝" w:hAnsi="ＭＳ 明朝"/>
          <w:sz w:val="22"/>
          <w:szCs w:val="22"/>
        </w:rPr>
      </w:pPr>
      <w:r>
        <w:rPr>
          <w:rFonts w:ascii="ＭＳ 明朝" w:eastAsia="ＭＳ 明朝" w:hAnsi="ＭＳ 明朝" w:hint="eastAsia"/>
          <w:sz w:val="22"/>
          <w:szCs w:val="22"/>
        </w:rPr>
        <w:t>計画目標年次（令和</w:t>
      </w:r>
      <w:r w:rsidR="007C79D5">
        <w:rPr>
          <w:rFonts w:ascii="ＭＳ 明朝" w:eastAsia="ＭＳ 明朝" w:hAnsi="ＭＳ 明朝" w:hint="eastAsia"/>
          <w:sz w:val="22"/>
          <w:szCs w:val="22"/>
        </w:rPr>
        <w:t>３７</w:t>
      </w:r>
      <w:r>
        <w:rPr>
          <w:rFonts w:ascii="ＭＳ 明朝" w:eastAsia="ＭＳ 明朝" w:hAnsi="ＭＳ 明朝" w:hint="eastAsia"/>
          <w:sz w:val="22"/>
          <w:szCs w:val="22"/>
        </w:rPr>
        <w:t>年）の</w:t>
      </w:r>
      <w:r w:rsidR="002243E2">
        <w:rPr>
          <w:rFonts w:ascii="ＭＳ 明朝" w:eastAsia="ＭＳ 明朝" w:hAnsi="ＭＳ 明朝" w:hint="eastAsia"/>
          <w:sz w:val="22"/>
          <w:szCs w:val="22"/>
        </w:rPr>
        <w:t>計画汚水量は下表の通りとなります</w:t>
      </w:r>
      <w:r w:rsidR="00B068D4">
        <w:rPr>
          <w:rFonts w:ascii="ＭＳ 明朝" w:eastAsia="ＭＳ 明朝" w:hAnsi="ＭＳ 明朝" w:hint="eastAsia"/>
          <w:sz w:val="22"/>
          <w:szCs w:val="22"/>
        </w:rPr>
        <w:t>。</w:t>
      </w:r>
    </w:p>
    <w:p w14:paraId="4CF0F5DC" w14:textId="77777777" w:rsidR="000C2D3A" w:rsidRPr="007C79D5" w:rsidRDefault="000C2D3A" w:rsidP="00B068D4">
      <w:pPr>
        <w:pStyle w:val="Default"/>
        <w:ind w:leftChars="100" w:left="210" w:firstLineChars="100" w:firstLine="220"/>
        <w:rPr>
          <w:rFonts w:ascii="ＭＳ 明朝" w:eastAsia="ＭＳ 明朝" w:hAnsi="ＭＳ 明朝"/>
          <w:sz w:val="22"/>
          <w:szCs w:val="22"/>
        </w:rPr>
      </w:pPr>
    </w:p>
    <w:p w14:paraId="5314CA12" w14:textId="7A09F515" w:rsidR="002243E2" w:rsidRDefault="003F7168" w:rsidP="008A4903">
      <w:pPr>
        <w:pStyle w:val="Default"/>
        <w:ind w:leftChars="100" w:left="210" w:firstLineChars="100" w:firstLine="240"/>
        <w:rPr>
          <w:rFonts w:ascii="ＭＳ 明朝" w:hAnsi="ＭＳ 明朝" w:cs="ＭＳ 明朝"/>
          <w:sz w:val="22"/>
          <w:szCs w:val="22"/>
        </w:rPr>
      </w:pPr>
      <w:r w:rsidRPr="003F7168">
        <w:rPr>
          <w:noProof/>
        </w:rPr>
        <w:drawing>
          <wp:anchor distT="0" distB="0" distL="114300" distR="114300" simplePos="0" relativeHeight="251649536" behindDoc="0" locked="0" layoutInCell="1" allowOverlap="1" wp14:anchorId="33DF2194" wp14:editId="10A46E5A">
            <wp:simplePos x="0" y="0"/>
            <wp:positionH relativeFrom="column">
              <wp:posOffset>176530</wp:posOffset>
            </wp:positionH>
            <wp:positionV relativeFrom="paragraph">
              <wp:posOffset>158750</wp:posOffset>
            </wp:positionV>
            <wp:extent cx="5040000" cy="3141000"/>
            <wp:effectExtent l="0" t="0" r="8255" b="2540"/>
            <wp:wrapNone/>
            <wp:docPr id="62890646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0000" cy="314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3E2">
        <w:rPr>
          <w:rFonts w:ascii="ＭＳ 明朝" w:hAnsi="ＭＳ 明朝" w:cs="ＭＳ 明朝" w:hint="eastAsia"/>
          <w:sz w:val="22"/>
          <w:szCs w:val="22"/>
        </w:rPr>
        <w:t>表</w:t>
      </w:r>
      <w:r>
        <w:rPr>
          <w:rFonts w:ascii="ＭＳ 明朝" w:hAnsi="ＭＳ 明朝" w:cs="ＭＳ 明朝" w:hint="eastAsia"/>
          <w:sz w:val="22"/>
          <w:szCs w:val="22"/>
        </w:rPr>
        <w:t>１</w:t>
      </w:r>
      <w:r w:rsidR="00D50392">
        <w:rPr>
          <w:rFonts w:ascii="ＭＳ 明朝" w:hAnsi="ＭＳ 明朝" w:cs="ＭＳ 明朝" w:hint="eastAsia"/>
          <w:sz w:val="22"/>
          <w:szCs w:val="22"/>
        </w:rPr>
        <w:t>９</w:t>
      </w:r>
      <w:r w:rsidR="002243E2">
        <w:rPr>
          <w:rFonts w:ascii="ＭＳ 明朝" w:hAnsi="ＭＳ 明朝" w:cs="ＭＳ 明朝" w:hint="eastAsia"/>
          <w:sz w:val="22"/>
          <w:szCs w:val="22"/>
        </w:rPr>
        <w:t xml:space="preserve">　計画汚水量</w:t>
      </w:r>
      <w:r w:rsidR="003E29CA">
        <w:rPr>
          <w:rFonts w:ascii="ＭＳ 明朝" w:hAnsi="ＭＳ 明朝" w:cs="ＭＳ 明朝" w:hint="eastAsia"/>
          <w:sz w:val="22"/>
          <w:szCs w:val="22"/>
        </w:rPr>
        <w:t>（公共下水道）</w:t>
      </w:r>
    </w:p>
    <w:p w14:paraId="5F98E383" w14:textId="666D50EE" w:rsidR="002243E2" w:rsidRPr="003F7168" w:rsidRDefault="002243E2" w:rsidP="008A4903">
      <w:pPr>
        <w:pStyle w:val="Default"/>
        <w:ind w:leftChars="100" w:left="210" w:firstLineChars="100" w:firstLine="220"/>
        <w:rPr>
          <w:rFonts w:ascii="ＭＳ 明朝" w:eastAsia="ＭＳ 明朝" w:hAnsi="ＭＳ 明朝"/>
          <w:sz w:val="22"/>
          <w:szCs w:val="22"/>
        </w:rPr>
      </w:pPr>
    </w:p>
    <w:p w14:paraId="075D03AB" w14:textId="77777777" w:rsidR="002243E2" w:rsidRPr="002243E2" w:rsidRDefault="002243E2" w:rsidP="00B068D4">
      <w:pPr>
        <w:pStyle w:val="Default"/>
        <w:ind w:leftChars="100" w:left="210" w:firstLineChars="100" w:firstLine="220"/>
        <w:rPr>
          <w:rFonts w:ascii="ＭＳ 明朝" w:eastAsia="ＭＳ 明朝" w:hAnsi="ＭＳ 明朝"/>
          <w:sz w:val="22"/>
          <w:szCs w:val="22"/>
        </w:rPr>
      </w:pPr>
    </w:p>
    <w:p w14:paraId="166259E4" w14:textId="77777777" w:rsidR="000C2D3A" w:rsidRDefault="000C2D3A" w:rsidP="00B068D4">
      <w:pPr>
        <w:pStyle w:val="Default"/>
        <w:ind w:leftChars="100" w:left="210" w:firstLineChars="100" w:firstLine="220"/>
        <w:rPr>
          <w:rFonts w:ascii="ＭＳ 明朝" w:eastAsia="ＭＳ 明朝" w:hAnsi="ＭＳ 明朝"/>
          <w:sz w:val="22"/>
          <w:szCs w:val="22"/>
        </w:rPr>
      </w:pPr>
    </w:p>
    <w:p w14:paraId="561F3E18" w14:textId="77777777" w:rsidR="005A2B47" w:rsidRDefault="005A2B47" w:rsidP="00B068D4">
      <w:pPr>
        <w:pStyle w:val="Default"/>
        <w:ind w:leftChars="100" w:left="210" w:firstLineChars="100" w:firstLine="220"/>
        <w:rPr>
          <w:rFonts w:ascii="ＭＳ 明朝" w:eastAsia="ＭＳ 明朝" w:hAnsi="ＭＳ 明朝"/>
          <w:sz w:val="22"/>
          <w:szCs w:val="22"/>
        </w:rPr>
      </w:pPr>
    </w:p>
    <w:p w14:paraId="079DF663" w14:textId="77777777" w:rsidR="005A2B47" w:rsidRDefault="005A2B47" w:rsidP="00B068D4">
      <w:pPr>
        <w:pStyle w:val="Default"/>
        <w:ind w:leftChars="100" w:left="210" w:firstLineChars="100" w:firstLine="220"/>
        <w:rPr>
          <w:rFonts w:ascii="ＭＳ 明朝" w:eastAsia="ＭＳ 明朝" w:hAnsi="ＭＳ 明朝"/>
          <w:sz w:val="22"/>
          <w:szCs w:val="22"/>
        </w:rPr>
      </w:pPr>
    </w:p>
    <w:p w14:paraId="5201FB5F" w14:textId="77777777" w:rsidR="005A2B47" w:rsidRDefault="005A2B47" w:rsidP="00B068D4">
      <w:pPr>
        <w:pStyle w:val="Default"/>
        <w:ind w:leftChars="100" w:left="210" w:firstLineChars="100" w:firstLine="220"/>
        <w:rPr>
          <w:rFonts w:ascii="ＭＳ 明朝" w:eastAsia="ＭＳ 明朝" w:hAnsi="ＭＳ 明朝"/>
          <w:sz w:val="22"/>
          <w:szCs w:val="22"/>
        </w:rPr>
      </w:pPr>
    </w:p>
    <w:p w14:paraId="31154953" w14:textId="77777777" w:rsidR="005A2B47" w:rsidRDefault="005A2B47" w:rsidP="00B068D4">
      <w:pPr>
        <w:pStyle w:val="Default"/>
        <w:ind w:leftChars="100" w:left="210" w:firstLineChars="100" w:firstLine="220"/>
        <w:rPr>
          <w:rFonts w:ascii="ＭＳ 明朝" w:eastAsia="ＭＳ 明朝" w:hAnsi="ＭＳ 明朝"/>
          <w:sz w:val="22"/>
          <w:szCs w:val="22"/>
        </w:rPr>
      </w:pPr>
    </w:p>
    <w:p w14:paraId="18AAB884" w14:textId="77777777" w:rsidR="005A2B47" w:rsidRDefault="005A2B47" w:rsidP="00B068D4">
      <w:pPr>
        <w:pStyle w:val="Default"/>
        <w:ind w:leftChars="100" w:left="210" w:firstLineChars="100" w:firstLine="220"/>
        <w:rPr>
          <w:rFonts w:ascii="ＭＳ 明朝" w:eastAsia="ＭＳ 明朝" w:hAnsi="ＭＳ 明朝"/>
          <w:sz w:val="22"/>
          <w:szCs w:val="22"/>
        </w:rPr>
      </w:pPr>
    </w:p>
    <w:p w14:paraId="6925B9BB" w14:textId="77777777" w:rsidR="005A2B47" w:rsidRDefault="005A2B47" w:rsidP="00B068D4">
      <w:pPr>
        <w:pStyle w:val="Default"/>
        <w:ind w:leftChars="100" w:left="210" w:firstLineChars="100" w:firstLine="220"/>
        <w:rPr>
          <w:rFonts w:ascii="ＭＳ 明朝" w:eastAsia="ＭＳ 明朝" w:hAnsi="ＭＳ 明朝"/>
          <w:sz w:val="22"/>
          <w:szCs w:val="22"/>
        </w:rPr>
      </w:pPr>
    </w:p>
    <w:p w14:paraId="67531B5D" w14:textId="77777777" w:rsidR="005A2B47" w:rsidRDefault="005A2B47" w:rsidP="00B068D4">
      <w:pPr>
        <w:pStyle w:val="Default"/>
        <w:ind w:leftChars="100" w:left="210" w:firstLineChars="100" w:firstLine="220"/>
        <w:rPr>
          <w:rFonts w:ascii="ＭＳ 明朝" w:eastAsia="ＭＳ 明朝" w:hAnsi="ＭＳ 明朝"/>
          <w:sz w:val="22"/>
          <w:szCs w:val="22"/>
        </w:rPr>
      </w:pPr>
    </w:p>
    <w:p w14:paraId="7A4DB638" w14:textId="77777777" w:rsidR="005A2B47" w:rsidRDefault="005A2B47" w:rsidP="00B068D4">
      <w:pPr>
        <w:pStyle w:val="Default"/>
        <w:ind w:leftChars="100" w:left="210" w:firstLineChars="100" w:firstLine="220"/>
        <w:rPr>
          <w:rFonts w:ascii="ＭＳ 明朝" w:eastAsia="ＭＳ 明朝" w:hAnsi="ＭＳ 明朝"/>
          <w:sz w:val="22"/>
          <w:szCs w:val="22"/>
        </w:rPr>
      </w:pPr>
    </w:p>
    <w:p w14:paraId="3B90D6B0" w14:textId="77777777" w:rsidR="003E29CA" w:rsidRDefault="003E29CA" w:rsidP="00B068D4">
      <w:pPr>
        <w:pStyle w:val="Default"/>
        <w:ind w:leftChars="100" w:left="210" w:firstLineChars="100" w:firstLine="220"/>
        <w:rPr>
          <w:rFonts w:ascii="ＭＳ 明朝" w:eastAsia="ＭＳ 明朝" w:hAnsi="ＭＳ 明朝"/>
          <w:sz w:val="22"/>
          <w:szCs w:val="22"/>
        </w:rPr>
      </w:pPr>
      <w:r>
        <w:rPr>
          <w:rFonts w:ascii="ＭＳ 明朝" w:eastAsia="ＭＳ 明朝" w:hAnsi="ＭＳ 明朝"/>
          <w:sz w:val="22"/>
          <w:szCs w:val="22"/>
        </w:rPr>
        <w:br w:type="page"/>
      </w:r>
    </w:p>
    <w:p w14:paraId="3E8901F8" w14:textId="78CC6AFB" w:rsidR="003E29CA" w:rsidRDefault="003E29CA" w:rsidP="004F666E">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lastRenderedPageBreak/>
        <w:t>表</w:t>
      </w:r>
      <w:r w:rsidR="00D50392">
        <w:rPr>
          <w:rFonts w:ascii="ＭＳ 明朝" w:hAnsi="ＭＳ 明朝" w:cs="ＭＳ 明朝" w:hint="eastAsia"/>
          <w:sz w:val="22"/>
          <w:szCs w:val="22"/>
        </w:rPr>
        <w:t>２０</w:t>
      </w:r>
      <w:r>
        <w:rPr>
          <w:rFonts w:ascii="ＭＳ 明朝" w:hAnsi="ＭＳ 明朝" w:cs="ＭＳ 明朝" w:hint="eastAsia"/>
          <w:sz w:val="22"/>
          <w:szCs w:val="22"/>
        </w:rPr>
        <w:t xml:space="preserve">　計画汚水量（農業集落排水）</w:t>
      </w:r>
    </w:p>
    <w:p w14:paraId="291D4D61" w14:textId="637BDC6D" w:rsidR="005A2B47" w:rsidRDefault="003F7168" w:rsidP="004F666E">
      <w:pPr>
        <w:pStyle w:val="Default"/>
        <w:ind w:leftChars="100" w:left="210" w:firstLineChars="100" w:firstLine="240"/>
        <w:rPr>
          <w:rFonts w:ascii="ＭＳ 明朝" w:eastAsia="ＭＳ 明朝" w:hAnsi="ＭＳ 明朝"/>
          <w:sz w:val="22"/>
          <w:szCs w:val="22"/>
        </w:rPr>
      </w:pPr>
      <w:r w:rsidRPr="003F7168">
        <w:rPr>
          <w:noProof/>
        </w:rPr>
        <w:drawing>
          <wp:anchor distT="0" distB="0" distL="114300" distR="114300" simplePos="0" relativeHeight="251691520" behindDoc="0" locked="0" layoutInCell="1" allowOverlap="1" wp14:anchorId="6084D8DF" wp14:editId="2527B1EA">
            <wp:simplePos x="0" y="0"/>
            <wp:positionH relativeFrom="column">
              <wp:posOffset>234315</wp:posOffset>
            </wp:positionH>
            <wp:positionV relativeFrom="paragraph">
              <wp:posOffset>25400</wp:posOffset>
            </wp:positionV>
            <wp:extent cx="5040000" cy="2300760"/>
            <wp:effectExtent l="0" t="0" r="8255" b="4445"/>
            <wp:wrapNone/>
            <wp:docPr id="9387645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0000" cy="230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B47">
        <w:rPr>
          <w:rFonts w:ascii="ＭＳ 明朝" w:eastAsia="ＭＳ 明朝" w:hAnsi="ＭＳ 明朝"/>
          <w:sz w:val="22"/>
          <w:szCs w:val="22"/>
        </w:rPr>
        <w:br w:type="page"/>
      </w:r>
    </w:p>
    <w:p w14:paraId="642E4440" w14:textId="77777777" w:rsidR="005A2B47" w:rsidRPr="009A1049" w:rsidRDefault="005A2B47" w:rsidP="005A2B47">
      <w:pPr>
        <w:pStyle w:val="Default"/>
        <w:spacing w:beforeLines="50" w:before="186"/>
        <w:ind w:leftChars="100" w:left="210"/>
        <w:rPr>
          <w:sz w:val="22"/>
          <w:szCs w:val="22"/>
        </w:rPr>
      </w:pPr>
      <w:r w:rsidRPr="009A1049">
        <w:rPr>
          <w:rFonts w:hint="eastAsia"/>
          <w:sz w:val="22"/>
          <w:szCs w:val="22"/>
        </w:rPr>
        <w:lastRenderedPageBreak/>
        <w:t>（</w:t>
      </w:r>
      <w:r>
        <w:rPr>
          <w:rFonts w:hint="eastAsia"/>
          <w:sz w:val="22"/>
          <w:szCs w:val="22"/>
        </w:rPr>
        <w:t>４</w:t>
      </w:r>
      <w:r w:rsidRPr="009A1049">
        <w:rPr>
          <w:rFonts w:hint="eastAsia"/>
          <w:sz w:val="22"/>
          <w:szCs w:val="22"/>
        </w:rPr>
        <w:t>）</w:t>
      </w:r>
      <w:r>
        <w:rPr>
          <w:rFonts w:hint="eastAsia"/>
          <w:sz w:val="22"/>
          <w:szCs w:val="22"/>
        </w:rPr>
        <w:t>将来の</w:t>
      </w:r>
      <w:r w:rsidR="00A47136">
        <w:rPr>
          <w:rFonts w:hint="eastAsia"/>
          <w:sz w:val="22"/>
          <w:szCs w:val="22"/>
        </w:rPr>
        <w:t>接続</w:t>
      </w:r>
      <w:r w:rsidRPr="009A1049">
        <w:rPr>
          <w:sz w:val="22"/>
          <w:szCs w:val="22"/>
        </w:rPr>
        <w:t>状況</w:t>
      </w:r>
      <w:r>
        <w:rPr>
          <w:rFonts w:hint="eastAsia"/>
          <w:sz w:val="22"/>
          <w:szCs w:val="22"/>
        </w:rPr>
        <w:t>及び</w:t>
      </w:r>
      <w:r w:rsidR="00A47136">
        <w:rPr>
          <w:rFonts w:hint="eastAsia"/>
          <w:sz w:val="22"/>
          <w:szCs w:val="22"/>
        </w:rPr>
        <w:t>接続</w:t>
      </w:r>
      <w:r w:rsidR="005E6EE9">
        <w:rPr>
          <w:rFonts w:hint="eastAsia"/>
          <w:sz w:val="22"/>
          <w:szCs w:val="22"/>
        </w:rPr>
        <w:t>人口</w:t>
      </w:r>
      <w:r>
        <w:rPr>
          <w:rFonts w:hint="eastAsia"/>
          <w:sz w:val="22"/>
          <w:szCs w:val="22"/>
        </w:rPr>
        <w:t>の見込み</w:t>
      </w:r>
    </w:p>
    <w:p w14:paraId="5DFD2610" w14:textId="77777777" w:rsidR="005A2B47" w:rsidRDefault="005A2B47" w:rsidP="005A2B47">
      <w:pPr>
        <w:pStyle w:val="Default"/>
        <w:ind w:leftChars="100" w:left="210"/>
        <w:rPr>
          <w:rFonts w:ascii="ＭＳ 明朝" w:hAnsi="ＭＳ 明朝" w:cs="ＭＳ 明朝"/>
          <w:sz w:val="22"/>
          <w:szCs w:val="22"/>
        </w:rPr>
      </w:pPr>
      <w:r>
        <w:rPr>
          <w:rFonts w:ascii="ＭＳ 明朝" w:hAnsi="ＭＳ 明朝" w:cs="ＭＳ 明朝" w:hint="eastAsia"/>
          <w:sz w:val="22"/>
          <w:szCs w:val="22"/>
        </w:rPr>
        <w:t>１）将来の</w:t>
      </w:r>
      <w:r w:rsidR="00DD679F">
        <w:rPr>
          <w:rFonts w:ascii="ＭＳ 明朝" w:hAnsi="ＭＳ 明朝" w:cs="ＭＳ 明朝" w:hint="eastAsia"/>
          <w:sz w:val="22"/>
          <w:szCs w:val="22"/>
        </w:rPr>
        <w:t>下水道</w:t>
      </w:r>
      <w:r w:rsidR="00F27946">
        <w:rPr>
          <w:rFonts w:ascii="ＭＳ 明朝" w:hAnsi="ＭＳ 明朝" w:cs="ＭＳ 明朝" w:hint="eastAsia"/>
          <w:sz w:val="22"/>
          <w:szCs w:val="22"/>
        </w:rPr>
        <w:t>接続</w:t>
      </w:r>
      <w:r>
        <w:rPr>
          <w:rFonts w:ascii="ＭＳ 明朝" w:hAnsi="ＭＳ 明朝" w:cs="ＭＳ 明朝" w:hint="eastAsia"/>
          <w:sz w:val="22"/>
          <w:szCs w:val="22"/>
        </w:rPr>
        <w:t>状況</w:t>
      </w:r>
    </w:p>
    <w:p w14:paraId="53AA1358" w14:textId="04BB721F" w:rsidR="00A47136" w:rsidRDefault="006D5A59" w:rsidP="005A2B47">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令和６</w:t>
      </w:r>
      <w:r w:rsidR="005A2B47" w:rsidRPr="009A1049">
        <w:rPr>
          <w:rFonts w:ascii="ＭＳ 明朝" w:hAnsi="ＭＳ 明朝" w:cs="ＭＳ 明朝"/>
          <w:sz w:val="22"/>
          <w:szCs w:val="22"/>
        </w:rPr>
        <w:t>年度末の</w:t>
      </w:r>
      <w:r w:rsidR="00DD679F">
        <w:rPr>
          <w:rFonts w:ascii="ＭＳ 明朝" w:hAnsi="ＭＳ 明朝" w:cs="ＭＳ 明朝" w:hint="eastAsia"/>
          <w:sz w:val="22"/>
          <w:szCs w:val="22"/>
        </w:rPr>
        <w:t>公共下水道</w:t>
      </w:r>
      <w:r w:rsidR="00A47136">
        <w:rPr>
          <w:rFonts w:ascii="ＭＳ 明朝" w:hAnsi="ＭＳ 明朝" w:cs="ＭＳ 明朝" w:hint="eastAsia"/>
          <w:sz w:val="22"/>
          <w:szCs w:val="22"/>
        </w:rPr>
        <w:t>接続</w:t>
      </w:r>
      <w:r w:rsidR="005A2B47" w:rsidRPr="009A1049">
        <w:rPr>
          <w:rFonts w:ascii="ＭＳ 明朝" w:hAnsi="ＭＳ 明朝" w:cs="ＭＳ 明朝"/>
          <w:sz w:val="22"/>
          <w:szCs w:val="22"/>
        </w:rPr>
        <w:t>率は、</w:t>
      </w:r>
      <w:r w:rsidR="004C6ECF">
        <w:rPr>
          <w:rFonts w:ascii="ＭＳ 明朝" w:hAnsi="ＭＳ 明朝" w:cs="ＭＳ 明朝" w:hint="eastAsia"/>
          <w:sz w:val="22"/>
          <w:szCs w:val="22"/>
        </w:rPr>
        <w:t>７０．６</w:t>
      </w:r>
      <w:r w:rsidR="005A2B47" w:rsidRPr="009A1049">
        <w:rPr>
          <w:rFonts w:ascii="ＭＳ 明朝" w:hAnsi="ＭＳ 明朝" w:cs="ＭＳ 明朝"/>
          <w:sz w:val="22"/>
          <w:szCs w:val="22"/>
        </w:rPr>
        <w:t>％となっています。</w:t>
      </w:r>
      <w:r w:rsidR="00E31370">
        <w:rPr>
          <w:rFonts w:ascii="ＭＳ 明朝" w:hAnsi="ＭＳ 明朝" w:cs="ＭＳ 明朝" w:hint="eastAsia"/>
          <w:sz w:val="22"/>
          <w:szCs w:val="22"/>
        </w:rPr>
        <w:t>また同じく農業集落排水接続率は</w:t>
      </w:r>
      <w:r w:rsidR="004C6ECF">
        <w:rPr>
          <w:rFonts w:ascii="ＭＳ 明朝" w:hAnsi="ＭＳ 明朝" w:cs="ＭＳ 明朝" w:hint="eastAsia"/>
          <w:sz w:val="22"/>
          <w:szCs w:val="22"/>
        </w:rPr>
        <w:t>７５．１</w:t>
      </w:r>
      <w:r w:rsidR="00A47136">
        <w:rPr>
          <w:rFonts w:ascii="ＭＳ 明朝" w:hAnsi="ＭＳ 明朝" w:cs="ＭＳ 明朝" w:hint="eastAsia"/>
          <w:sz w:val="22"/>
          <w:szCs w:val="22"/>
        </w:rPr>
        <w:t>％となっています。</w:t>
      </w:r>
    </w:p>
    <w:p w14:paraId="554936F4" w14:textId="2306EF52" w:rsidR="006D5A59" w:rsidRDefault="005A2B47" w:rsidP="005A2B47">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過年度</w:t>
      </w:r>
      <w:r w:rsidR="00F27946">
        <w:rPr>
          <w:rFonts w:ascii="ＭＳ 明朝" w:hAnsi="ＭＳ 明朝" w:cs="ＭＳ 明朝" w:hint="eastAsia"/>
          <w:sz w:val="22"/>
          <w:szCs w:val="22"/>
        </w:rPr>
        <w:t>の接続</w:t>
      </w:r>
      <w:r w:rsidR="004C6ECF">
        <w:rPr>
          <w:rFonts w:ascii="ＭＳ 明朝" w:hAnsi="ＭＳ 明朝" w:cs="ＭＳ 明朝" w:hint="eastAsia"/>
          <w:sz w:val="22"/>
          <w:szCs w:val="22"/>
        </w:rPr>
        <w:t>人口</w:t>
      </w:r>
      <w:r w:rsidR="00F27946">
        <w:rPr>
          <w:rFonts w:ascii="ＭＳ 明朝" w:hAnsi="ＭＳ 明朝" w:cs="ＭＳ 明朝" w:hint="eastAsia"/>
          <w:sz w:val="22"/>
          <w:szCs w:val="22"/>
        </w:rPr>
        <w:t>の推移は以下の通りとなっています。</w:t>
      </w:r>
      <w:r w:rsidR="004C6ECF">
        <w:rPr>
          <w:rFonts w:ascii="ＭＳ 明朝" w:hAnsi="ＭＳ 明朝" w:cs="ＭＳ 明朝" w:hint="eastAsia"/>
          <w:sz w:val="22"/>
          <w:szCs w:val="22"/>
        </w:rPr>
        <w:t>公共</w:t>
      </w:r>
      <w:r w:rsidR="00DA452D">
        <w:rPr>
          <w:rFonts w:ascii="ＭＳ 明朝" w:hAnsi="ＭＳ 明朝" w:cs="ＭＳ 明朝" w:hint="eastAsia"/>
          <w:sz w:val="22"/>
          <w:szCs w:val="22"/>
        </w:rPr>
        <w:t>下水道は</w:t>
      </w:r>
      <w:r w:rsidR="006D5A59">
        <w:rPr>
          <w:rFonts w:ascii="ＭＳ 明朝" w:hAnsi="ＭＳ 明朝" w:cs="ＭＳ 明朝" w:hint="eastAsia"/>
          <w:sz w:val="22"/>
          <w:szCs w:val="22"/>
        </w:rPr>
        <w:t>年度毎に変動しながら増加する傾向となっております</w:t>
      </w:r>
      <w:r w:rsidR="00DA452D">
        <w:rPr>
          <w:rFonts w:ascii="ＭＳ 明朝" w:hAnsi="ＭＳ 明朝" w:cs="ＭＳ 明朝" w:hint="eastAsia"/>
          <w:sz w:val="22"/>
          <w:szCs w:val="22"/>
        </w:rPr>
        <w:t>が、農業集落排水は令和３年度まで減少後増加に転じています</w:t>
      </w:r>
      <w:r w:rsidR="006D5A59">
        <w:rPr>
          <w:rFonts w:ascii="ＭＳ 明朝" w:hAnsi="ＭＳ 明朝" w:cs="ＭＳ 明朝" w:hint="eastAsia"/>
          <w:sz w:val="22"/>
          <w:szCs w:val="22"/>
        </w:rPr>
        <w:t>。</w:t>
      </w:r>
    </w:p>
    <w:p w14:paraId="3EB50783" w14:textId="307214AC" w:rsidR="005A2B47" w:rsidRDefault="00E31370" w:rsidP="005A2B47">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過年度の</w:t>
      </w:r>
      <w:r w:rsidR="00DA452D">
        <w:rPr>
          <w:rFonts w:ascii="ＭＳ 明朝" w:hAnsi="ＭＳ 明朝" w:cs="ＭＳ 明朝" w:hint="eastAsia"/>
          <w:sz w:val="22"/>
          <w:szCs w:val="22"/>
        </w:rPr>
        <w:t>前年比</w:t>
      </w:r>
      <w:r w:rsidR="006D5A59">
        <w:rPr>
          <w:rFonts w:ascii="ＭＳ 明朝" w:hAnsi="ＭＳ 明朝" w:cs="ＭＳ 明朝" w:hint="eastAsia"/>
          <w:sz w:val="22"/>
          <w:szCs w:val="22"/>
        </w:rPr>
        <w:t>増加</w:t>
      </w:r>
      <w:r w:rsidR="00A47136">
        <w:rPr>
          <w:rFonts w:ascii="ＭＳ 明朝" w:hAnsi="ＭＳ 明朝" w:cs="ＭＳ 明朝" w:hint="eastAsia"/>
          <w:sz w:val="22"/>
          <w:szCs w:val="22"/>
        </w:rPr>
        <w:t>率</w:t>
      </w:r>
      <w:r w:rsidR="006D5A59">
        <w:rPr>
          <w:rFonts w:ascii="ＭＳ 明朝" w:hAnsi="ＭＳ 明朝" w:cs="ＭＳ 明朝" w:hint="eastAsia"/>
          <w:sz w:val="22"/>
          <w:szCs w:val="22"/>
        </w:rPr>
        <w:t>は、</w:t>
      </w:r>
      <w:r w:rsidR="00DA452D">
        <w:rPr>
          <w:rFonts w:ascii="ＭＳ 明朝" w:hAnsi="ＭＳ 明朝" w:cs="ＭＳ 明朝" w:hint="eastAsia"/>
          <w:sz w:val="22"/>
          <w:szCs w:val="22"/>
        </w:rPr>
        <w:t>過去１０</w:t>
      </w:r>
      <w:r w:rsidR="006D5A59">
        <w:rPr>
          <w:rFonts w:ascii="ＭＳ 明朝" w:hAnsi="ＭＳ 明朝" w:cs="ＭＳ 明朝" w:hint="eastAsia"/>
          <w:sz w:val="22"/>
          <w:szCs w:val="22"/>
        </w:rPr>
        <w:t>年</w:t>
      </w:r>
      <w:r w:rsidR="00DA452D">
        <w:rPr>
          <w:rFonts w:ascii="ＭＳ 明朝" w:hAnsi="ＭＳ 明朝" w:cs="ＭＳ 明朝" w:hint="eastAsia"/>
          <w:sz w:val="22"/>
          <w:szCs w:val="22"/>
        </w:rPr>
        <w:t>間</w:t>
      </w:r>
      <w:r w:rsidR="006D5A59">
        <w:rPr>
          <w:rFonts w:ascii="ＭＳ 明朝" w:hAnsi="ＭＳ 明朝" w:cs="ＭＳ 明朝" w:hint="eastAsia"/>
          <w:sz w:val="22"/>
          <w:szCs w:val="22"/>
        </w:rPr>
        <w:t>平均で</w:t>
      </w:r>
      <w:r w:rsidR="00DA452D">
        <w:rPr>
          <w:rFonts w:ascii="ＭＳ 明朝" w:hAnsi="ＭＳ 明朝" w:cs="ＭＳ 明朝" w:hint="eastAsia"/>
          <w:sz w:val="22"/>
          <w:szCs w:val="22"/>
        </w:rPr>
        <w:t>公共下水道は年１．７％、農業集落排水は年－０．１％</w:t>
      </w:r>
      <w:r w:rsidR="006D5A59">
        <w:rPr>
          <w:rFonts w:ascii="ＭＳ 明朝" w:hAnsi="ＭＳ 明朝" w:cs="ＭＳ 明朝" w:hint="eastAsia"/>
          <w:sz w:val="22"/>
          <w:szCs w:val="22"/>
        </w:rPr>
        <w:t>となっており</w:t>
      </w:r>
      <w:r w:rsidR="00A47136">
        <w:rPr>
          <w:rFonts w:ascii="ＭＳ 明朝" w:hAnsi="ＭＳ 明朝" w:cs="ＭＳ 明朝" w:hint="eastAsia"/>
          <w:sz w:val="22"/>
          <w:szCs w:val="22"/>
        </w:rPr>
        <w:t>ます。</w:t>
      </w:r>
    </w:p>
    <w:p w14:paraId="41EDFFAF" w14:textId="4A751F39" w:rsidR="00F27946" w:rsidRPr="00A47136" w:rsidRDefault="00F27946" w:rsidP="005A2B47">
      <w:pPr>
        <w:pStyle w:val="Default"/>
        <w:ind w:leftChars="100" w:left="210" w:firstLineChars="100" w:firstLine="220"/>
        <w:rPr>
          <w:rFonts w:ascii="ＭＳ 明朝" w:hAnsi="ＭＳ 明朝" w:cs="ＭＳ 明朝"/>
          <w:sz w:val="22"/>
          <w:szCs w:val="22"/>
        </w:rPr>
      </w:pPr>
    </w:p>
    <w:p w14:paraId="6276C745" w14:textId="0748181A" w:rsidR="00F27946" w:rsidRDefault="004C6ECF" w:rsidP="00A47136">
      <w:pPr>
        <w:pStyle w:val="Default"/>
        <w:ind w:leftChars="100" w:left="210" w:firstLineChars="100" w:firstLine="240"/>
        <w:rPr>
          <w:rFonts w:ascii="ＭＳ 明朝" w:hAnsi="ＭＳ 明朝" w:cs="ＭＳ 明朝"/>
          <w:sz w:val="22"/>
          <w:szCs w:val="22"/>
        </w:rPr>
      </w:pPr>
      <w:r w:rsidRPr="004C6ECF">
        <w:rPr>
          <w:noProof/>
        </w:rPr>
        <w:drawing>
          <wp:anchor distT="0" distB="0" distL="114300" distR="114300" simplePos="0" relativeHeight="251732480" behindDoc="0" locked="0" layoutInCell="1" allowOverlap="1" wp14:anchorId="6D371A25" wp14:editId="69E5D320">
            <wp:simplePos x="0" y="0"/>
            <wp:positionH relativeFrom="column">
              <wp:posOffset>176530</wp:posOffset>
            </wp:positionH>
            <wp:positionV relativeFrom="paragraph">
              <wp:posOffset>36195</wp:posOffset>
            </wp:positionV>
            <wp:extent cx="6155640" cy="1295280"/>
            <wp:effectExtent l="0" t="0" r="0" b="635"/>
            <wp:wrapNone/>
            <wp:docPr id="61905413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5640" cy="129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946">
        <w:rPr>
          <w:rFonts w:ascii="ＭＳ 明朝" w:hAnsi="ＭＳ 明朝" w:cs="ＭＳ 明朝" w:hint="eastAsia"/>
          <w:sz w:val="22"/>
          <w:szCs w:val="22"/>
        </w:rPr>
        <w:t>表</w:t>
      </w:r>
      <w:r w:rsidR="00A47136">
        <w:rPr>
          <w:rFonts w:ascii="ＭＳ 明朝" w:hAnsi="ＭＳ 明朝" w:cs="ＭＳ 明朝" w:hint="eastAsia"/>
          <w:sz w:val="22"/>
          <w:szCs w:val="22"/>
        </w:rPr>
        <w:t>２</w:t>
      </w:r>
      <w:r w:rsidR="00D50392">
        <w:rPr>
          <w:rFonts w:ascii="ＭＳ 明朝" w:hAnsi="ＭＳ 明朝" w:cs="ＭＳ 明朝" w:hint="eastAsia"/>
          <w:sz w:val="22"/>
          <w:szCs w:val="22"/>
        </w:rPr>
        <w:t>１</w:t>
      </w:r>
      <w:r w:rsidR="00F27946">
        <w:rPr>
          <w:rFonts w:ascii="ＭＳ 明朝" w:hAnsi="ＭＳ 明朝" w:cs="ＭＳ 明朝" w:hint="eastAsia"/>
          <w:sz w:val="22"/>
          <w:szCs w:val="22"/>
        </w:rPr>
        <w:t xml:space="preserve">　接続</w:t>
      </w:r>
      <w:r w:rsidR="00175022">
        <w:rPr>
          <w:rFonts w:ascii="ＭＳ 明朝" w:hAnsi="ＭＳ 明朝" w:cs="ＭＳ 明朝" w:hint="eastAsia"/>
          <w:sz w:val="22"/>
          <w:szCs w:val="22"/>
        </w:rPr>
        <w:t>人口</w:t>
      </w:r>
      <w:r w:rsidR="00F27946">
        <w:rPr>
          <w:rFonts w:ascii="ＭＳ 明朝" w:hAnsi="ＭＳ 明朝" w:cs="ＭＳ 明朝" w:hint="eastAsia"/>
          <w:sz w:val="22"/>
          <w:szCs w:val="22"/>
        </w:rPr>
        <w:t>の実績</w:t>
      </w:r>
    </w:p>
    <w:p w14:paraId="01C79516" w14:textId="2A93F97A" w:rsidR="00F27946" w:rsidRPr="00F27946" w:rsidRDefault="00F27946" w:rsidP="00A47136">
      <w:pPr>
        <w:pStyle w:val="Default"/>
        <w:ind w:leftChars="100" w:left="210" w:firstLineChars="100" w:firstLine="220"/>
        <w:rPr>
          <w:rFonts w:ascii="ＭＳ 明朝" w:hAnsi="ＭＳ 明朝" w:cs="ＭＳ 明朝"/>
          <w:sz w:val="22"/>
          <w:szCs w:val="22"/>
        </w:rPr>
      </w:pPr>
    </w:p>
    <w:p w14:paraId="60AF197F" w14:textId="77777777" w:rsidR="00F27946" w:rsidRDefault="00F27946" w:rsidP="005A2B47">
      <w:pPr>
        <w:pStyle w:val="Default"/>
        <w:ind w:leftChars="100" w:left="210" w:firstLineChars="100" w:firstLine="220"/>
        <w:rPr>
          <w:rFonts w:ascii="ＭＳ 明朝" w:hAnsi="ＭＳ 明朝" w:cs="ＭＳ 明朝"/>
          <w:sz w:val="22"/>
          <w:szCs w:val="22"/>
        </w:rPr>
      </w:pPr>
    </w:p>
    <w:p w14:paraId="3872194C" w14:textId="77777777" w:rsidR="00F27946" w:rsidRDefault="00F27946" w:rsidP="005A2B47">
      <w:pPr>
        <w:pStyle w:val="Default"/>
        <w:ind w:leftChars="100" w:left="210" w:firstLineChars="100" w:firstLine="220"/>
        <w:rPr>
          <w:rFonts w:ascii="ＭＳ 明朝" w:hAnsi="ＭＳ 明朝" w:cs="ＭＳ 明朝"/>
          <w:sz w:val="22"/>
          <w:szCs w:val="22"/>
        </w:rPr>
      </w:pPr>
    </w:p>
    <w:p w14:paraId="0C414244" w14:textId="77777777" w:rsidR="00F27946" w:rsidRDefault="00F27946" w:rsidP="005A2B47">
      <w:pPr>
        <w:pStyle w:val="Default"/>
        <w:ind w:leftChars="100" w:left="210" w:firstLineChars="100" w:firstLine="220"/>
        <w:rPr>
          <w:rFonts w:ascii="ＭＳ 明朝" w:hAnsi="ＭＳ 明朝" w:cs="ＭＳ 明朝"/>
          <w:sz w:val="22"/>
          <w:szCs w:val="22"/>
        </w:rPr>
      </w:pPr>
    </w:p>
    <w:p w14:paraId="3E97F362" w14:textId="77777777" w:rsidR="00F27946" w:rsidRDefault="00F27946" w:rsidP="005A2B47">
      <w:pPr>
        <w:pStyle w:val="Default"/>
        <w:ind w:leftChars="100" w:left="210" w:firstLineChars="100" w:firstLine="220"/>
        <w:rPr>
          <w:rFonts w:ascii="ＭＳ 明朝" w:hAnsi="ＭＳ 明朝" w:cs="ＭＳ 明朝"/>
          <w:sz w:val="22"/>
          <w:szCs w:val="22"/>
        </w:rPr>
      </w:pPr>
    </w:p>
    <w:p w14:paraId="6660D7C8" w14:textId="6743E6CB" w:rsidR="00F27946" w:rsidRDefault="00F27946" w:rsidP="005A2B47">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将来の接続状況は、経済情勢や住民の意向等により変動しますが、過年度の実績を考慮</w:t>
      </w:r>
      <w:r w:rsidR="00A47136">
        <w:rPr>
          <w:rFonts w:ascii="ＭＳ 明朝" w:hAnsi="ＭＳ 明朝" w:cs="ＭＳ 明朝" w:hint="eastAsia"/>
          <w:sz w:val="22"/>
          <w:szCs w:val="22"/>
        </w:rPr>
        <w:t>すると</w:t>
      </w:r>
      <w:r>
        <w:rPr>
          <w:rFonts w:ascii="ＭＳ 明朝" w:hAnsi="ＭＳ 明朝" w:cs="ＭＳ 明朝" w:hint="eastAsia"/>
          <w:sz w:val="22"/>
          <w:szCs w:val="22"/>
        </w:rPr>
        <w:t>、今後も大きな変動はないものと想定し</w:t>
      </w:r>
      <w:r w:rsidR="00DA452D">
        <w:rPr>
          <w:rFonts w:ascii="ＭＳ 明朝" w:hAnsi="ＭＳ 明朝" w:cs="ＭＳ 明朝" w:hint="eastAsia"/>
          <w:sz w:val="22"/>
          <w:szCs w:val="22"/>
        </w:rPr>
        <w:t>ます。</w:t>
      </w:r>
      <w:r w:rsidR="00D55AA6">
        <w:rPr>
          <w:rFonts w:ascii="ＭＳ 明朝" w:hAnsi="ＭＳ 明朝" w:cs="ＭＳ 明朝" w:hint="eastAsia"/>
          <w:sz w:val="22"/>
          <w:szCs w:val="22"/>
        </w:rPr>
        <w:t>過去１０</w:t>
      </w:r>
      <w:r>
        <w:rPr>
          <w:rFonts w:ascii="ＭＳ 明朝" w:hAnsi="ＭＳ 明朝" w:cs="ＭＳ 明朝" w:hint="eastAsia"/>
          <w:sz w:val="22"/>
          <w:szCs w:val="22"/>
        </w:rPr>
        <w:t>年間の平均増加率</w:t>
      </w:r>
      <w:r w:rsidR="00DA452D">
        <w:rPr>
          <w:rFonts w:ascii="ＭＳ 明朝" w:hAnsi="ＭＳ 明朝" w:cs="ＭＳ 明朝" w:hint="eastAsia"/>
          <w:sz w:val="22"/>
          <w:szCs w:val="22"/>
        </w:rPr>
        <w:t>において、農業集落排水は</w:t>
      </w:r>
      <w:r w:rsidR="007336DB">
        <w:rPr>
          <w:rFonts w:ascii="ＭＳ 明朝" w:hAnsi="ＭＳ 明朝" w:cs="ＭＳ 明朝" w:hint="eastAsia"/>
          <w:sz w:val="22"/>
          <w:szCs w:val="22"/>
        </w:rPr>
        <w:t>ほぼ横ばい傾向となっています</w:t>
      </w:r>
      <w:r w:rsidR="00DA452D">
        <w:rPr>
          <w:rFonts w:ascii="ＭＳ 明朝" w:hAnsi="ＭＳ 明朝" w:cs="ＭＳ 明朝" w:hint="eastAsia"/>
          <w:sz w:val="22"/>
          <w:szCs w:val="22"/>
        </w:rPr>
        <w:t>。</w:t>
      </w:r>
    </w:p>
    <w:p w14:paraId="2C43040D" w14:textId="629C72BB" w:rsidR="007B574B" w:rsidRDefault="00A47136" w:rsidP="007B574B">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将来の</w:t>
      </w:r>
      <w:r w:rsidR="00F27946">
        <w:rPr>
          <w:rFonts w:ascii="ＭＳ 明朝" w:hAnsi="ＭＳ 明朝" w:cs="ＭＳ 明朝" w:hint="eastAsia"/>
          <w:sz w:val="22"/>
          <w:szCs w:val="22"/>
        </w:rPr>
        <w:t>接続</w:t>
      </w:r>
      <w:r w:rsidR="005A2B47">
        <w:rPr>
          <w:rFonts w:ascii="ＭＳ 明朝" w:hAnsi="ＭＳ 明朝" w:cs="ＭＳ 明朝" w:hint="eastAsia"/>
          <w:sz w:val="22"/>
          <w:szCs w:val="22"/>
        </w:rPr>
        <w:t>率</w:t>
      </w:r>
      <w:r w:rsidR="004E3C1A">
        <w:rPr>
          <w:rFonts w:ascii="ＭＳ 明朝" w:hAnsi="ＭＳ 明朝" w:cs="ＭＳ 明朝" w:hint="eastAsia"/>
          <w:sz w:val="22"/>
          <w:szCs w:val="22"/>
        </w:rPr>
        <w:t>について</w:t>
      </w:r>
      <w:r w:rsidR="007336DB">
        <w:rPr>
          <w:rFonts w:ascii="ＭＳ 明朝" w:hAnsi="ＭＳ 明朝" w:cs="ＭＳ 明朝" w:hint="eastAsia"/>
          <w:sz w:val="22"/>
          <w:szCs w:val="22"/>
        </w:rPr>
        <w:t>公共下水道は過年度平均増加率</w:t>
      </w:r>
      <w:r w:rsidR="00970A75">
        <w:rPr>
          <w:rFonts w:ascii="ＭＳ 明朝" w:hAnsi="ＭＳ 明朝" w:cs="ＭＳ 明朝" w:hint="eastAsia"/>
          <w:sz w:val="22"/>
          <w:szCs w:val="22"/>
        </w:rPr>
        <w:t>及び今後の人口減少</w:t>
      </w:r>
      <w:r w:rsidR="007336DB">
        <w:rPr>
          <w:rFonts w:ascii="ＭＳ 明朝" w:hAnsi="ＭＳ 明朝" w:cs="ＭＳ 明朝" w:hint="eastAsia"/>
          <w:sz w:val="22"/>
          <w:szCs w:val="22"/>
        </w:rPr>
        <w:t>を</w:t>
      </w:r>
      <w:r w:rsidR="00970A75">
        <w:rPr>
          <w:rFonts w:ascii="ＭＳ 明朝" w:hAnsi="ＭＳ 明朝" w:cs="ＭＳ 明朝" w:hint="eastAsia"/>
          <w:sz w:val="22"/>
          <w:szCs w:val="22"/>
        </w:rPr>
        <w:t>考慮して</w:t>
      </w:r>
      <w:r w:rsidR="007336DB">
        <w:rPr>
          <w:rFonts w:ascii="ＭＳ 明朝" w:hAnsi="ＭＳ 明朝" w:cs="ＭＳ 明朝" w:hint="eastAsia"/>
          <w:sz w:val="22"/>
          <w:szCs w:val="22"/>
        </w:rPr>
        <w:t>年１．</w:t>
      </w:r>
      <w:r w:rsidR="00970A75">
        <w:rPr>
          <w:rFonts w:ascii="ＭＳ 明朝" w:hAnsi="ＭＳ 明朝" w:cs="ＭＳ 明朝" w:hint="eastAsia"/>
          <w:sz w:val="22"/>
          <w:szCs w:val="22"/>
        </w:rPr>
        <w:t>２</w:t>
      </w:r>
      <w:r w:rsidR="007336DB">
        <w:rPr>
          <w:rFonts w:ascii="ＭＳ 明朝" w:hAnsi="ＭＳ 明朝" w:cs="ＭＳ 明朝" w:hint="eastAsia"/>
          <w:sz w:val="22"/>
          <w:szCs w:val="22"/>
        </w:rPr>
        <w:t>％増加、農業集落排水は</w:t>
      </w:r>
      <w:r w:rsidR="00970A75">
        <w:rPr>
          <w:rFonts w:ascii="ＭＳ 明朝" w:hAnsi="ＭＳ 明朝" w:cs="ＭＳ 明朝" w:hint="eastAsia"/>
          <w:sz w:val="22"/>
          <w:szCs w:val="22"/>
        </w:rPr>
        <w:t>現在の接続率と同水準で推移するものと</w:t>
      </w:r>
      <w:r w:rsidR="00D416F4">
        <w:rPr>
          <w:rFonts w:ascii="ＭＳ 明朝" w:hAnsi="ＭＳ 明朝" w:cs="ＭＳ 明朝" w:hint="eastAsia"/>
          <w:sz w:val="22"/>
          <w:szCs w:val="22"/>
        </w:rPr>
        <w:t>推測し、</w:t>
      </w:r>
      <w:r w:rsidR="007B574B">
        <w:rPr>
          <w:rFonts w:ascii="ＭＳ 明朝" w:hAnsi="ＭＳ 明朝" w:cs="ＭＳ 明朝" w:hint="eastAsia"/>
          <w:sz w:val="22"/>
          <w:szCs w:val="22"/>
        </w:rPr>
        <w:t>下表の通り</w:t>
      </w:r>
      <w:r w:rsidR="005A2B47">
        <w:rPr>
          <w:rFonts w:ascii="ＭＳ 明朝" w:hAnsi="ＭＳ 明朝" w:cs="ＭＳ 明朝" w:hint="eastAsia"/>
          <w:sz w:val="22"/>
          <w:szCs w:val="22"/>
        </w:rPr>
        <w:t>となります</w:t>
      </w:r>
      <w:r w:rsidR="005A2B47" w:rsidRPr="009A1049">
        <w:rPr>
          <w:rFonts w:ascii="ＭＳ 明朝" w:hAnsi="ＭＳ 明朝" w:cs="ＭＳ 明朝"/>
          <w:sz w:val="22"/>
          <w:szCs w:val="22"/>
        </w:rPr>
        <w:t>。</w:t>
      </w:r>
    </w:p>
    <w:p w14:paraId="21FF2BE2" w14:textId="77777777" w:rsidR="005A2B47" w:rsidRPr="00D50392" w:rsidRDefault="005A2B47" w:rsidP="007B574B">
      <w:pPr>
        <w:pStyle w:val="Default"/>
        <w:ind w:leftChars="100" w:left="210" w:firstLineChars="100" w:firstLine="220"/>
        <w:rPr>
          <w:rFonts w:ascii="ＭＳ 明朝" w:hAnsi="ＭＳ 明朝" w:cs="ＭＳ 明朝"/>
          <w:sz w:val="22"/>
          <w:szCs w:val="22"/>
        </w:rPr>
      </w:pPr>
    </w:p>
    <w:p w14:paraId="554349AD" w14:textId="5BC215C2" w:rsidR="007B574B" w:rsidRDefault="00A7797C" w:rsidP="001B2585">
      <w:pPr>
        <w:pStyle w:val="Default"/>
        <w:ind w:leftChars="100" w:left="210" w:firstLineChars="100" w:firstLine="240"/>
        <w:rPr>
          <w:rFonts w:ascii="ＭＳ 明朝" w:hAnsi="ＭＳ 明朝" w:cs="ＭＳ 明朝"/>
          <w:sz w:val="22"/>
          <w:szCs w:val="22"/>
        </w:rPr>
      </w:pPr>
      <w:r w:rsidRPr="00A7797C">
        <w:rPr>
          <w:noProof/>
        </w:rPr>
        <w:drawing>
          <wp:anchor distT="0" distB="0" distL="114300" distR="114300" simplePos="0" relativeHeight="251790848" behindDoc="0" locked="0" layoutInCell="1" allowOverlap="1" wp14:anchorId="1FFF00A8" wp14:editId="614F42B3">
            <wp:simplePos x="0" y="0"/>
            <wp:positionH relativeFrom="column">
              <wp:posOffset>222250</wp:posOffset>
            </wp:positionH>
            <wp:positionV relativeFrom="paragraph">
              <wp:posOffset>121285</wp:posOffset>
            </wp:positionV>
            <wp:extent cx="5580000" cy="1106280"/>
            <wp:effectExtent l="0" t="0" r="1905" b="0"/>
            <wp:wrapNone/>
            <wp:docPr id="22308656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80000" cy="110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74B">
        <w:rPr>
          <w:rFonts w:ascii="ＭＳ 明朝" w:hAnsi="ＭＳ 明朝" w:cs="ＭＳ 明朝" w:hint="eastAsia"/>
          <w:sz w:val="22"/>
          <w:szCs w:val="22"/>
        </w:rPr>
        <w:t>表</w:t>
      </w:r>
      <w:r w:rsidR="00F27946">
        <w:rPr>
          <w:rFonts w:ascii="ＭＳ 明朝" w:hAnsi="ＭＳ 明朝" w:cs="ＭＳ 明朝" w:hint="eastAsia"/>
          <w:sz w:val="22"/>
          <w:szCs w:val="22"/>
        </w:rPr>
        <w:t>２</w:t>
      </w:r>
      <w:r w:rsidR="00D50392">
        <w:rPr>
          <w:rFonts w:ascii="ＭＳ 明朝" w:hAnsi="ＭＳ 明朝" w:cs="ＭＳ 明朝" w:hint="eastAsia"/>
          <w:sz w:val="22"/>
          <w:szCs w:val="22"/>
        </w:rPr>
        <w:t>２</w:t>
      </w:r>
      <w:r w:rsidR="007B574B">
        <w:rPr>
          <w:rFonts w:ascii="ＭＳ 明朝" w:hAnsi="ＭＳ 明朝" w:cs="ＭＳ 明朝" w:hint="eastAsia"/>
          <w:sz w:val="22"/>
          <w:szCs w:val="22"/>
        </w:rPr>
        <w:t xml:space="preserve">　</w:t>
      </w:r>
      <w:r w:rsidR="00A47136">
        <w:rPr>
          <w:rFonts w:ascii="ＭＳ 明朝" w:hAnsi="ＭＳ 明朝" w:cs="ＭＳ 明朝" w:hint="eastAsia"/>
          <w:sz w:val="22"/>
          <w:szCs w:val="22"/>
        </w:rPr>
        <w:t>下水道</w:t>
      </w:r>
      <w:r w:rsidR="00F27946">
        <w:rPr>
          <w:rFonts w:ascii="ＭＳ 明朝" w:hAnsi="ＭＳ 明朝" w:cs="ＭＳ 明朝" w:hint="eastAsia"/>
          <w:sz w:val="22"/>
          <w:szCs w:val="22"/>
        </w:rPr>
        <w:t>接続</w:t>
      </w:r>
      <w:r w:rsidR="007B574B">
        <w:rPr>
          <w:rFonts w:ascii="ＭＳ 明朝" w:hAnsi="ＭＳ 明朝" w:cs="ＭＳ 明朝" w:hint="eastAsia"/>
          <w:sz w:val="22"/>
          <w:szCs w:val="22"/>
        </w:rPr>
        <w:t>率推計</w:t>
      </w:r>
    </w:p>
    <w:p w14:paraId="116E641E" w14:textId="52C49CD9" w:rsidR="007B574B" w:rsidRPr="00F27946" w:rsidRDefault="007B574B" w:rsidP="001B2585">
      <w:pPr>
        <w:pStyle w:val="Default"/>
        <w:ind w:leftChars="100" w:left="210" w:firstLineChars="100" w:firstLine="220"/>
        <w:rPr>
          <w:rFonts w:ascii="ＭＳ 明朝" w:hAnsi="ＭＳ 明朝" w:cs="ＭＳ 明朝"/>
          <w:sz w:val="22"/>
          <w:szCs w:val="22"/>
        </w:rPr>
      </w:pPr>
    </w:p>
    <w:p w14:paraId="53038673" w14:textId="77777777" w:rsidR="007B574B" w:rsidRDefault="007B574B" w:rsidP="007B574B">
      <w:pPr>
        <w:pStyle w:val="Default"/>
        <w:ind w:leftChars="100" w:left="210" w:firstLineChars="100" w:firstLine="220"/>
        <w:rPr>
          <w:rFonts w:ascii="ＭＳ 明朝" w:hAnsi="ＭＳ 明朝" w:cs="ＭＳ 明朝"/>
          <w:sz w:val="22"/>
          <w:szCs w:val="22"/>
        </w:rPr>
      </w:pPr>
    </w:p>
    <w:p w14:paraId="4949C26B" w14:textId="77777777" w:rsidR="007B574B" w:rsidRDefault="007B574B" w:rsidP="005A2B47">
      <w:pPr>
        <w:pStyle w:val="Default"/>
        <w:ind w:leftChars="100" w:left="210" w:firstLineChars="100" w:firstLine="220"/>
        <w:rPr>
          <w:rFonts w:ascii="ＭＳ 明朝" w:hAnsi="ＭＳ 明朝" w:cs="ＭＳ 明朝"/>
          <w:sz w:val="22"/>
          <w:szCs w:val="22"/>
        </w:rPr>
      </w:pPr>
    </w:p>
    <w:p w14:paraId="2DB45824" w14:textId="77777777" w:rsidR="00F35DF7" w:rsidRDefault="00F35DF7" w:rsidP="005A2B47">
      <w:pPr>
        <w:pStyle w:val="Default"/>
        <w:ind w:leftChars="100" w:left="210" w:firstLineChars="100" w:firstLine="220"/>
        <w:rPr>
          <w:rFonts w:ascii="ＭＳ 明朝" w:eastAsia="ＭＳ 明朝" w:hAnsi="ＭＳ 明朝"/>
          <w:sz w:val="22"/>
          <w:szCs w:val="22"/>
        </w:rPr>
      </w:pPr>
    </w:p>
    <w:p w14:paraId="7AA62BAD" w14:textId="5A6907D5" w:rsidR="00F27946" w:rsidRPr="00496714" w:rsidRDefault="00496714" w:rsidP="00BD6ABD">
      <w:pPr>
        <w:pStyle w:val="Default"/>
        <w:ind w:leftChars="100" w:left="210" w:firstLineChars="100" w:firstLine="180"/>
        <w:rPr>
          <w:rFonts w:ascii="ＭＳ 明朝" w:eastAsia="ＭＳ 明朝" w:hAnsi="ＭＳ 明朝"/>
          <w:sz w:val="18"/>
          <w:szCs w:val="18"/>
        </w:rPr>
      </w:pPr>
      <w:r w:rsidRPr="00496714">
        <w:rPr>
          <w:rFonts w:ascii="ＭＳ 明朝" w:eastAsia="ＭＳ 明朝" w:hAnsi="ＭＳ 明朝" w:hint="eastAsia"/>
          <w:sz w:val="18"/>
          <w:szCs w:val="18"/>
        </w:rPr>
        <w:t xml:space="preserve">※接続率　</w:t>
      </w:r>
      <w:r>
        <w:rPr>
          <w:rFonts w:ascii="ＭＳ 明朝" w:eastAsia="ＭＳ 明朝" w:hAnsi="ＭＳ 明朝" w:hint="eastAsia"/>
          <w:sz w:val="18"/>
          <w:szCs w:val="18"/>
        </w:rPr>
        <w:t>（</w:t>
      </w:r>
      <w:r w:rsidRPr="00496714">
        <w:rPr>
          <w:rFonts w:ascii="ＭＳ 明朝" w:eastAsia="ＭＳ 明朝" w:hAnsi="ＭＳ 明朝" w:hint="eastAsia"/>
          <w:sz w:val="18"/>
          <w:szCs w:val="18"/>
        </w:rPr>
        <w:t>区域内の</w:t>
      </w:r>
      <w:r>
        <w:rPr>
          <w:rFonts w:ascii="ＭＳ 明朝" w:eastAsia="ＭＳ 明朝" w:hAnsi="ＭＳ 明朝" w:hint="eastAsia"/>
          <w:sz w:val="18"/>
          <w:szCs w:val="18"/>
        </w:rPr>
        <w:t>下水</w:t>
      </w:r>
      <w:r w:rsidRPr="00496714">
        <w:rPr>
          <w:rFonts w:ascii="ＭＳ 明朝" w:eastAsia="ＭＳ 明朝" w:hAnsi="ＭＳ 明朝" w:hint="eastAsia"/>
          <w:sz w:val="18"/>
          <w:szCs w:val="18"/>
        </w:rPr>
        <w:t>接続人口</w:t>
      </w:r>
      <w:r>
        <w:rPr>
          <w:rFonts w:ascii="ＭＳ 明朝" w:eastAsia="ＭＳ 明朝" w:hAnsi="ＭＳ 明朝" w:hint="eastAsia"/>
          <w:sz w:val="18"/>
          <w:szCs w:val="18"/>
        </w:rPr>
        <w:t xml:space="preserve">　</w:t>
      </w:r>
      <w:r w:rsidRPr="00496714">
        <w:rPr>
          <w:rFonts w:ascii="ＭＳ 明朝" w:eastAsia="ＭＳ 明朝" w:hAnsi="ＭＳ 明朝" w:hint="eastAsia"/>
          <w:sz w:val="18"/>
          <w:szCs w:val="18"/>
        </w:rPr>
        <w:t>÷</w:t>
      </w:r>
      <w:r>
        <w:rPr>
          <w:rFonts w:ascii="ＭＳ 明朝" w:eastAsia="ＭＳ 明朝" w:hAnsi="ＭＳ 明朝" w:hint="eastAsia"/>
          <w:sz w:val="18"/>
          <w:szCs w:val="18"/>
        </w:rPr>
        <w:t xml:space="preserve">　</w:t>
      </w:r>
      <w:r w:rsidRPr="00496714">
        <w:rPr>
          <w:rFonts w:ascii="ＭＳ 明朝" w:eastAsia="ＭＳ 明朝" w:hAnsi="ＭＳ 明朝" w:hint="eastAsia"/>
          <w:sz w:val="18"/>
          <w:szCs w:val="18"/>
        </w:rPr>
        <w:t>区域内の全人口</w:t>
      </w:r>
      <w:r>
        <w:rPr>
          <w:rFonts w:ascii="ＭＳ 明朝" w:eastAsia="ＭＳ 明朝" w:hAnsi="ＭＳ 明朝" w:hint="eastAsia"/>
          <w:sz w:val="18"/>
          <w:szCs w:val="18"/>
        </w:rPr>
        <w:t>）×100</w:t>
      </w:r>
    </w:p>
    <w:p w14:paraId="53E67A71" w14:textId="77777777" w:rsidR="00F27946" w:rsidRDefault="00F27946" w:rsidP="007B574B">
      <w:pPr>
        <w:pStyle w:val="Default"/>
        <w:ind w:leftChars="100" w:left="210" w:firstLineChars="100" w:firstLine="220"/>
        <w:rPr>
          <w:rFonts w:ascii="ＭＳ 明朝" w:eastAsia="ＭＳ 明朝" w:hAnsi="ＭＳ 明朝"/>
          <w:sz w:val="22"/>
          <w:szCs w:val="22"/>
        </w:rPr>
      </w:pPr>
    </w:p>
    <w:p w14:paraId="4BF41EC9" w14:textId="77777777" w:rsidR="005A2B47" w:rsidRDefault="005A2B47" w:rsidP="007B574B">
      <w:pPr>
        <w:pStyle w:val="Default"/>
        <w:ind w:leftChars="100" w:left="210" w:firstLineChars="100" w:firstLine="220"/>
        <w:rPr>
          <w:rFonts w:ascii="ＭＳ 明朝" w:eastAsia="ＭＳ 明朝" w:hAnsi="ＭＳ 明朝"/>
          <w:sz w:val="22"/>
          <w:szCs w:val="22"/>
        </w:rPr>
      </w:pPr>
      <w:r>
        <w:rPr>
          <w:rFonts w:ascii="ＭＳ 明朝" w:eastAsia="ＭＳ 明朝" w:hAnsi="ＭＳ 明朝"/>
          <w:sz w:val="22"/>
          <w:szCs w:val="22"/>
        </w:rPr>
        <w:br w:type="page"/>
      </w:r>
    </w:p>
    <w:p w14:paraId="6F4DE7C6" w14:textId="77777777" w:rsidR="005E6EE9" w:rsidRDefault="005E6EE9" w:rsidP="005E6EE9">
      <w:pPr>
        <w:pStyle w:val="Default"/>
        <w:ind w:leftChars="100" w:left="210"/>
        <w:rPr>
          <w:rFonts w:ascii="ＭＳ 明朝" w:hAnsi="ＭＳ 明朝" w:cs="ＭＳ 明朝"/>
          <w:sz w:val="22"/>
          <w:szCs w:val="22"/>
        </w:rPr>
      </w:pPr>
      <w:r>
        <w:rPr>
          <w:rFonts w:ascii="ＭＳ 明朝" w:hAnsi="ＭＳ 明朝" w:cs="ＭＳ 明朝" w:hint="eastAsia"/>
          <w:sz w:val="22"/>
          <w:szCs w:val="22"/>
        </w:rPr>
        <w:lastRenderedPageBreak/>
        <w:t>２）将来の</w:t>
      </w:r>
      <w:r w:rsidR="00F936E7">
        <w:rPr>
          <w:rFonts w:ascii="ＭＳ 明朝" w:hAnsi="ＭＳ 明朝" w:cs="ＭＳ 明朝" w:hint="eastAsia"/>
          <w:sz w:val="22"/>
          <w:szCs w:val="22"/>
        </w:rPr>
        <w:t>接続</w:t>
      </w:r>
      <w:r>
        <w:rPr>
          <w:rFonts w:ascii="ＭＳ 明朝" w:hAnsi="ＭＳ 明朝" w:cs="ＭＳ 明朝" w:hint="eastAsia"/>
          <w:sz w:val="22"/>
          <w:szCs w:val="22"/>
        </w:rPr>
        <w:t>人口</w:t>
      </w:r>
    </w:p>
    <w:p w14:paraId="1AC18035" w14:textId="77777777" w:rsidR="005E6EE9" w:rsidRDefault="00B656D6" w:rsidP="005E6EE9">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下水道</w:t>
      </w:r>
      <w:r w:rsidR="00F936E7">
        <w:rPr>
          <w:rFonts w:ascii="ＭＳ 明朝" w:hAnsi="ＭＳ 明朝" w:cs="ＭＳ 明朝" w:hint="eastAsia"/>
          <w:sz w:val="22"/>
          <w:szCs w:val="22"/>
        </w:rPr>
        <w:t>接続</w:t>
      </w:r>
      <w:r w:rsidR="005E6EE9">
        <w:rPr>
          <w:rFonts w:ascii="ＭＳ 明朝" w:hAnsi="ＭＳ 明朝" w:cs="ＭＳ 明朝" w:hint="eastAsia"/>
          <w:sz w:val="22"/>
          <w:szCs w:val="22"/>
        </w:rPr>
        <w:t>人口</w:t>
      </w:r>
      <w:r w:rsidR="00F27946">
        <w:rPr>
          <w:rFonts w:ascii="ＭＳ 明朝" w:hAnsi="ＭＳ 明朝" w:cs="ＭＳ 明朝" w:hint="eastAsia"/>
          <w:sz w:val="22"/>
          <w:szCs w:val="22"/>
        </w:rPr>
        <w:t>は以下の計算式により算出します。</w:t>
      </w:r>
    </w:p>
    <w:p w14:paraId="0C602CAD" w14:textId="798F03F3" w:rsidR="00F27946" w:rsidRPr="00F27946" w:rsidRDefault="00F27946" w:rsidP="00F27946">
      <w:pPr>
        <w:pStyle w:val="Default"/>
        <w:spacing w:beforeLines="50" w:before="186"/>
        <w:ind w:leftChars="100" w:left="210" w:firstLineChars="400" w:firstLine="883"/>
        <w:rPr>
          <w:rFonts w:ascii="ＭＳ 明朝" w:hAnsi="ＭＳ 明朝" w:cs="ＭＳ 明朝"/>
          <w:b/>
          <w:sz w:val="22"/>
          <w:szCs w:val="22"/>
          <w:u w:val="single"/>
        </w:rPr>
      </w:pPr>
      <w:r w:rsidRPr="00F27946">
        <w:rPr>
          <w:rFonts w:ascii="ＭＳ 明朝" w:hAnsi="ＭＳ 明朝" w:cs="ＭＳ 明朝" w:hint="eastAsia"/>
          <w:b/>
          <w:sz w:val="22"/>
          <w:szCs w:val="22"/>
          <w:u w:val="single"/>
        </w:rPr>
        <w:t>整備済区域内</w:t>
      </w:r>
      <w:r w:rsidR="0061696C">
        <w:rPr>
          <w:rFonts w:ascii="ＭＳ 明朝" w:hAnsi="ＭＳ 明朝" w:cs="ＭＳ 明朝" w:hint="eastAsia"/>
          <w:b/>
          <w:sz w:val="22"/>
          <w:szCs w:val="22"/>
          <w:u w:val="single"/>
        </w:rPr>
        <w:t>人口</w:t>
      </w:r>
      <w:r w:rsidRPr="00F27946">
        <w:rPr>
          <w:rFonts w:ascii="ＭＳ 明朝" w:hAnsi="ＭＳ 明朝" w:cs="ＭＳ 明朝" w:hint="eastAsia"/>
          <w:b/>
          <w:sz w:val="22"/>
          <w:szCs w:val="22"/>
          <w:u w:val="single"/>
        </w:rPr>
        <w:t>×接続率</w:t>
      </w:r>
    </w:p>
    <w:p w14:paraId="609E9DE5" w14:textId="77777777" w:rsidR="00F27946" w:rsidRDefault="00F27946" w:rsidP="005E6EE9">
      <w:pPr>
        <w:pStyle w:val="Default"/>
        <w:ind w:leftChars="100" w:left="210" w:firstLineChars="100" w:firstLine="220"/>
        <w:rPr>
          <w:rFonts w:ascii="ＭＳ 明朝" w:hAnsi="ＭＳ 明朝" w:cs="ＭＳ 明朝"/>
          <w:sz w:val="22"/>
          <w:szCs w:val="22"/>
        </w:rPr>
      </w:pPr>
    </w:p>
    <w:p w14:paraId="401C4B1C" w14:textId="50708908" w:rsidR="005E6EE9" w:rsidRDefault="00C8708E" w:rsidP="005E6EE9">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接続</w:t>
      </w:r>
      <w:r w:rsidR="005E6EE9">
        <w:rPr>
          <w:rFonts w:ascii="ＭＳ 明朝" w:hAnsi="ＭＳ 明朝" w:cs="ＭＳ 明朝" w:hint="eastAsia"/>
          <w:sz w:val="22"/>
          <w:szCs w:val="22"/>
        </w:rPr>
        <w:t>人口は</w:t>
      </w:r>
      <w:r w:rsidR="00F27946">
        <w:rPr>
          <w:rFonts w:ascii="ＭＳ 明朝" w:hAnsi="ＭＳ 明朝" w:cs="ＭＳ 明朝" w:hint="eastAsia"/>
          <w:sz w:val="22"/>
          <w:szCs w:val="22"/>
        </w:rPr>
        <w:t>接続</w:t>
      </w:r>
      <w:r w:rsidR="00342DDF">
        <w:rPr>
          <w:rFonts w:ascii="ＭＳ 明朝" w:hAnsi="ＭＳ 明朝" w:cs="ＭＳ 明朝" w:hint="eastAsia"/>
          <w:sz w:val="22"/>
          <w:szCs w:val="22"/>
        </w:rPr>
        <w:t>率向上により、</w:t>
      </w:r>
      <w:r w:rsidR="00C426C4">
        <w:rPr>
          <w:rFonts w:ascii="ＭＳ 明朝" w:hAnsi="ＭＳ 明朝" w:cs="ＭＳ 明朝" w:hint="eastAsia"/>
          <w:sz w:val="22"/>
          <w:szCs w:val="22"/>
        </w:rPr>
        <w:t>公共下水道は</w:t>
      </w:r>
      <w:r w:rsidR="00225BC9">
        <w:rPr>
          <w:rFonts w:ascii="ＭＳ 明朝" w:hAnsi="ＭＳ 明朝" w:cs="ＭＳ 明朝" w:hint="eastAsia"/>
          <w:sz w:val="22"/>
          <w:szCs w:val="22"/>
        </w:rPr>
        <w:t>令和６</w:t>
      </w:r>
      <w:r w:rsidR="00D55AA6">
        <w:rPr>
          <w:rFonts w:ascii="ＭＳ 明朝" w:hAnsi="ＭＳ 明朝" w:cs="ＭＳ 明朝" w:hint="eastAsia"/>
          <w:sz w:val="22"/>
          <w:szCs w:val="22"/>
        </w:rPr>
        <w:t>年度の</w:t>
      </w:r>
      <w:r w:rsidR="004F0FB8">
        <w:rPr>
          <w:rFonts w:ascii="ＭＳ 明朝" w:hAnsi="ＭＳ 明朝" w:cs="ＭＳ 明朝" w:hint="eastAsia"/>
          <w:sz w:val="22"/>
          <w:szCs w:val="22"/>
        </w:rPr>
        <w:t>２</w:t>
      </w:r>
      <w:r w:rsidR="00D55AA6">
        <w:rPr>
          <w:rFonts w:ascii="ＭＳ 明朝" w:hAnsi="ＭＳ 明朝" w:cs="ＭＳ 明朝" w:hint="eastAsia"/>
          <w:sz w:val="22"/>
          <w:szCs w:val="22"/>
        </w:rPr>
        <w:t>，</w:t>
      </w:r>
      <w:r w:rsidR="004F0FB8">
        <w:rPr>
          <w:rFonts w:ascii="ＭＳ 明朝" w:hAnsi="ＭＳ 明朝" w:cs="ＭＳ 明朝" w:hint="eastAsia"/>
          <w:sz w:val="22"/>
          <w:szCs w:val="22"/>
        </w:rPr>
        <w:t>９７０</w:t>
      </w:r>
      <w:r w:rsidR="005E6EE9">
        <w:rPr>
          <w:rFonts w:ascii="ＭＳ 明朝" w:hAnsi="ＭＳ 明朝" w:cs="ＭＳ 明朝" w:hint="eastAsia"/>
          <w:sz w:val="22"/>
          <w:szCs w:val="22"/>
        </w:rPr>
        <w:t>人から</w:t>
      </w:r>
      <w:r w:rsidR="00225BC9">
        <w:rPr>
          <w:rFonts w:ascii="ＭＳ 明朝" w:hAnsi="ＭＳ 明朝" w:cs="ＭＳ 明朝" w:hint="eastAsia"/>
          <w:sz w:val="22"/>
          <w:szCs w:val="22"/>
        </w:rPr>
        <w:t>令和１</w:t>
      </w:r>
      <w:r>
        <w:rPr>
          <w:rFonts w:ascii="ＭＳ 明朝" w:hAnsi="ＭＳ 明朝" w:cs="ＭＳ 明朝" w:hint="eastAsia"/>
          <w:sz w:val="22"/>
          <w:szCs w:val="22"/>
        </w:rPr>
        <w:t>７</w:t>
      </w:r>
      <w:r w:rsidR="005E6EE9">
        <w:rPr>
          <w:rFonts w:ascii="ＭＳ 明朝" w:hAnsi="ＭＳ 明朝" w:cs="ＭＳ 明朝" w:hint="eastAsia"/>
          <w:sz w:val="22"/>
          <w:szCs w:val="22"/>
        </w:rPr>
        <w:t>年度には</w:t>
      </w:r>
      <w:r w:rsidR="00225BC9">
        <w:rPr>
          <w:rFonts w:ascii="ＭＳ 明朝" w:hAnsi="ＭＳ 明朝" w:cs="ＭＳ 明朝" w:hint="eastAsia"/>
          <w:sz w:val="22"/>
          <w:szCs w:val="22"/>
        </w:rPr>
        <w:t>３</w:t>
      </w:r>
      <w:r w:rsidR="005E6EE9">
        <w:rPr>
          <w:rFonts w:ascii="ＭＳ 明朝" w:hAnsi="ＭＳ 明朝" w:cs="ＭＳ 明朝" w:hint="eastAsia"/>
          <w:sz w:val="22"/>
          <w:szCs w:val="22"/>
        </w:rPr>
        <w:t>，</w:t>
      </w:r>
      <w:r w:rsidR="00C426C4">
        <w:rPr>
          <w:rFonts w:ascii="ＭＳ 明朝" w:hAnsi="ＭＳ 明朝" w:cs="ＭＳ 明朝" w:hint="eastAsia"/>
          <w:sz w:val="22"/>
          <w:szCs w:val="22"/>
        </w:rPr>
        <w:t>１</w:t>
      </w:r>
      <w:r w:rsidR="004F0FB8">
        <w:rPr>
          <w:rFonts w:ascii="ＭＳ 明朝" w:hAnsi="ＭＳ 明朝" w:cs="ＭＳ 明朝" w:hint="eastAsia"/>
          <w:sz w:val="22"/>
          <w:szCs w:val="22"/>
        </w:rPr>
        <w:t>６</w:t>
      </w:r>
      <w:r w:rsidR="00C426C4">
        <w:rPr>
          <w:rFonts w:ascii="ＭＳ 明朝" w:hAnsi="ＭＳ 明朝" w:cs="ＭＳ 明朝" w:hint="eastAsia"/>
          <w:sz w:val="22"/>
          <w:szCs w:val="22"/>
        </w:rPr>
        <w:t>０</w:t>
      </w:r>
      <w:r w:rsidR="005E6EE9">
        <w:rPr>
          <w:rFonts w:ascii="ＭＳ 明朝" w:hAnsi="ＭＳ 明朝" w:cs="ＭＳ 明朝" w:hint="eastAsia"/>
          <w:sz w:val="22"/>
          <w:szCs w:val="22"/>
        </w:rPr>
        <w:t>人に増加します</w:t>
      </w:r>
      <w:r>
        <w:rPr>
          <w:rFonts w:ascii="ＭＳ 明朝" w:hAnsi="ＭＳ 明朝" w:cs="ＭＳ 明朝" w:hint="eastAsia"/>
          <w:sz w:val="22"/>
          <w:szCs w:val="22"/>
        </w:rPr>
        <w:t>。</w:t>
      </w:r>
    </w:p>
    <w:p w14:paraId="187A40C0" w14:textId="4F414D5D" w:rsidR="00C8708E" w:rsidRPr="00C8708E" w:rsidRDefault="00C8708E" w:rsidP="005E6EE9">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また農業集落排</w:t>
      </w:r>
      <w:r w:rsidR="00D55AA6">
        <w:rPr>
          <w:rFonts w:ascii="ＭＳ 明朝" w:hAnsi="ＭＳ 明朝" w:cs="ＭＳ 明朝" w:hint="eastAsia"/>
          <w:sz w:val="22"/>
          <w:szCs w:val="22"/>
        </w:rPr>
        <w:t>水</w:t>
      </w:r>
      <w:r w:rsidR="00C426C4">
        <w:rPr>
          <w:rFonts w:ascii="ＭＳ 明朝" w:hAnsi="ＭＳ 明朝" w:cs="ＭＳ 明朝" w:hint="eastAsia"/>
          <w:sz w:val="22"/>
          <w:szCs w:val="22"/>
        </w:rPr>
        <w:t>について</w:t>
      </w:r>
      <w:r w:rsidR="004F0FB8">
        <w:rPr>
          <w:rFonts w:ascii="ＭＳ 明朝" w:hAnsi="ＭＳ 明朝" w:cs="ＭＳ 明朝" w:hint="eastAsia"/>
          <w:sz w:val="22"/>
          <w:szCs w:val="22"/>
        </w:rPr>
        <w:t>は</w:t>
      </w:r>
      <w:r w:rsidR="00225BC9">
        <w:rPr>
          <w:rFonts w:ascii="ＭＳ 明朝" w:hAnsi="ＭＳ 明朝" w:cs="ＭＳ 明朝" w:hint="eastAsia"/>
          <w:sz w:val="22"/>
          <w:szCs w:val="22"/>
        </w:rPr>
        <w:t>令和６</w:t>
      </w:r>
      <w:r>
        <w:rPr>
          <w:rFonts w:ascii="ＭＳ 明朝" w:hAnsi="ＭＳ 明朝" w:cs="ＭＳ 明朝" w:hint="eastAsia"/>
          <w:sz w:val="22"/>
          <w:szCs w:val="22"/>
        </w:rPr>
        <w:t>年度の８</w:t>
      </w:r>
      <w:r w:rsidR="004F0FB8">
        <w:rPr>
          <w:rFonts w:ascii="ＭＳ 明朝" w:hAnsi="ＭＳ 明朝" w:cs="ＭＳ 明朝" w:hint="eastAsia"/>
          <w:sz w:val="22"/>
          <w:szCs w:val="22"/>
        </w:rPr>
        <w:t>２</w:t>
      </w:r>
      <w:r w:rsidR="00C426C4">
        <w:rPr>
          <w:rFonts w:ascii="ＭＳ 明朝" w:hAnsi="ＭＳ 明朝" w:cs="ＭＳ 明朝" w:hint="eastAsia"/>
          <w:sz w:val="22"/>
          <w:szCs w:val="22"/>
        </w:rPr>
        <w:t>０</w:t>
      </w:r>
      <w:r>
        <w:rPr>
          <w:rFonts w:ascii="ＭＳ 明朝" w:hAnsi="ＭＳ 明朝" w:cs="ＭＳ 明朝" w:hint="eastAsia"/>
          <w:sz w:val="22"/>
          <w:szCs w:val="22"/>
        </w:rPr>
        <w:t>人から</w:t>
      </w:r>
      <w:r w:rsidR="00225BC9">
        <w:rPr>
          <w:rFonts w:ascii="ＭＳ 明朝" w:hAnsi="ＭＳ 明朝" w:cs="ＭＳ 明朝" w:hint="eastAsia"/>
          <w:sz w:val="22"/>
          <w:szCs w:val="22"/>
        </w:rPr>
        <w:t>令和１</w:t>
      </w:r>
      <w:r>
        <w:rPr>
          <w:rFonts w:ascii="ＭＳ 明朝" w:hAnsi="ＭＳ 明朝" w:cs="ＭＳ 明朝" w:hint="eastAsia"/>
          <w:sz w:val="22"/>
          <w:szCs w:val="22"/>
        </w:rPr>
        <w:t>７年度には</w:t>
      </w:r>
      <w:r w:rsidR="004F0FB8">
        <w:rPr>
          <w:rFonts w:ascii="ＭＳ 明朝" w:hAnsi="ＭＳ 明朝" w:cs="ＭＳ 明朝" w:hint="eastAsia"/>
          <w:sz w:val="22"/>
          <w:szCs w:val="22"/>
        </w:rPr>
        <w:t>７１３</w:t>
      </w:r>
      <w:r>
        <w:rPr>
          <w:rFonts w:ascii="ＭＳ 明朝" w:hAnsi="ＭＳ 明朝" w:cs="ＭＳ 明朝" w:hint="eastAsia"/>
          <w:sz w:val="22"/>
          <w:szCs w:val="22"/>
        </w:rPr>
        <w:t>人に</w:t>
      </w:r>
      <w:r w:rsidR="004F0FB8">
        <w:rPr>
          <w:rFonts w:ascii="ＭＳ 明朝" w:hAnsi="ＭＳ 明朝" w:cs="ＭＳ 明朝" w:hint="eastAsia"/>
          <w:sz w:val="22"/>
          <w:szCs w:val="22"/>
        </w:rPr>
        <w:t>減少</w:t>
      </w:r>
      <w:r>
        <w:rPr>
          <w:rFonts w:ascii="ＭＳ 明朝" w:hAnsi="ＭＳ 明朝" w:cs="ＭＳ 明朝" w:hint="eastAsia"/>
          <w:sz w:val="22"/>
          <w:szCs w:val="22"/>
        </w:rPr>
        <w:t>します。</w:t>
      </w:r>
    </w:p>
    <w:p w14:paraId="2512B57B" w14:textId="1BBBF05D" w:rsidR="005E6EE9" w:rsidRDefault="004F0FB8" w:rsidP="005E6EE9">
      <w:pPr>
        <w:pStyle w:val="Default"/>
        <w:ind w:leftChars="100" w:left="210" w:firstLineChars="100" w:firstLine="220"/>
        <w:rPr>
          <w:rFonts w:ascii="ＭＳ 明朝" w:eastAsia="ＭＳ 明朝" w:hAnsi="ＭＳ 明朝" w:cs="ＭＳ 明朝"/>
          <w:sz w:val="22"/>
          <w:szCs w:val="22"/>
        </w:rPr>
      </w:pPr>
      <w:r>
        <w:rPr>
          <w:rFonts w:ascii="ＭＳ 明朝" w:eastAsia="ＭＳ 明朝" w:hAnsi="ＭＳ 明朝" w:cs="ＭＳ 明朝"/>
          <w:noProof/>
          <w:sz w:val="22"/>
          <w:szCs w:val="22"/>
        </w:rPr>
        <w:drawing>
          <wp:anchor distT="0" distB="0" distL="114300" distR="114300" simplePos="0" relativeHeight="251791872" behindDoc="0" locked="0" layoutInCell="1" allowOverlap="1" wp14:anchorId="5A1EFB65" wp14:editId="638F4D95">
            <wp:simplePos x="0" y="0"/>
            <wp:positionH relativeFrom="margin">
              <wp:align>center</wp:align>
            </wp:positionH>
            <wp:positionV relativeFrom="paragraph">
              <wp:posOffset>88265</wp:posOffset>
            </wp:positionV>
            <wp:extent cx="4852800" cy="4078800"/>
            <wp:effectExtent l="0" t="0" r="5080" b="0"/>
            <wp:wrapNone/>
            <wp:docPr id="43521445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2800" cy="407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8FE35" w14:textId="43F4E194"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0ECD1EE2"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6E267F98"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55F9CC99"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6B2AF673"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6A3D970E"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57D8E8E6"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376BA037"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36EE1D98"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67F23239"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517DA506"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5C30BBBB"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549EEBFE"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6FD06129"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282C65B2"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4A46249F"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7FF7C21F" w14:textId="77777777" w:rsidR="004F666E" w:rsidRDefault="004F666E" w:rsidP="005E6EE9">
      <w:pPr>
        <w:pStyle w:val="Default"/>
        <w:ind w:leftChars="100" w:left="210" w:firstLineChars="100" w:firstLine="220"/>
        <w:rPr>
          <w:rFonts w:ascii="ＭＳ 明朝" w:eastAsia="ＭＳ 明朝" w:hAnsi="ＭＳ 明朝" w:cs="ＭＳ 明朝"/>
          <w:sz w:val="22"/>
          <w:szCs w:val="22"/>
        </w:rPr>
      </w:pPr>
    </w:p>
    <w:p w14:paraId="5EDF21B6" w14:textId="77777777" w:rsidR="004F666E" w:rsidRPr="004F666E" w:rsidRDefault="004F666E" w:rsidP="005E6EE9">
      <w:pPr>
        <w:pStyle w:val="Default"/>
        <w:ind w:leftChars="100" w:left="210" w:firstLineChars="100" w:firstLine="220"/>
        <w:rPr>
          <w:rFonts w:ascii="ＭＳ 明朝" w:eastAsia="ＭＳ 明朝" w:hAnsi="ＭＳ 明朝" w:cs="ＭＳ 明朝"/>
          <w:sz w:val="22"/>
          <w:szCs w:val="22"/>
        </w:rPr>
      </w:pPr>
    </w:p>
    <w:p w14:paraId="311D2619" w14:textId="188D40E1" w:rsidR="005E6EE9" w:rsidRDefault="003231FA" w:rsidP="004F0FB8">
      <w:pPr>
        <w:pStyle w:val="Default"/>
        <w:rPr>
          <w:rFonts w:ascii="ＭＳ 明朝" w:hAnsi="ＭＳ 明朝" w:cs="ＭＳ 明朝"/>
          <w:sz w:val="22"/>
          <w:szCs w:val="22"/>
        </w:rPr>
      </w:pPr>
      <w:r w:rsidRPr="004F0FB8">
        <w:rPr>
          <w:noProof/>
        </w:rPr>
        <w:drawing>
          <wp:anchor distT="0" distB="0" distL="114300" distR="114300" simplePos="0" relativeHeight="251792896" behindDoc="0" locked="0" layoutInCell="1" allowOverlap="1" wp14:anchorId="0A944716" wp14:editId="7DC8F4E4">
            <wp:simplePos x="0" y="0"/>
            <wp:positionH relativeFrom="margin">
              <wp:posOffset>-83138</wp:posOffset>
            </wp:positionH>
            <wp:positionV relativeFrom="paragraph">
              <wp:posOffset>180340</wp:posOffset>
            </wp:positionV>
            <wp:extent cx="6468840" cy="1314360"/>
            <wp:effectExtent l="0" t="0" r="0" b="635"/>
            <wp:wrapNone/>
            <wp:docPr id="7536027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68840" cy="131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EE9">
        <w:rPr>
          <w:rFonts w:ascii="ＭＳ 明朝" w:hAnsi="ＭＳ 明朝" w:cs="ＭＳ 明朝" w:hint="eastAsia"/>
          <w:sz w:val="22"/>
          <w:szCs w:val="22"/>
        </w:rPr>
        <w:t>表２</w:t>
      </w:r>
      <w:r w:rsidR="00D50392">
        <w:rPr>
          <w:rFonts w:ascii="ＭＳ 明朝" w:hAnsi="ＭＳ 明朝" w:cs="ＭＳ 明朝" w:hint="eastAsia"/>
          <w:sz w:val="22"/>
          <w:szCs w:val="22"/>
        </w:rPr>
        <w:t>３</w:t>
      </w:r>
      <w:r w:rsidR="005E6EE9">
        <w:rPr>
          <w:rFonts w:ascii="ＭＳ 明朝" w:hAnsi="ＭＳ 明朝" w:cs="ＭＳ 明朝" w:hint="eastAsia"/>
          <w:sz w:val="22"/>
          <w:szCs w:val="22"/>
        </w:rPr>
        <w:t xml:space="preserve">　</w:t>
      </w:r>
      <w:r w:rsidR="00B656D6">
        <w:rPr>
          <w:rFonts w:ascii="ＭＳ 明朝" w:hAnsi="ＭＳ 明朝" w:cs="ＭＳ 明朝" w:hint="eastAsia"/>
          <w:sz w:val="22"/>
          <w:szCs w:val="22"/>
        </w:rPr>
        <w:t>下水道</w:t>
      </w:r>
      <w:r w:rsidR="00F936E7">
        <w:rPr>
          <w:rFonts w:ascii="ＭＳ 明朝" w:hAnsi="ＭＳ 明朝" w:cs="ＭＳ 明朝" w:hint="eastAsia"/>
          <w:sz w:val="22"/>
          <w:szCs w:val="22"/>
        </w:rPr>
        <w:t>接続</w:t>
      </w:r>
      <w:r w:rsidR="005E6EE9">
        <w:rPr>
          <w:rFonts w:ascii="ＭＳ 明朝" w:hAnsi="ＭＳ 明朝" w:cs="ＭＳ 明朝" w:hint="eastAsia"/>
          <w:sz w:val="22"/>
          <w:szCs w:val="22"/>
        </w:rPr>
        <w:t>人口一覧</w:t>
      </w:r>
    </w:p>
    <w:p w14:paraId="464B64E6" w14:textId="6EA7058F" w:rsidR="005E6EE9" w:rsidRPr="004F0FB8" w:rsidRDefault="005E6EE9" w:rsidP="00860F6B">
      <w:pPr>
        <w:pStyle w:val="Default"/>
        <w:rPr>
          <w:rFonts w:ascii="ＭＳ 明朝" w:eastAsia="ＭＳ 明朝" w:hAnsi="ＭＳ 明朝"/>
          <w:sz w:val="22"/>
          <w:szCs w:val="22"/>
        </w:rPr>
      </w:pPr>
    </w:p>
    <w:p w14:paraId="465F4965" w14:textId="77777777" w:rsidR="00F8564C" w:rsidRPr="00F8564C" w:rsidRDefault="00F8564C" w:rsidP="00860F6B">
      <w:pPr>
        <w:pStyle w:val="Default"/>
        <w:rPr>
          <w:rFonts w:ascii="ＭＳ 明朝" w:eastAsia="ＭＳ 明朝" w:hAnsi="ＭＳ 明朝"/>
          <w:sz w:val="22"/>
          <w:szCs w:val="22"/>
        </w:rPr>
      </w:pPr>
    </w:p>
    <w:p w14:paraId="556AA0E6" w14:textId="77777777" w:rsidR="005E6EE9" w:rsidRDefault="005E6EE9" w:rsidP="00860F6B">
      <w:pPr>
        <w:pStyle w:val="Default"/>
        <w:rPr>
          <w:rFonts w:ascii="ＭＳ 明朝" w:eastAsia="ＭＳ 明朝" w:hAnsi="ＭＳ 明朝"/>
          <w:sz w:val="22"/>
          <w:szCs w:val="22"/>
        </w:rPr>
      </w:pPr>
    </w:p>
    <w:p w14:paraId="76AB6D1F" w14:textId="77777777" w:rsidR="005E6EE9" w:rsidRDefault="005E6EE9" w:rsidP="00860F6B">
      <w:pPr>
        <w:pStyle w:val="Default"/>
        <w:rPr>
          <w:rFonts w:ascii="ＭＳ 明朝" w:eastAsia="ＭＳ 明朝" w:hAnsi="ＭＳ 明朝"/>
          <w:sz w:val="22"/>
          <w:szCs w:val="22"/>
        </w:rPr>
      </w:pPr>
    </w:p>
    <w:p w14:paraId="298628BD" w14:textId="77777777" w:rsidR="005E6EE9" w:rsidRDefault="005E6EE9" w:rsidP="00860F6B">
      <w:pPr>
        <w:pStyle w:val="Default"/>
        <w:rPr>
          <w:rFonts w:ascii="ＭＳ 明朝" w:eastAsia="ＭＳ 明朝" w:hAnsi="ＭＳ 明朝"/>
          <w:sz w:val="22"/>
          <w:szCs w:val="22"/>
        </w:rPr>
      </w:pPr>
    </w:p>
    <w:p w14:paraId="1AD5927C" w14:textId="3019B201" w:rsidR="005E6EE9" w:rsidRPr="00BD6ABD" w:rsidRDefault="00BD6ABD" w:rsidP="00BD6ABD">
      <w:pPr>
        <w:pStyle w:val="Default"/>
        <w:ind w:right="640"/>
        <w:rPr>
          <w:rFonts w:ascii="ＭＳ 明朝" w:eastAsia="ＭＳ 明朝" w:hAnsi="ＭＳ 明朝"/>
          <w:sz w:val="16"/>
          <w:szCs w:val="16"/>
        </w:rPr>
      </w:pPr>
      <w:r w:rsidRPr="00BD6ABD">
        <w:rPr>
          <w:rFonts w:ascii="ＭＳ 明朝" w:eastAsia="ＭＳ 明朝" w:hAnsi="ＭＳ 明朝" w:hint="eastAsia"/>
          <w:sz w:val="16"/>
          <w:szCs w:val="16"/>
        </w:rPr>
        <w:t>※接続率　（区域内の下水接続人口　÷　区域内の全人口）×100</w:t>
      </w:r>
    </w:p>
    <w:p w14:paraId="0E615EE4" w14:textId="77777777" w:rsidR="00F936E7" w:rsidRDefault="00F936E7" w:rsidP="00860F6B">
      <w:pPr>
        <w:pStyle w:val="Default"/>
        <w:rPr>
          <w:rFonts w:ascii="ＭＳ 明朝" w:eastAsia="ＭＳ 明朝" w:hAnsi="ＭＳ 明朝"/>
          <w:sz w:val="22"/>
          <w:szCs w:val="22"/>
        </w:rPr>
      </w:pPr>
      <w:r>
        <w:rPr>
          <w:rFonts w:ascii="ＭＳ 明朝" w:eastAsia="ＭＳ 明朝" w:hAnsi="ＭＳ 明朝"/>
          <w:sz w:val="22"/>
          <w:szCs w:val="22"/>
        </w:rPr>
        <w:br w:type="page"/>
      </w:r>
    </w:p>
    <w:p w14:paraId="4881FB03" w14:textId="77777777" w:rsidR="00F33B87" w:rsidRPr="009A1049" w:rsidRDefault="00F33B87" w:rsidP="00F33B87">
      <w:pPr>
        <w:pStyle w:val="Default"/>
        <w:spacing w:beforeLines="50" w:before="186"/>
        <w:ind w:leftChars="100" w:left="210"/>
        <w:rPr>
          <w:sz w:val="22"/>
          <w:szCs w:val="22"/>
        </w:rPr>
      </w:pPr>
      <w:r w:rsidRPr="009A1049">
        <w:rPr>
          <w:rFonts w:hint="eastAsia"/>
          <w:sz w:val="22"/>
          <w:szCs w:val="22"/>
        </w:rPr>
        <w:lastRenderedPageBreak/>
        <w:t>（</w:t>
      </w:r>
      <w:r>
        <w:rPr>
          <w:rFonts w:hint="eastAsia"/>
          <w:sz w:val="22"/>
          <w:szCs w:val="22"/>
        </w:rPr>
        <w:t>５</w:t>
      </w:r>
      <w:r w:rsidRPr="009A1049">
        <w:rPr>
          <w:rFonts w:hint="eastAsia"/>
          <w:sz w:val="22"/>
          <w:szCs w:val="22"/>
        </w:rPr>
        <w:t>）</w:t>
      </w:r>
      <w:r>
        <w:rPr>
          <w:rFonts w:hint="eastAsia"/>
          <w:sz w:val="22"/>
          <w:szCs w:val="22"/>
        </w:rPr>
        <w:t>将来の有収水量の見込み</w:t>
      </w:r>
    </w:p>
    <w:p w14:paraId="3D87860B" w14:textId="77777777" w:rsidR="00C8708E" w:rsidRDefault="00C8708E" w:rsidP="00F33B87">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①公共下水道</w:t>
      </w:r>
    </w:p>
    <w:p w14:paraId="132E39AD" w14:textId="77777777" w:rsidR="00F33B87" w:rsidRDefault="00F33B87" w:rsidP="00F33B87">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将来の有収水量は</w:t>
      </w:r>
      <w:r w:rsidR="00C8708E">
        <w:rPr>
          <w:rFonts w:ascii="ＭＳ 明朝" w:hAnsi="ＭＳ 明朝" w:cs="ＭＳ 明朝" w:hint="eastAsia"/>
          <w:sz w:val="22"/>
          <w:szCs w:val="22"/>
        </w:rPr>
        <w:t>公共下水道接続</w:t>
      </w:r>
      <w:r>
        <w:rPr>
          <w:rFonts w:ascii="ＭＳ 明朝" w:hAnsi="ＭＳ 明朝" w:cs="ＭＳ 明朝" w:hint="eastAsia"/>
          <w:sz w:val="22"/>
          <w:szCs w:val="22"/>
        </w:rPr>
        <w:t>人口に汚水量原単位を乗じて求めます。</w:t>
      </w:r>
    </w:p>
    <w:p w14:paraId="6F6767FA" w14:textId="5C570E88" w:rsidR="003C33C1" w:rsidRDefault="003C33C1" w:rsidP="00F33B87">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有収水量は</w:t>
      </w:r>
      <w:r w:rsidR="00C8708E">
        <w:rPr>
          <w:rFonts w:ascii="ＭＳ 明朝" w:hAnsi="ＭＳ 明朝" w:cs="ＭＳ 明朝" w:hint="eastAsia"/>
          <w:sz w:val="22"/>
          <w:szCs w:val="22"/>
        </w:rPr>
        <w:t>公共下水道接続</w:t>
      </w:r>
      <w:r>
        <w:rPr>
          <w:rFonts w:ascii="ＭＳ 明朝" w:hAnsi="ＭＳ 明朝" w:cs="ＭＳ 明朝" w:hint="eastAsia"/>
          <w:sz w:val="22"/>
          <w:szCs w:val="22"/>
        </w:rPr>
        <w:t>人口</w:t>
      </w:r>
      <w:r w:rsidR="00EE67E9">
        <w:rPr>
          <w:rFonts w:ascii="ＭＳ 明朝" w:hAnsi="ＭＳ 明朝" w:cs="ＭＳ 明朝" w:hint="eastAsia"/>
          <w:sz w:val="22"/>
          <w:szCs w:val="22"/>
        </w:rPr>
        <w:t>の</w:t>
      </w:r>
      <w:r w:rsidR="002B1C45">
        <w:rPr>
          <w:rFonts w:ascii="ＭＳ 明朝" w:hAnsi="ＭＳ 明朝" w:cs="ＭＳ 明朝" w:hint="eastAsia"/>
          <w:sz w:val="22"/>
          <w:szCs w:val="22"/>
        </w:rPr>
        <w:t>接続率は上昇</w:t>
      </w:r>
      <w:r w:rsidR="007E7390">
        <w:rPr>
          <w:rFonts w:ascii="ＭＳ 明朝" w:hAnsi="ＭＳ 明朝" w:cs="ＭＳ 明朝" w:hint="eastAsia"/>
          <w:sz w:val="22"/>
          <w:szCs w:val="22"/>
        </w:rPr>
        <w:t>するため</w:t>
      </w:r>
      <w:r w:rsidR="002B1C45">
        <w:rPr>
          <w:rFonts w:ascii="ＭＳ 明朝" w:hAnsi="ＭＳ 明朝" w:cs="ＭＳ 明朝" w:hint="eastAsia"/>
          <w:sz w:val="22"/>
          <w:szCs w:val="22"/>
        </w:rPr>
        <w:t>、</w:t>
      </w:r>
      <w:r w:rsidR="007E7390">
        <w:rPr>
          <w:rFonts w:ascii="ＭＳ 明朝" w:hAnsi="ＭＳ 明朝" w:cs="ＭＳ 明朝" w:hint="eastAsia"/>
          <w:sz w:val="22"/>
          <w:szCs w:val="22"/>
        </w:rPr>
        <w:t>令和８年度の３</w:t>
      </w:r>
      <w:r w:rsidR="00C062CC">
        <w:rPr>
          <w:rFonts w:ascii="ＭＳ 明朝" w:hAnsi="ＭＳ 明朝" w:cs="ＭＳ 明朝" w:hint="eastAsia"/>
          <w:sz w:val="22"/>
          <w:szCs w:val="22"/>
        </w:rPr>
        <w:t>８</w:t>
      </w:r>
      <w:r w:rsidR="00E11978">
        <w:rPr>
          <w:rFonts w:ascii="ＭＳ 明朝" w:hAnsi="ＭＳ 明朝" w:cs="ＭＳ 明朝" w:hint="eastAsia"/>
          <w:sz w:val="22"/>
          <w:szCs w:val="22"/>
        </w:rPr>
        <w:t>２</w:t>
      </w:r>
      <w:r w:rsidR="00F82A11">
        <w:rPr>
          <w:rFonts w:ascii="ＭＳ 明朝" w:hAnsi="ＭＳ 明朝" w:cs="ＭＳ 明朝" w:hint="eastAsia"/>
          <w:sz w:val="22"/>
          <w:szCs w:val="22"/>
        </w:rPr>
        <w:t>千</w:t>
      </w:r>
      <w:r w:rsidR="007E7390">
        <w:rPr>
          <w:rFonts w:ascii="ＭＳ 明朝" w:hAnsi="ＭＳ 明朝" w:cs="ＭＳ 明朝" w:hint="eastAsia"/>
          <w:sz w:val="22"/>
          <w:szCs w:val="22"/>
        </w:rPr>
        <w:t>ｍ</w:t>
      </w:r>
      <w:r w:rsidR="007E7390" w:rsidRPr="003C33C1">
        <w:rPr>
          <w:rFonts w:ascii="ＭＳ 明朝" w:hAnsi="ＭＳ 明朝" w:cs="ＭＳ 明朝" w:hint="eastAsia"/>
          <w:sz w:val="22"/>
          <w:szCs w:val="22"/>
          <w:vertAlign w:val="superscript"/>
        </w:rPr>
        <w:t>3</w:t>
      </w:r>
      <w:r w:rsidR="007E7390">
        <w:rPr>
          <w:rFonts w:ascii="ＭＳ 明朝" w:hAnsi="ＭＳ 明朝" w:cs="ＭＳ 明朝" w:hint="eastAsia"/>
          <w:sz w:val="22"/>
          <w:szCs w:val="22"/>
        </w:rPr>
        <w:t>／年が令和１</w:t>
      </w:r>
      <w:r w:rsidR="00C8708E">
        <w:rPr>
          <w:rFonts w:ascii="ＭＳ 明朝" w:hAnsi="ＭＳ 明朝" w:cs="ＭＳ 明朝" w:hint="eastAsia"/>
          <w:sz w:val="22"/>
          <w:szCs w:val="22"/>
        </w:rPr>
        <w:t>７</w:t>
      </w:r>
      <w:r w:rsidR="00F33B87">
        <w:rPr>
          <w:rFonts w:ascii="ＭＳ 明朝" w:hAnsi="ＭＳ 明朝" w:cs="ＭＳ 明朝" w:hint="eastAsia"/>
          <w:sz w:val="22"/>
          <w:szCs w:val="22"/>
        </w:rPr>
        <w:t>年度には</w:t>
      </w:r>
      <w:r w:rsidR="00C062CC">
        <w:rPr>
          <w:rFonts w:ascii="ＭＳ 明朝" w:hAnsi="ＭＳ 明朝" w:cs="ＭＳ 明朝" w:hint="eastAsia"/>
          <w:sz w:val="22"/>
          <w:szCs w:val="22"/>
        </w:rPr>
        <w:t>３９</w:t>
      </w:r>
      <w:r w:rsidR="00E11978">
        <w:rPr>
          <w:rFonts w:ascii="ＭＳ 明朝" w:hAnsi="ＭＳ 明朝" w:cs="ＭＳ 明朝" w:hint="eastAsia"/>
          <w:sz w:val="22"/>
          <w:szCs w:val="22"/>
        </w:rPr>
        <w:t>１</w:t>
      </w:r>
      <w:r w:rsidR="00F82A11">
        <w:rPr>
          <w:rFonts w:ascii="ＭＳ 明朝" w:hAnsi="ＭＳ 明朝" w:cs="ＭＳ 明朝" w:hint="eastAsia"/>
          <w:sz w:val="22"/>
          <w:szCs w:val="22"/>
        </w:rPr>
        <w:t>千</w:t>
      </w:r>
      <w:r>
        <w:rPr>
          <w:rFonts w:ascii="ＭＳ 明朝" w:hAnsi="ＭＳ 明朝" w:cs="ＭＳ 明朝" w:hint="eastAsia"/>
          <w:sz w:val="22"/>
          <w:szCs w:val="22"/>
        </w:rPr>
        <w:t>ｍ</w:t>
      </w:r>
      <w:r w:rsidRPr="003C33C1">
        <w:rPr>
          <w:rFonts w:ascii="ＭＳ 明朝" w:hAnsi="ＭＳ 明朝" w:cs="ＭＳ 明朝" w:hint="eastAsia"/>
          <w:sz w:val="22"/>
          <w:szCs w:val="22"/>
          <w:vertAlign w:val="superscript"/>
        </w:rPr>
        <w:t>3</w:t>
      </w:r>
      <w:r>
        <w:rPr>
          <w:rFonts w:ascii="ＭＳ 明朝" w:hAnsi="ＭＳ 明朝" w:cs="ＭＳ 明朝" w:hint="eastAsia"/>
          <w:sz w:val="22"/>
          <w:szCs w:val="22"/>
        </w:rPr>
        <w:t>／年</w:t>
      </w:r>
      <w:r w:rsidR="00F33B87">
        <w:rPr>
          <w:rFonts w:ascii="ＭＳ 明朝" w:hAnsi="ＭＳ 明朝" w:cs="ＭＳ 明朝" w:hint="eastAsia"/>
          <w:sz w:val="22"/>
          <w:szCs w:val="22"/>
        </w:rPr>
        <w:t>に</w:t>
      </w:r>
      <w:r w:rsidR="007E7390">
        <w:rPr>
          <w:rFonts w:ascii="ＭＳ 明朝" w:hAnsi="ＭＳ 明朝" w:cs="ＭＳ 明朝" w:hint="eastAsia"/>
          <w:sz w:val="22"/>
          <w:szCs w:val="22"/>
        </w:rPr>
        <w:t>増加</w:t>
      </w:r>
      <w:r w:rsidR="00F33B87">
        <w:rPr>
          <w:rFonts w:ascii="ＭＳ 明朝" w:hAnsi="ＭＳ 明朝" w:cs="ＭＳ 明朝" w:hint="eastAsia"/>
          <w:sz w:val="22"/>
          <w:szCs w:val="22"/>
        </w:rPr>
        <w:t>します</w:t>
      </w:r>
      <w:r>
        <w:rPr>
          <w:rFonts w:ascii="ＭＳ 明朝" w:hAnsi="ＭＳ 明朝" w:cs="ＭＳ 明朝" w:hint="eastAsia"/>
          <w:sz w:val="22"/>
          <w:szCs w:val="22"/>
        </w:rPr>
        <w:t>。</w:t>
      </w:r>
    </w:p>
    <w:p w14:paraId="6D0CE29F" w14:textId="578EE9B1" w:rsidR="003C33C1" w:rsidRPr="00F27946" w:rsidRDefault="003C33C1" w:rsidP="00F33B87">
      <w:pPr>
        <w:pStyle w:val="Default"/>
        <w:ind w:leftChars="100" w:left="210" w:firstLineChars="100" w:firstLine="220"/>
        <w:rPr>
          <w:rFonts w:ascii="ＭＳ 明朝" w:hAnsi="ＭＳ 明朝" w:cs="ＭＳ 明朝"/>
          <w:sz w:val="22"/>
          <w:szCs w:val="22"/>
        </w:rPr>
      </w:pPr>
    </w:p>
    <w:p w14:paraId="225ED0E5" w14:textId="20A8133B" w:rsidR="003C33C1" w:rsidRDefault="00E11978" w:rsidP="00F27946">
      <w:pPr>
        <w:pStyle w:val="Default"/>
        <w:ind w:leftChars="100" w:left="210" w:firstLineChars="100" w:firstLine="220"/>
        <w:rPr>
          <w:rFonts w:ascii="ＭＳ 明朝" w:hAnsi="ＭＳ 明朝" w:cs="ＭＳ 明朝"/>
          <w:sz w:val="22"/>
          <w:szCs w:val="22"/>
        </w:rPr>
      </w:pPr>
      <w:r>
        <w:rPr>
          <w:rFonts w:ascii="ＭＳ 明朝" w:hAnsi="ＭＳ 明朝" w:cs="ＭＳ 明朝"/>
          <w:noProof/>
          <w:sz w:val="22"/>
          <w:szCs w:val="22"/>
        </w:rPr>
        <w:drawing>
          <wp:anchor distT="0" distB="0" distL="114300" distR="114300" simplePos="0" relativeHeight="251796992" behindDoc="0" locked="0" layoutInCell="1" allowOverlap="1" wp14:anchorId="2F6C70F2" wp14:editId="5D728A45">
            <wp:simplePos x="0" y="0"/>
            <wp:positionH relativeFrom="column">
              <wp:posOffset>662940</wp:posOffset>
            </wp:positionH>
            <wp:positionV relativeFrom="paragraph">
              <wp:posOffset>43180</wp:posOffset>
            </wp:positionV>
            <wp:extent cx="5040000" cy="4524120"/>
            <wp:effectExtent l="0" t="0" r="8255" b="0"/>
            <wp:wrapNone/>
            <wp:docPr id="106307744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0000" cy="452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0A0A8" w14:textId="0540B42C" w:rsidR="003C33C1" w:rsidRDefault="003C33C1" w:rsidP="00F33B87">
      <w:pPr>
        <w:pStyle w:val="Default"/>
        <w:ind w:leftChars="100" w:left="210" w:firstLineChars="100" w:firstLine="220"/>
        <w:rPr>
          <w:rFonts w:ascii="ＭＳ 明朝" w:hAnsi="ＭＳ 明朝" w:cs="ＭＳ 明朝"/>
          <w:sz w:val="22"/>
          <w:szCs w:val="22"/>
        </w:rPr>
      </w:pPr>
    </w:p>
    <w:p w14:paraId="23A0211A" w14:textId="1C1D5A31" w:rsidR="003C33C1" w:rsidRDefault="003C33C1" w:rsidP="00F33B87">
      <w:pPr>
        <w:pStyle w:val="Default"/>
        <w:ind w:leftChars="100" w:left="210" w:firstLineChars="100" w:firstLine="220"/>
        <w:rPr>
          <w:rFonts w:ascii="ＭＳ 明朝" w:hAnsi="ＭＳ 明朝" w:cs="ＭＳ 明朝"/>
          <w:sz w:val="22"/>
          <w:szCs w:val="22"/>
        </w:rPr>
      </w:pPr>
    </w:p>
    <w:p w14:paraId="5122B4A4" w14:textId="77777777" w:rsidR="003C33C1" w:rsidRDefault="003C33C1" w:rsidP="00F33B87">
      <w:pPr>
        <w:pStyle w:val="Default"/>
        <w:ind w:leftChars="100" w:left="210" w:firstLineChars="100" w:firstLine="220"/>
        <w:rPr>
          <w:rFonts w:ascii="ＭＳ 明朝" w:hAnsi="ＭＳ 明朝" w:cs="ＭＳ 明朝"/>
          <w:sz w:val="22"/>
          <w:szCs w:val="22"/>
        </w:rPr>
      </w:pPr>
    </w:p>
    <w:p w14:paraId="3B78DB62" w14:textId="77777777" w:rsidR="003C33C1" w:rsidRDefault="003C33C1" w:rsidP="00F33B87">
      <w:pPr>
        <w:pStyle w:val="Default"/>
        <w:ind w:leftChars="100" w:left="210" w:firstLineChars="100" w:firstLine="220"/>
        <w:rPr>
          <w:rFonts w:ascii="ＭＳ 明朝" w:hAnsi="ＭＳ 明朝" w:cs="ＭＳ 明朝"/>
          <w:sz w:val="22"/>
          <w:szCs w:val="22"/>
        </w:rPr>
      </w:pPr>
    </w:p>
    <w:p w14:paraId="26851658" w14:textId="77777777" w:rsidR="003C33C1" w:rsidRDefault="003C33C1" w:rsidP="00F33B87">
      <w:pPr>
        <w:pStyle w:val="Default"/>
        <w:ind w:leftChars="100" w:left="210" w:firstLineChars="100" w:firstLine="220"/>
        <w:rPr>
          <w:rFonts w:ascii="ＭＳ 明朝" w:hAnsi="ＭＳ 明朝" w:cs="ＭＳ 明朝"/>
          <w:sz w:val="22"/>
          <w:szCs w:val="22"/>
        </w:rPr>
      </w:pPr>
    </w:p>
    <w:p w14:paraId="5AB6FC58" w14:textId="77777777" w:rsidR="003C33C1" w:rsidRDefault="003C33C1" w:rsidP="00F33B87">
      <w:pPr>
        <w:pStyle w:val="Default"/>
        <w:ind w:leftChars="100" w:left="210" w:firstLineChars="100" w:firstLine="220"/>
        <w:rPr>
          <w:rFonts w:ascii="ＭＳ 明朝" w:hAnsi="ＭＳ 明朝" w:cs="ＭＳ 明朝"/>
          <w:sz w:val="22"/>
          <w:szCs w:val="22"/>
        </w:rPr>
      </w:pPr>
    </w:p>
    <w:p w14:paraId="38FB95A9" w14:textId="77777777" w:rsidR="003C33C1" w:rsidRDefault="003C33C1" w:rsidP="00F33B87">
      <w:pPr>
        <w:pStyle w:val="Default"/>
        <w:ind w:leftChars="100" w:left="210" w:firstLineChars="100" w:firstLine="220"/>
        <w:rPr>
          <w:rFonts w:ascii="ＭＳ 明朝" w:hAnsi="ＭＳ 明朝" w:cs="ＭＳ 明朝"/>
          <w:sz w:val="22"/>
          <w:szCs w:val="22"/>
        </w:rPr>
      </w:pPr>
    </w:p>
    <w:p w14:paraId="26A93822" w14:textId="77777777" w:rsidR="003C33C1" w:rsidRDefault="003C33C1" w:rsidP="00F33B87">
      <w:pPr>
        <w:pStyle w:val="Default"/>
        <w:ind w:leftChars="100" w:left="210" w:firstLineChars="100" w:firstLine="220"/>
        <w:rPr>
          <w:rFonts w:ascii="ＭＳ 明朝" w:hAnsi="ＭＳ 明朝" w:cs="ＭＳ 明朝"/>
          <w:sz w:val="22"/>
          <w:szCs w:val="22"/>
        </w:rPr>
      </w:pPr>
    </w:p>
    <w:p w14:paraId="44DB2B9F" w14:textId="77777777" w:rsidR="003C33C1" w:rsidRDefault="003C33C1" w:rsidP="00F33B87">
      <w:pPr>
        <w:pStyle w:val="Default"/>
        <w:ind w:leftChars="100" w:left="210" w:firstLineChars="100" w:firstLine="220"/>
        <w:rPr>
          <w:rFonts w:ascii="ＭＳ 明朝" w:hAnsi="ＭＳ 明朝" w:cs="ＭＳ 明朝"/>
          <w:sz w:val="22"/>
          <w:szCs w:val="22"/>
        </w:rPr>
      </w:pPr>
    </w:p>
    <w:p w14:paraId="2725403D" w14:textId="77777777" w:rsidR="003C33C1" w:rsidRDefault="003C33C1" w:rsidP="00F33B87">
      <w:pPr>
        <w:pStyle w:val="Default"/>
        <w:ind w:leftChars="100" w:left="210" w:firstLineChars="100" w:firstLine="220"/>
        <w:rPr>
          <w:rFonts w:ascii="ＭＳ 明朝" w:hAnsi="ＭＳ 明朝" w:cs="ＭＳ 明朝"/>
          <w:sz w:val="22"/>
          <w:szCs w:val="22"/>
        </w:rPr>
      </w:pPr>
    </w:p>
    <w:p w14:paraId="5B1E36F4" w14:textId="77777777" w:rsidR="003C33C1" w:rsidRDefault="003C33C1" w:rsidP="00F33B87">
      <w:pPr>
        <w:pStyle w:val="Default"/>
        <w:ind w:leftChars="100" w:left="210" w:firstLineChars="100" w:firstLine="220"/>
        <w:rPr>
          <w:rFonts w:ascii="ＭＳ 明朝" w:hAnsi="ＭＳ 明朝" w:cs="ＭＳ 明朝"/>
          <w:sz w:val="22"/>
          <w:szCs w:val="22"/>
        </w:rPr>
      </w:pPr>
    </w:p>
    <w:p w14:paraId="312F23D4" w14:textId="77777777" w:rsidR="003C33C1" w:rsidRDefault="003C33C1" w:rsidP="00F33B87">
      <w:pPr>
        <w:pStyle w:val="Default"/>
        <w:ind w:leftChars="100" w:left="210" w:firstLineChars="100" w:firstLine="220"/>
        <w:rPr>
          <w:rFonts w:ascii="ＭＳ 明朝" w:hAnsi="ＭＳ 明朝" w:cs="ＭＳ 明朝"/>
          <w:sz w:val="22"/>
          <w:szCs w:val="22"/>
        </w:rPr>
      </w:pPr>
    </w:p>
    <w:p w14:paraId="787E5926" w14:textId="77777777" w:rsidR="003C33C1" w:rsidRDefault="003C33C1" w:rsidP="00F33B87">
      <w:pPr>
        <w:pStyle w:val="Default"/>
        <w:ind w:leftChars="100" w:left="210" w:firstLineChars="100" w:firstLine="220"/>
        <w:rPr>
          <w:rFonts w:ascii="ＭＳ 明朝" w:hAnsi="ＭＳ 明朝" w:cs="ＭＳ 明朝"/>
          <w:sz w:val="22"/>
          <w:szCs w:val="22"/>
        </w:rPr>
      </w:pPr>
    </w:p>
    <w:p w14:paraId="222EFE8B" w14:textId="77777777" w:rsidR="003C33C1" w:rsidRDefault="003C33C1" w:rsidP="00F33B87">
      <w:pPr>
        <w:pStyle w:val="Default"/>
        <w:ind w:leftChars="100" w:left="210" w:firstLineChars="100" w:firstLine="220"/>
        <w:rPr>
          <w:rFonts w:ascii="ＭＳ 明朝" w:hAnsi="ＭＳ 明朝" w:cs="ＭＳ 明朝"/>
          <w:sz w:val="22"/>
          <w:szCs w:val="22"/>
        </w:rPr>
      </w:pPr>
    </w:p>
    <w:p w14:paraId="7FE7D829" w14:textId="77777777" w:rsidR="003C33C1" w:rsidRDefault="003C33C1" w:rsidP="00F33B87">
      <w:pPr>
        <w:pStyle w:val="Default"/>
        <w:ind w:leftChars="100" w:left="210" w:firstLineChars="100" w:firstLine="220"/>
        <w:rPr>
          <w:rFonts w:ascii="ＭＳ 明朝" w:hAnsi="ＭＳ 明朝" w:cs="ＭＳ 明朝"/>
          <w:sz w:val="22"/>
          <w:szCs w:val="22"/>
        </w:rPr>
      </w:pPr>
    </w:p>
    <w:p w14:paraId="7C5C898A" w14:textId="77777777" w:rsidR="003C33C1" w:rsidRDefault="003C33C1" w:rsidP="00F33B87">
      <w:pPr>
        <w:pStyle w:val="Default"/>
        <w:ind w:leftChars="100" w:left="210" w:firstLineChars="100" w:firstLine="220"/>
        <w:rPr>
          <w:rFonts w:ascii="ＭＳ 明朝" w:hAnsi="ＭＳ 明朝" w:cs="ＭＳ 明朝"/>
          <w:sz w:val="22"/>
          <w:szCs w:val="22"/>
        </w:rPr>
      </w:pPr>
    </w:p>
    <w:p w14:paraId="05155BA9" w14:textId="77777777" w:rsidR="003C33C1" w:rsidRDefault="003C33C1" w:rsidP="00F33B87">
      <w:pPr>
        <w:pStyle w:val="Default"/>
        <w:ind w:leftChars="100" w:left="210" w:firstLineChars="100" w:firstLine="220"/>
        <w:rPr>
          <w:rFonts w:ascii="ＭＳ 明朝" w:hAnsi="ＭＳ 明朝" w:cs="ＭＳ 明朝"/>
          <w:sz w:val="22"/>
          <w:szCs w:val="22"/>
        </w:rPr>
      </w:pPr>
    </w:p>
    <w:p w14:paraId="1F6A24DC" w14:textId="77777777" w:rsidR="003C33C1" w:rsidRDefault="003C33C1" w:rsidP="00F33B87">
      <w:pPr>
        <w:pStyle w:val="Default"/>
        <w:ind w:leftChars="100" w:left="210" w:firstLineChars="100" w:firstLine="220"/>
        <w:rPr>
          <w:rFonts w:ascii="ＭＳ 明朝" w:hAnsi="ＭＳ 明朝" w:cs="ＭＳ 明朝"/>
          <w:sz w:val="22"/>
          <w:szCs w:val="22"/>
        </w:rPr>
      </w:pPr>
    </w:p>
    <w:p w14:paraId="4614C3D1" w14:textId="77777777" w:rsidR="003C33C1" w:rsidRDefault="003C33C1" w:rsidP="00F33B87">
      <w:pPr>
        <w:pStyle w:val="Default"/>
        <w:ind w:leftChars="100" w:left="210" w:firstLineChars="100" w:firstLine="220"/>
        <w:rPr>
          <w:rFonts w:ascii="ＭＳ 明朝" w:hAnsi="ＭＳ 明朝" w:cs="ＭＳ 明朝"/>
          <w:sz w:val="22"/>
          <w:szCs w:val="22"/>
        </w:rPr>
      </w:pPr>
    </w:p>
    <w:p w14:paraId="25A91619" w14:textId="77777777" w:rsidR="003C33C1" w:rsidRDefault="003C33C1" w:rsidP="00F33B87">
      <w:pPr>
        <w:pStyle w:val="Default"/>
        <w:ind w:leftChars="100" w:left="210" w:firstLineChars="100" w:firstLine="220"/>
        <w:rPr>
          <w:rFonts w:ascii="ＭＳ 明朝" w:hAnsi="ＭＳ 明朝" w:cs="ＭＳ 明朝"/>
          <w:sz w:val="22"/>
          <w:szCs w:val="22"/>
        </w:rPr>
      </w:pPr>
    </w:p>
    <w:p w14:paraId="62C18982" w14:textId="0A32FFC1" w:rsidR="003C33C1" w:rsidRDefault="00E11978" w:rsidP="004F666E">
      <w:pPr>
        <w:pStyle w:val="Default"/>
        <w:ind w:leftChars="100" w:left="210" w:firstLineChars="100" w:firstLine="240"/>
        <w:rPr>
          <w:rFonts w:ascii="ＭＳ 明朝" w:hAnsi="ＭＳ 明朝" w:cs="ＭＳ 明朝"/>
          <w:sz w:val="22"/>
          <w:szCs w:val="22"/>
        </w:rPr>
      </w:pPr>
      <w:r w:rsidRPr="00E11978">
        <w:rPr>
          <w:noProof/>
        </w:rPr>
        <w:drawing>
          <wp:anchor distT="0" distB="0" distL="114300" distR="114300" simplePos="0" relativeHeight="251795968" behindDoc="0" locked="0" layoutInCell="1" allowOverlap="1" wp14:anchorId="3E6D379E" wp14:editId="433F70EB">
            <wp:simplePos x="0" y="0"/>
            <wp:positionH relativeFrom="column">
              <wp:posOffset>275953</wp:posOffset>
            </wp:positionH>
            <wp:positionV relativeFrom="paragraph">
              <wp:posOffset>201930</wp:posOffset>
            </wp:positionV>
            <wp:extent cx="5760000" cy="634320"/>
            <wp:effectExtent l="0" t="0" r="0" b="0"/>
            <wp:wrapNone/>
            <wp:docPr id="182296794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0" cy="63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3C1">
        <w:rPr>
          <w:rFonts w:ascii="ＭＳ 明朝" w:hAnsi="ＭＳ 明朝" w:cs="ＭＳ 明朝" w:hint="eastAsia"/>
          <w:sz w:val="22"/>
          <w:szCs w:val="22"/>
        </w:rPr>
        <w:t>表２</w:t>
      </w:r>
      <w:r w:rsidR="00D50392">
        <w:rPr>
          <w:rFonts w:ascii="ＭＳ 明朝" w:hAnsi="ＭＳ 明朝" w:cs="ＭＳ 明朝" w:hint="eastAsia"/>
          <w:sz w:val="22"/>
          <w:szCs w:val="22"/>
        </w:rPr>
        <w:t>４</w:t>
      </w:r>
      <w:r w:rsidR="003C33C1">
        <w:rPr>
          <w:rFonts w:ascii="ＭＳ 明朝" w:hAnsi="ＭＳ 明朝" w:cs="ＭＳ 明朝" w:hint="eastAsia"/>
          <w:sz w:val="22"/>
          <w:szCs w:val="22"/>
        </w:rPr>
        <w:t xml:space="preserve">　有収水量一覧</w:t>
      </w:r>
    </w:p>
    <w:p w14:paraId="35C5248E" w14:textId="6CBC2DB9" w:rsidR="003C33C1" w:rsidRDefault="003C33C1" w:rsidP="004F666E">
      <w:pPr>
        <w:pStyle w:val="Default"/>
        <w:ind w:leftChars="100" w:left="210" w:firstLineChars="100" w:firstLine="220"/>
        <w:rPr>
          <w:rFonts w:ascii="ＭＳ 明朝" w:hAnsi="ＭＳ 明朝" w:cs="ＭＳ 明朝"/>
          <w:sz w:val="22"/>
          <w:szCs w:val="22"/>
        </w:rPr>
      </w:pPr>
    </w:p>
    <w:p w14:paraId="5C3982A0" w14:textId="77777777" w:rsidR="00F82A11" w:rsidRPr="00CB0333" w:rsidRDefault="00F82A11" w:rsidP="004F666E">
      <w:pPr>
        <w:pStyle w:val="Default"/>
        <w:ind w:leftChars="100" w:left="210" w:firstLineChars="100" w:firstLine="220"/>
        <w:rPr>
          <w:rFonts w:ascii="ＭＳ 明朝" w:hAnsi="ＭＳ 明朝" w:cs="ＭＳ 明朝"/>
          <w:sz w:val="22"/>
          <w:szCs w:val="22"/>
        </w:rPr>
      </w:pPr>
    </w:p>
    <w:p w14:paraId="67183DBD" w14:textId="77777777" w:rsidR="003C33C1" w:rsidRDefault="003C33C1" w:rsidP="00F33B87">
      <w:pPr>
        <w:pStyle w:val="Default"/>
        <w:ind w:leftChars="100" w:left="210" w:firstLineChars="100" w:firstLine="220"/>
        <w:rPr>
          <w:rFonts w:ascii="ＭＳ 明朝" w:hAnsi="ＭＳ 明朝" w:cs="ＭＳ 明朝"/>
          <w:sz w:val="22"/>
          <w:szCs w:val="22"/>
        </w:rPr>
      </w:pPr>
    </w:p>
    <w:p w14:paraId="280579EB" w14:textId="77777777" w:rsidR="003C33C1" w:rsidRDefault="003C33C1" w:rsidP="00F33B87">
      <w:pPr>
        <w:pStyle w:val="Default"/>
        <w:ind w:leftChars="100" w:left="210" w:firstLineChars="100" w:firstLine="220"/>
        <w:rPr>
          <w:rFonts w:ascii="ＭＳ 明朝" w:hAnsi="ＭＳ 明朝" w:cs="ＭＳ 明朝"/>
          <w:sz w:val="22"/>
          <w:szCs w:val="22"/>
        </w:rPr>
      </w:pPr>
    </w:p>
    <w:p w14:paraId="7522E251" w14:textId="77777777" w:rsidR="009024F0" w:rsidRDefault="009024F0" w:rsidP="00F33B87">
      <w:pPr>
        <w:pStyle w:val="Default"/>
        <w:ind w:leftChars="100" w:left="210" w:firstLineChars="100" w:firstLine="220"/>
        <w:rPr>
          <w:rFonts w:ascii="ＭＳ 明朝" w:hAnsi="ＭＳ 明朝" w:cs="ＭＳ 明朝"/>
          <w:sz w:val="22"/>
          <w:szCs w:val="22"/>
        </w:rPr>
      </w:pPr>
      <w:r>
        <w:rPr>
          <w:rFonts w:ascii="ＭＳ 明朝" w:hAnsi="ＭＳ 明朝" w:cs="ＭＳ 明朝"/>
          <w:sz w:val="22"/>
          <w:szCs w:val="22"/>
        </w:rPr>
        <w:br w:type="page"/>
      </w:r>
    </w:p>
    <w:p w14:paraId="5651353C" w14:textId="77777777" w:rsidR="00C8708E" w:rsidRDefault="00C8708E" w:rsidP="00C8708E">
      <w:pPr>
        <w:pStyle w:val="Default"/>
        <w:ind w:leftChars="100" w:left="210"/>
        <w:rPr>
          <w:rFonts w:ascii="ＭＳ 明朝" w:hAnsi="ＭＳ 明朝" w:cs="ＭＳ 明朝"/>
          <w:sz w:val="22"/>
          <w:szCs w:val="22"/>
        </w:rPr>
      </w:pPr>
      <w:r>
        <w:rPr>
          <w:rFonts w:ascii="ＭＳ 明朝" w:hAnsi="ＭＳ 明朝" w:cs="ＭＳ 明朝" w:hint="eastAsia"/>
          <w:sz w:val="22"/>
          <w:szCs w:val="22"/>
        </w:rPr>
        <w:lastRenderedPageBreak/>
        <w:t>②農業集落排水</w:t>
      </w:r>
    </w:p>
    <w:p w14:paraId="047429B9" w14:textId="77777777" w:rsidR="00C8708E" w:rsidRDefault="00C8708E" w:rsidP="00C8708E">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将来の有収水量は農業集落排水接続人口に汚水量原単位を乗じて求めます。</w:t>
      </w:r>
    </w:p>
    <w:p w14:paraId="77715966" w14:textId="29BF450A" w:rsidR="00C8708E" w:rsidRDefault="00F151C1" w:rsidP="00C8708E">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有収水量は農業集落排水接続人口</w:t>
      </w:r>
      <w:r w:rsidR="00E11978">
        <w:rPr>
          <w:rFonts w:ascii="ＭＳ 明朝" w:hAnsi="ＭＳ 明朝" w:cs="ＭＳ 明朝" w:hint="eastAsia"/>
          <w:sz w:val="22"/>
          <w:szCs w:val="22"/>
        </w:rPr>
        <w:t>が減少</w:t>
      </w:r>
      <w:r w:rsidR="007E7390">
        <w:rPr>
          <w:rFonts w:ascii="ＭＳ 明朝" w:hAnsi="ＭＳ 明朝" w:cs="ＭＳ 明朝" w:hint="eastAsia"/>
          <w:sz w:val="22"/>
          <w:szCs w:val="22"/>
        </w:rPr>
        <w:t>することにより令和</w:t>
      </w:r>
      <w:r w:rsidR="00E11978">
        <w:rPr>
          <w:rFonts w:ascii="ＭＳ 明朝" w:hAnsi="ＭＳ 明朝" w:cs="ＭＳ 明朝" w:hint="eastAsia"/>
          <w:sz w:val="22"/>
          <w:szCs w:val="22"/>
        </w:rPr>
        <w:t>８</w:t>
      </w:r>
      <w:r w:rsidR="007E7390">
        <w:rPr>
          <w:rFonts w:ascii="ＭＳ 明朝" w:hAnsi="ＭＳ 明朝" w:cs="ＭＳ 明朝" w:hint="eastAsia"/>
          <w:sz w:val="22"/>
          <w:szCs w:val="22"/>
        </w:rPr>
        <w:t>年度の７</w:t>
      </w:r>
      <w:r w:rsidR="00E11978">
        <w:rPr>
          <w:rFonts w:ascii="ＭＳ 明朝" w:hAnsi="ＭＳ 明朝" w:cs="ＭＳ 明朝" w:hint="eastAsia"/>
          <w:sz w:val="22"/>
          <w:szCs w:val="22"/>
        </w:rPr>
        <w:t>１</w:t>
      </w:r>
      <w:r w:rsidR="00F82A11">
        <w:rPr>
          <w:rFonts w:ascii="ＭＳ 明朝" w:hAnsi="ＭＳ 明朝" w:cs="ＭＳ 明朝" w:hint="eastAsia"/>
          <w:sz w:val="22"/>
          <w:szCs w:val="22"/>
        </w:rPr>
        <w:t>千</w:t>
      </w:r>
      <w:r w:rsidR="007E7390">
        <w:rPr>
          <w:rFonts w:ascii="ＭＳ 明朝" w:hAnsi="ＭＳ 明朝" w:cs="ＭＳ 明朝" w:hint="eastAsia"/>
          <w:sz w:val="22"/>
          <w:szCs w:val="22"/>
        </w:rPr>
        <w:t>ｍ</w:t>
      </w:r>
      <w:r w:rsidR="007E7390" w:rsidRPr="003C33C1">
        <w:rPr>
          <w:rFonts w:ascii="ＭＳ 明朝" w:hAnsi="ＭＳ 明朝" w:cs="ＭＳ 明朝" w:hint="eastAsia"/>
          <w:sz w:val="22"/>
          <w:szCs w:val="22"/>
          <w:vertAlign w:val="superscript"/>
        </w:rPr>
        <w:t>3</w:t>
      </w:r>
      <w:r w:rsidR="007E7390">
        <w:rPr>
          <w:rFonts w:ascii="ＭＳ 明朝" w:hAnsi="ＭＳ 明朝" w:cs="ＭＳ 明朝" w:hint="eastAsia"/>
          <w:sz w:val="22"/>
          <w:szCs w:val="22"/>
        </w:rPr>
        <w:t>／年が令和１</w:t>
      </w:r>
      <w:r w:rsidR="00EE67E9">
        <w:rPr>
          <w:rFonts w:ascii="ＭＳ 明朝" w:hAnsi="ＭＳ 明朝" w:cs="ＭＳ 明朝" w:hint="eastAsia"/>
          <w:sz w:val="22"/>
          <w:szCs w:val="22"/>
        </w:rPr>
        <w:t>７年度には</w:t>
      </w:r>
      <w:r w:rsidR="00E11978">
        <w:rPr>
          <w:rFonts w:ascii="ＭＳ 明朝" w:hAnsi="ＭＳ 明朝" w:cs="ＭＳ 明朝" w:hint="eastAsia"/>
          <w:sz w:val="22"/>
          <w:szCs w:val="22"/>
        </w:rPr>
        <w:t>６２</w:t>
      </w:r>
      <w:r w:rsidR="00F82A11">
        <w:rPr>
          <w:rFonts w:ascii="ＭＳ 明朝" w:hAnsi="ＭＳ 明朝" w:cs="ＭＳ 明朝" w:hint="eastAsia"/>
          <w:sz w:val="22"/>
          <w:szCs w:val="22"/>
        </w:rPr>
        <w:t>千</w:t>
      </w:r>
      <w:r w:rsidR="00C8708E">
        <w:rPr>
          <w:rFonts w:ascii="ＭＳ 明朝" w:hAnsi="ＭＳ 明朝" w:cs="ＭＳ 明朝" w:hint="eastAsia"/>
          <w:sz w:val="22"/>
          <w:szCs w:val="22"/>
        </w:rPr>
        <w:t>ｍ</w:t>
      </w:r>
      <w:r w:rsidR="00C8708E" w:rsidRPr="003C33C1">
        <w:rPr>
          <w:rFonts w:ascii="ＭＳ 明朝" w:hAnsi="ＭＳ 明朝" w:cs="ＭＳ 明朝" w:hint="eastAsia"/>
          <w:sz w:val="22"/>
          <w:szCs w:val="22"/>
          <w:vertAlign w:val="superscript"/>
        </w:rPr>
        <w:t>3</w:t>
      </w:r>
      <w:r w:rsidR="00C8708E">
        <w:rPr>
          <w:rFonts w:ascii="ＭＳ 明朝" w:hAnsi="ＭＳ 明朝" w:cs="ＭＳ 明朝" w:hint="eastAsia"/>
          <w:sz w:val="22"/>
          <w:szCs w:val="22"/>
        </w:rPr>
        <w:t>／年に減少します。</w:t>
      </w:r>
    </w:p>
    <w:p w14:paraId="527F8AED" w14:textId="41249CF8" w:rsidR="00C8708E" w:rsidRPr="00C8708E" w:rsidRDefault="00C8708E" w:rsidP="00860F6B">
      <w:pPr>
        <w:pStyle w:val="Default"/>
        <w:rPr>
          <w:sz w:val="22"/>
          <w:szCs w:val="22"/>
        </w:rPr>
      </w:pPr>
    </w:p>
    <w:p w14:paraId="02017D18" w14:textId="34A6B45B" w:rsidR="00C8708E" w:rsidRPr="00EE67E9" w:rsidRDefault="00E11978" w:rsidP="00860F6B">
      <w:pPr>
        <w:pStyle w:val="Default"/>
        <w:rPr>
          <w:sz w:val="22"/>
          <w:szCs w:val="22"/>
        </w:rPr>
      </w:pPr>
      <w:r>
        <w:rPr>
          <w:noProof/>
          <w:sz w:val="22"/>
          <w:szCs w:val="22"/>
        </w:rPr>
        <w:drawing>
          <wp:anchor distT="0" distB="0" distL="114300" distR="114300" simplePos="0" relativeHeight="251799040" behindDoc="0" locked="0" layoutInCell="1" allowOverlap="1" wp14:anchorId="081FBB2B" wp14:editId="591EFB0F">
            <wp:simplePos x="0" y="0"/>
            <wp:positionH relativeFrom="margin">
              <wp:align>center</wp:align>
            </wp:positionH>
            <wp:positionV relativeFrom="paragraph">
              <wp:posOffset>52070</wp:posOffset>
            </wp:positionV>
            <wp:extent cx="5040000" cy="4518360"/>
            <wp:effectExtent l="0" t="0" r="8255" b="0"/>
            <wp:wrapNone/>
            <wp:docPr id="46813426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0000" cy="451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8B0C7" w14:textId="04B271DB" w:rsidR="00C8708E" w:rsidRPr="00C8708E" w:rsidRDefault="00C8708E" w:rsidP="00860F6B">
      <w:pPr>
        <w:pStyle w:val="Default"/>
        <w:rPr>
          <w:sz w:val="22"/>
          <w:szCs w:val="22"/>
        </w:rPr>
      </w:pPr>
    </w:p>
    <w:p w14:paraId="4A127878" w14:textId="16BC7007" w:rsidR="00C8708E" w:rsidRPr="00C8708E" w:rsidRDefault="00C8708E" w:rsidP="00860F6B">
      <w:pPr>
        <w:pStyle w:val="Default"/>
        <w:rPr>
          <w:sz w:val="22"/>
          <w:szCs w:val="22"/>
        </w:rPr>
      </w:pPr>
    </w:p>
    <w:p w14:paraId="41A46A96" w14:textId="1154396C" w:rsidR="00C8708E" w:rsidRPr="00C8708E" w:rsidRDefault="00C8708E" w:rsidP="00860F6B">
      <w:pPr>
        <w:pStyle w:val="Default"/>
        <w:rPr>
          <w:sz w:val="22"/>
          <w:szCs w:val="22"/>
        </w:rPr>
      </w:pPr>
    </w:p>
    <w:p w14:paraId="5B99D1E9" w14:textId="77777777" w:rsidR="00C8708E" w:rsidRPr="00C8708E" w:rsidRDefault="00C8708E" w:rsidP="00860F6B">
      <w:pPr>
        <w:pStyle w:val="Default"/>
        <w:rPr>
          <w:sz w:val="22"/>
          <w:szCs w:val="22"/>
        </w:rPr>
      </w:pPr>
    </w:p>
    <w:p w14:paraId="3716B42F" w14:textId="77777777" w:rsidR="00C8708E" w:rsidRPr="00C8708E" w:rsidRDefault="00C8708E" w:rsidP="00860F6B">
      <w:pPr>
        <w:pStyle w:val="Default"/>
        <w:rPr>
          <w:sz w:val="22"/>
          <w:szCs w:val="22"/>
        </w:rPr>
      </w:pPr>
    </w:p>
    <w:p w14:paraId="7D0B2F0F" w14:textId="77777777" w:rsidR="00C8708E" w:rsidRPr="00C8708E" w:rsidRDefault="00C8708E" w:rsidP="00860F6B">
      <w:pPr>
        <w:pStyle w:val="Default"/>
        <w:rPr>
          <w:sz w:val="22"/>
          <w:szCs w:val="22"/>
        </w:rPr>
      </w:pPr>
    </w:p>
    <w:p w14:paraId="3119574C" w14:textId="77777777" w:rsidR="00C8708E" w:rsidRPr="00C8708E" w:rsidRDefault="00C8708E" w:rsidP="00860F6B">
      <w:pPr>
        <w:pStyle w:val="Default"/>
        <w:rPr>
          <w:sz w:val="22"/>
          <w:szCs w:val="22"/>
        </w:rPr>
      </w:pPr>
    </w:p>
    <w:p w14:paraId="3436DA66" w14:textId="77777777" w:rsidR="00C8708E" w:rsidRPr="00C8708E" w:rsidRDefault="00C8708E" w:rsidP="00860F6B">
      <w:pPr>
        <w:pStyle w:val="Default"/>
        <w:rPr>
          <w:sz w:val="22"/>
          <w:szCs w:val="22"/>
        </w:rPr>
      </w:pPr>
    </w:p>
    <w:p w14:paraId="37654216" w14:textId="77777777" w:rsidR="00C8708E" w:rsidRDefault="00C8708E" w:rsidP="00860F6B">
      <w:pPr>
        <w:pStyle w:val="Default"/>
        <w:rPr>
          <w:sz w:val="22"/>
          <w:szCs w:val="22"/>
        </w:rPr>
      </w:pPr>
    </w:p>
    <w:p w14:paraId="42A52753" w14:textId="77777777" w:rsidR="00C8708E" w:rsidRDefault="00C8708E" w:rsidP="00860F6B">
      <w:pPr>
        <w:pStyle w:val="Default"/>
        <w:rPr>
          <w:sz w:val="22"/>
          <w:szCs w:val="22"/>
        </w:rPr>
      </w:pPr>
    </w:p>
    <w:p w14:paraId="54E2731E" w14:textId="77777777" w:rsidR="00C8708E" w:rsidRDefault="00C8708E" w:rsidP="00860F6B">
      <w:pPr>
        <w:pStyle w:val="Default"/>
        <w:rPr>
          <w:sz w:val="22"/>
          <w:szCs w:val="22"/>
        </w:rPr>
      </w:pPr>
    </w:p>
    <w:p w14:paraId="0E67292F" w14:textId="77777777" w:rsidR="00C8708E" w:rsidRDefault="00C8708E" w:rsidP="00860F6B">
      <w:pPr>
        <w:pStyle w:val="Default"/>
        <w:rPr>
          <w:sz w:val="22"/>
          <w:szCs w:val="22"/>
        </w:rPr>
      </w:pPr>
    </w:p>
    <w:p w14:paraId="26A3970A" w14:textId="77777777" w:rsidR="00C8708E" w:rsidRDefault="00C8708E" w:rsidP="00860F6B">
      <w:pPr>
        <w:pStyle w:val="Default"/>
        <w:rPr>
          <w:sz w:val="22"/>
          <w:szCs w:val="22"/>
        </w:rPr>
      </w:pPr>
    </w:p>
    <w:p w14:paraId="6CE61F7D" w14:textId="77777777" w:rsidR="00C8708E" w:rsidRDefault="00C8708E" w:rsidP="00860F6B">
      <w:pPr>
        <w:pStyle w:val="Default"/>
        <w:rPr>
          <w:sz w:val="22"/>
          <w:szCs w:val="22"/>
        </w:rPr>
      </w:pPr>
    </w:p>
    <w:p w14:paraId="5352FBD7" w14:textId="77777777" w:rsidR="00C8708E" w:rsidRDefault="00C8708E" w:rsidP="00860F6B">
      <w:pPr>
        <w:pStyle w:val="Default"/>
        <w:rPr>
          <w:sz w:val="22"/>
          <w:szCs w:val="22"/>
        </w:rPr>
      </w:pPr>
    </w:p>
    <w:p w14:paraId="319443A5" w14:textId="77777777" w:rsidR="00C8708E" w:rsidRDefault="00C8708E" w:rsidP="00860F6B">
      <w:pPr>
        <w:pStyle w:val="Default"/>
        <w:rPr>
          <w:sz w:val="22"/>
          <w:szCs w:val="22"/>
        </w:rPr>
      </w:pPr>
    </w:p>
    <w:p w14:paraId="1FF3D0EF" w14:textId="77777777" w:rsidR="00C8708E" w:rsidRDefault="00C8708E" w:rsidP="00860F6B">
      <w:pPr>
        <w:pStyle w:val="Default"/>
        <w:rPr>
          <w:sz w:val="22"/>
          <w:szCs w:val="22"/>
        </w:rPr>
      </w:pPr>
    </w:p>
    <w:p w14:paraId="67A318F2" w14:textId="77777777" w:rsidR="00C8708E" w:rsidRDefault="00C8708E" w:rsidP="00860F6B">
      <w:pPr>
        <w:pStyle w:val="Default"/>
        <w:rPr>
          <w:sz w:val="22"/>
          <w:szCs w:val="22"/>
        </w:rPr>
      </w:pPr>
    </w:p>
    <w:p w14:paraId="7700D7A0" w14:textId="77777777" w:rsidR="00C8708E" w:rsidRDefault="00C8708E" w:rsidP="00860F6B">
      <w:pPr>
        <w:pStyle w:val="Default"/>
        <w:rPr>
          <w:sz w:val="22"/>
          <w:szCs w:val="22"/>
        </w:rPr>
      </w:pPr>
    </w:p>
    <w:p w14:paraId="765CFB8D" w14:textId="77777777" w:rsidR="00C8708E" w:rsidRDefault="00C8708E" w:rsidP="00860F6B">
      <w:pPr>
        <w:pStyle w:val="Default"/>
        <w:rPr>
          <w:sz w:val="22"/>
          <w:szCs w:val="22"/>
        </w:rPr>
      </w:pPr>
    </w:p>
    <w:p w14:paraId="682B35C0" w14:textId="314CE766" w:rsidR="00C8708E" w:rsidRDefault="00E11978" w:rsidP="00EE67E9">
      <w:pPr>
        <w:pStyle w:val="Default"/>
        <w:ind w:firstLineChars="100" w:firstLine="240"/>
        <w:rPr>
          <w:rFonts w:ascii="ＭＳ 明朝" w:hAnsi="ＭＳ 明朝" w:cs="ＭＳ 明朝"/>
          <w:sz w:val="22"/>
          <w:szCs w:val="22"/>
        </w:rPr>
      </w:pPr>
      <w:r w:rsidRPr="00E11978">
        <w:rPr>
          <w:noProof/>
        </w:rPr>
        <w:drawing>
          <wp:anchor distT="0" distB="0" distL="114300" distR="114300" simplePos="0" relativeHeight="251798016" behindDoc="0" locked="0" layoutInCell="1" allowOverlap="1" wp14:anchorId="4876A42F" wp14:editId="2659A6BB">
            <wp:simplePos x="0" y="0"/>
            <wp:positionH relativeFrom="column">
              <wp:posOffset>185420</wp:posOffset>
            </wp:positionH>
            <wp:positionV relativeFrom="paragraph">
              <wp:posOffset>211455</wp:posOffset>
            </wp:positionV>
            <wp:extent cx="5760000" cy="634320"/>
            <wp:effectExtent l="0" t="0" r="0" b="0"/>
            <wp:wrapNone/>
            <wp:docPr id="83683428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00" cy="63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08E">
        <w:rPr>
          <w:rFonts w:ascii="ＭＳ 明朝" w:hAnsi="ＭＳ 明朝" w:cs="ＭＳ 明朝" w:hint="eastAsia"/>
          <w:sz w:val="22"/>
          <w:szCs w:val="22"/>
        </w:rPr>
        <w:t>表２</w:t>
      </w:r>
      <w:r w:rsidR="00D50392">
        <w:rPr>
          <w:rFonts w:ascii="ＭＳ 明朝" w:hAnsi="ＭＳ 明朝" w:cs="ＭＳ 明朝" w:hint="eastAsia"/>
          <w:sz w:val="22"/>
          <w:szCs w:val="22"/>
        </w:rPr>
        <w:t>５</w:t>
      </w:r>
      <w:r w:rsidR="00C8708E">
        <w:rPr>
          <w:rFonts w:ascii="ＭＳ 明朝" w:hAnsi="ＭＳ 明朝" w:cs="ＭＳ 明朝" w:hint="eastAsia"/>
          <w:sz w:val="22"/>
          <w:szCs w:val="22"/>
        </w:rPr>
        <w:t xml:space="preserve">　有収水量一覧</w:t>
      </w:r>
    </w:p>
    <w:p w14:paraId="5CB9E562" w14:textId="408B0BB5" w:rsidR="00C8708E" w:rsidRPr="00C8708E" w:rsidRDefault="00C8708E" w:rsidP="004F666E">
      <w:pPr>
        <w:pStyle w:val="Default"/>
        <w:ind w:leftChars="100" w:left="210" w:firstLineChars="100" w:firstLine="220"/>
        <w:rPr>
          <w:rFonts w:ascii="ＭＳ 明朝" w:hAnsi="ＭＳ 明朝" w:cs="ＭＳ 明朝"/>
          <w:sz w:val="22"/>
          <w:szCs w:val="22"/>
        </w:rPr>
      </w:pPr>
    </w:p>
    <w:p w14:paraId="62A1CA40" w14:textId="77777777" w:rsidR="00C8708E" w:rsidRDefault="00C8708E" w:rsidP="00C8708E">
      <w:pPr>
        <w:pStyle w:val="Default"/>
        <w:ind w:leftChars="100" w:left="210" w:firstLineChars="100" w:firstLine="220"/>
        <w:rPr>
          <w:rFonts w:ascii="ＭＳ 明朝" w:hAnsi="ＭＳ 明朝" w:cs="ＭＳ 明朝"/>
          <w:sz w:val="22"/>
          <w:szCs w:val="22"/>
        </w:rPr>
      </w:pPr>
    </w:p>
    <w:p w14:paraId="73D8D76F" w14:textId="77777777" w:rsidR="00C8708E" w:rsidRDefault="00C8708E" w:rsidP="00C8708E">
      <w:pPr>
        <w:pStyle w:val="Default"/>
        <w:ind w:leftChars="100" w:left="210" w:firstLineChars="100" w:firstLine="220"/>
        <w:rPr>
          <w:rFonts w:ascii="ＭＳ 明朝" w:hAnsi="ＭＳ 明朝" w:cs="ＭＳ 明朝"/>
          <w:sz w:val="22"/>
          <w:szCs w:val="22"/>
        </w:rPr>
      </w:pPr>
    </w:p>
    <w:p w14:paraId="60CDA386" w14:textId="77777777" w:rsidR="00C8708E" w:rsidRDefault="00C8708E" w:rsidP="00C8708E">
      <w:pPr>
        <w:pStyle w:val="Default"/>
        <w:ind w:leftChars="100" w:left="210" w:firstLineChars="100" w:firstLine="220"/>
        <w:rPr>
          <w:rFonts w:ascii="ＭＳ 明朝" w:hAnsi="ＭＳ 明朝" w:cs="ＭＳ 明朝"/>
          <w:sz w:val="22"/>
          <w:szCs w:val="22"/>
        </w:rPr>
      </w:pPr>
    </w:p>
    <w:p w14:paraId="04C14B16" w14:textId="77777777" w:rsidR="00914091" w:rsidRDefault="00914091" w:rsidP="00860F6B">
      <w:pPr>
        <w:pStyle w:val="Default"/>
        <w:rPr>
          <w:sz w:val="32"/>
          <w:szCs w:val="32"/>
        </w:rPr>
      </w:pPr>
      <w:r>
        <w:rPr>
          <w:sz w:val="32"/>
          <w:szCs w:val="32"/>
        </w:rPr>
        <w:br w:type="page"/>
      </w:r>
    </w:p>
    <w:p w14:paraId="57F85863" w14:textId="46D88FB8" w:rsidR="00914091" w:rsidRDefault="00914091" w:rsidP="00C329B0">
      <w:pPr>
        <w:pStyle w:val="Default"/>
        <w:spacing w:beforeLines="50" w:before="186"/>
        <w:ind w:leftChars="100" w:left="210"/>
        <w:rPr>
          <w:sz w:val="22"/>
          <w:szCs w:val="22"/>
        </w:rPr>
      </w:pPr>
      <w:r w:rsidRPr="009A1049">
        <w:rPr>
          <w:rFonts w:hint="eastAsia"/>
          <w:sz w:val="22"/>
          <w:szCs w:val="22"/>
        </w:rPr>
        <w:lastRenderedPageBreak/>
        <w:t>（</w:t>
      </w:r>
      <w:r>
        <w:rPr>
          <w:rFonts w:hint="eastAsia"/>
          <w:sz w:val="22"/>
          <w:szCs w:val="22"/>
        </w:rPr>
        <w:t>６</w:t>
      </w:r>
      <w:r w:rsidRPr="009A1049">
        <w:rPr>
          <w:rFonts w:hint="eastAsia"/>
          <w:sz w:val="22"/>
          <w:szCs w:val="22"/>
        </w:rPr>
        <w:t>）</w:t>
      </w:r>
      <w:r>
        <w:rPr>
          <w:rFonts w:hint="eastAsia"/>
          <w:sz w:val="22"/>
          <w:szCs w:val="22"/>
        </w:rPr>
        <w:t>使用料収入の試算</w:t>
      </w:r>
    </w:p>
    <w:p w14:paraId="2DC9B39B" w14:textId="1B18AA56" w:rsidR="00914091" w:rsidRDefault="00914091" w:rsidP="00914091">
      <w:pPr>
        <w:pStyle w:val="Default"/>
        <w:ind w:leftChars="100" w:left="210" w:firstLineChars="100" w:firstLine="220"/>
        <w:rPr>
          <w:sz w:val="22"/>
          <w:szCs w:val="22"/>
        </w:rPr>
      </w:pPr>
      <w:r>
        <w:rPr>
          <w:rFonts w:hint="eastAsia"/>
          <w:sz w:val="22"/>
          <w:szCs w:val="22"/>
        </w:rPr>
        <w:t>使用料収入は、有収水量に使用料単価を乗じて算出しました。</w:t>
      </w:r>
    </w:p>
    <w:p w14:paraId="1710657C" w14:textId="77777777" w:rsidR="00914091" w:rsidRPr="00914091" w:rsidRDefault="00914091" w:rsidP="00914091">
      <w:pPr>
        <w:pStyle w:val="Default"/>
        <w:ind w:leftChars="100" w:left="210" w:firstLineChars="100" w:firstLine="220"/>
        <w:rPr>
          <w:sz w:val="22"/>
          <w:szCs w:val="22"/>
        </w:rPr>
      </w:pPr>
    </w:p>
    <w:p w14:paraId="54601425" w14:textId="31E94323" w:rsidR="00914091" w:rsidRDefault="00914091" w:rsidP="00914091">
      <w:pPr>
        <w:pStyle w:val="Default"/>
        <w:ind w:leftChars="100" w:left="210"/>
        <w:rPr>
          <w:sz w:val="22"/>
          <w:szCs w:val="22"/>
        </w:rPr>
      </w:pPr>
      <w:r>
        <w:rPr>
          <w:rFonts w:hint="eastAsia"/>
          <w:sz w:val="22"/>
          <w:szCs w:val="22"/>
        </w:rPr>
        <w:t>１）現在の使用料単価での将来収入の今後の見通し</w:t>
      </w:r>
    </w:p>
    <w:p w14:paraId="039C6F5E" w14:textId="6579C79E" w:rsidR="00914091" w:rsidRDefault="00914091" w:rsidP="00914091">
      <w:pPr>
        <w:pStyle w:val="Default"/>
        <w:ind w:leftChars="100" w:left="210" w:firstLineChars="100" w:firstLine="220"/>
        <w:rPr>
          <w:sz w:val="22"/>
          <w:szCs w:val="22"/>
        </w:rPr>
      </w:pPr>
      <w:r>
        <w:rPr>
          <w:rFonts w:hint="eastAsia"/>
          <w:sz w:val="22"/>
          <w:szCs w:val="22"/>
        </w:rPr>
        <w:t>令和６年度の実績使用料単価を用いて将来の使用料収入を試算した結果は図</w:t>
      </w:r>
      <w:r w:rsidR="00803CCB">
        <w:rPr>
          <w:rFonts w:hint="eastAsia"/>
          <w:sz w:val="22"/>
          <w:szCs w:val="22"/>
        </w:rPr>
        <w:t>１６、</w:t>
      </w:r>
      <w:r w:rsidR="008D11B4">
        <w:rPr>
          <w:rFonts w:hint="eastAsia"/>
          <w:sz w:val="22"/>
          <w:szCs w:val="22"/>
        </w:rPr>
        <w:t>図</w:t>
      </w:r>
      <w:r w:rsidR="00803CCB">
        <w:rPr>
          <w:rFonts w:hint="eastAsia"/>
          <w:sz w:val="22"/>
          <w:szCs w:val="22"/>
        </w:rPr>
        <w:t>１７</w:t>
      </w:r>
      <w:r>
        <w:rPr>
          <w:rFonts w:hint="eastAsia"/>
          <w:sz w:val="22"/>
          <w:szCs w:val="22"/>
        </w:rPr>
        <w:t>の通りとなります。</w:t>
      </w:r>
    </w:p>
    <w:p w14:paraId="49BAF581" w14:textId="77777777" w:rsidR="00914091" w:rsidRDefault="00914091" w:rsidP="00914091">
      <w:pPr>
        <w:pStyle w:val="Default"/>
        <w:ind w:leftChars="100" w:left="210" w:firstLineChars="100" w:firstLine="220"/>
        <w:rPr>
          <w:rFonts w:ascii="ＭＳ 明朝" w:hAnsi="ＭＳ 明朝" w:cs="ＭＳ 明朝"/>
          <w:sz w:val="22"/>
          <w:szCs w:val="22"/>
        </w:rPr>
      </w:pPr>
    </w:p>
    <w:p w14:paraId="6D63A2A2" w14:textId="04F1C263" w:rsidR="00914091" w:rsidRDefault="00914091" w:rsidP="008D11B4">
      <w:pPr>
        <w:pStyle w:val="Default"/>
        <w:ind w:leftChars="100" w:left="210"/>
        <w:rPr>
          <w:rFonts w:ascii="ＭＳ 明朝" w:hAnsi="ＭＳ 明朝" w:cs="ＭＳ 明朝"/>
          <w:sz w:val="22"/>
          <w:szCs w:val="22"/>
        </w:rPr>
      </w:pPr>
      <w:r>
        <w:rPr>
          <w:rFonts w:ascii="ＭＳ 明朝" w:hAnsi="ＭＳ 明朝" w:cs="ＭＳ 明朝" w:hint="eastAsia"/>
          <w:sz w:val="22"/>
          <w:szCs w:val="22"/>
        </w:rPr>
        <w:t>①公共下水道</w:t>
      </w:r>
    </w:p>
    <w:p w14:paraId="2D4DBCE3" w14:textId="243CD4CC" w:rsidR="008D11B4" w:rsidRDefault="008D11B4" w:rsidP="00914091">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今後は有収水量の増加に比例して、料金収入は令和８年の約</w:t>
      </w:r>
      <w:r w:rsidR="00FD7521">
        <w:rPr>
          <w:rFonts w:ascii="ＭＳ 明朝" w:hAnsi="ＭＳ 明朝" w:cs="ＭＳ 明朝" w:hint="eastAsia"/>
          <w:sz w:val="22"/>
          <w:szCs w:val="22"/>
        </w:rPr>
        <w:t>６１</w:t>
      </w:r>
      <w:r>
        <w:rPr>
          <w:rFonts w:ascii="ＭＳ 明朝" w:hAnsi="ＭＳ 明朝" w:cs="ＭＳ 明朝" w:hint="eastAsia"/>
          <w:sz w:val="22"/>
          <w:szCs w:val="22"/>
        </w:rPr>
        <w:t>百万円から令和１７年の約</w:t>
      </w:r>
      <w:r w:rsidR="00FD7521">
        <w:rPr>
          <w:rFonts w:ascii="ＭＳ 明朝" w:hAnsi="ＭＳ 明朝" w:cs="ＭＳ 明朝" w:hint="eastAsia"/>
          <w:sz w:val="22"/>
          <w:szCs w:val="22"/>
        </w:rPr>
        <w:t>６</w:t>
      </w:r>
      <w:r w:rsidR="00193C7D">
        <w:rPr>
          <w:rFonts w:ascii="ＭＳ 明朝" w:hAnsi="ＭＳ 明朝" w:cs="ＭＳ 明朝" w:hint="eastAsia"/>
          <w:sz w:val="22"/>
          <w:szCs w:val="22"/>
        </w:rPr>
        <w:t>３</w:t>
      </w:r>
      <w:r>
        <w:rPr>
          <w:rFonts w:ascii="ＭＳ 明朝" w:hAnsi="ＭＳ 明朝" w:cs="ＭＳ 明朝" w:hint="eastAsia"/>
          <w:sz w:val="22"/>
          <w:szCs w:val="22"/>
        </w:rPr>
        <w:t>百万円に</w:t>
      </w:r>
      <w:r w:rsidR="00193C7D">
        <w:rPr>
          <w:rFonts w:ascii="ＭＳ 明朝" w:hAnsi="ＭＳ 明朝" w:cs="ＭＳ 明朝" w:hint="eastAsia"/>
          <w:sz w:val="22"/>
          <w:szCs w:val="22"/>
        </w:rPr>
        <w:t>２</w:t>
      </w:r>
      <w:r>
        <w:rPr>
          <w:rFonts w:ascii="ＭＳ 明朝" w:hAnsi="ＭＳ 明朝" w:cs="ＭＳ 明朝" w:hint="eastAsia"/>
          <w:sz w:val="22"/>
          <w:szCs w:val="22"/>
        </w:rPr>
        <w:t>百万円増加する見込みです。</w:t>
      </w:r>
    </w:p>
    <w:p w14:paraId="2A0D2254" w14:textId="0110F180" w:rsidR="008D11B4" w:rsidRDefault="008D11B4" w:rsidP="00914091">
      <w:pPr>
        <w:pStyle w:val="Default"/>
        <w:ind w:leftChars="100" w:left="210" w:firstLineChars="100" w:firstLine="220"/>
        <w:rPr>
          <w:rFonts w:ascii="ＭＳ 明朝" w:hAnsi="ＭＳ 明朝" w:cs="ＭＳ 明朝"/>
          <w:sz w:val="22"/>
          <w:szCs w:val="22"/>
        </w:rPr>
      </w:pPr>
    </w:p>
    <w:p w14:paraId="4C0911C2" w14:textId="586DC878" w:rsidR="008D11B4" w:rsidRDefault="00FD7521" w:rsidP="00914091">
      <w:pPr>
        <w:pStyle w:val="Default"/>
        <w:ind w:leftChars="100" w:left="210" w:firstLineChars="100" w:firstLine="220"/>
        <w:rPr>
          <w:rFonts w:ascii="ＭＳ 明朝" w:hAnsi="ＭＳ 明朝" w:cs="ＭＳ 明朝"/>
          <w:sz w:val="22"/>
          <w:szCs w:val="22"/>
        </w:rPr>
      </w:pPr>
      <w:r>
        <w:rPr>
          <w:rFonts w:ascii="ＭＳ 明朝" w:hAnsi="ＭＳ 明朝" w:cs="ＭＳ 明朝"/>
          <w:noProof/>
          <w:sz w:val="22"/>
          <w:szCs w:val="22"/>
        </w:rPr>
        <w:drawing>
          <wp:anchor distT="0" distB="0" distL="114300" distR="114300" simplePos="0" relativeHeight="251820544" behindDoc="0" locked="0" layoutInCell="1" allowOverlap="1" wp14:anchorId="5927D5D4" wp14:editId="08D5AF1E">
            <wp:simplePos x="0" y="0"/>
            <wp:positionH relativeFrom="margin">
              <wp:align>center</wp:align>
            </wp:positionH>
            <wp:positionV relativeFrom="paragraph">
              <wp:posOffset>38735</wp:posOffset>
            </wp:positionV>
            <wp:extent cx="4680000" cy="3774600"/>
            <wp:effectExtent l="0" t="0" r="6350" b="0"/>
            <wp:wrapNone/>
            <wp:docPr id="120336524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80000" cy="377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DCD00" w14:textId="5A66FE62" w:rsidR="008D11B4" w:rsidRDefault="008D11B4" w:rsidP="00914091">
      <w:pPr>
        <w:pStyle w:val="Default"/>
        <w:ind w:leftChars="100" w:left="210" w:firstLineChars="100" w:firstLine="220"/>
        <w:rPr>
          <w:rFonts w:ascii="ＭＳ 明朝" w:hAnsi="ＭＳ 明朝" w:cs="ＭＳ 明朝"/>
          <w:sz w:val="22"/>
          <w:szCs w:val="22"/>
        </w:rPr>
      </w:pPr>
    </w:p>
    <w:p w14:paraId="70B17FCD" w14:textId="77777777" w:rsidR="008D11B4" w:rsidRDefault="008D11B4" w:rsidP="00914091">
      <w:pPr>
        <w:pStyle w:val="Default"/>
        <w:ind w:leftChars="100" w:left="210" w:firstLineChars="100" w:firstLine="220"/>
        <w:rPr>
          <w:rFonts w:ascii="ＭＳ 明朝" w:hAnsi="ＭＳ 明朝" w:cs="ＭＳ 明朝"/>
          <w:sz w:val="22"/>
          <w:szCs w:val="22"/>
        </w:rPr>
      </w:pPr>
    </w:p>
    <w:p w14:paraId="3E58C605" w14:textId="77777777" w:rsidR="008D11B4" w:rsidRDefault="008D11B4" w:rsidP="00914091">
      <w:pPr>
        <w:pStyle w:val="Default"/>
        <w:ind w:leftChars="100" w:left="210" w:firstLineChars="100" w:firstLine="220"/>
        <w:rPr>
          <w:rFonts w:ascii="ＭＳ 明朝" w:hAnsi="ＭＳ 明朝" w:cs="ＭＳ 明朝"/>
          <w:sz w:val="22"/>
          <w:szCs w:val="22"/>
        </w:rPr>
      </w:pPr>
    </w:p>
    <w:p w14:paraId="2C57A213" w14:textId="77777777" w:rsidR="008D11B4" w:rsidRDefault="008D11B4" w:rsidP="00914091">
      <w:pPr>
        <w:pStyle w:val="Default"/>
        <w:ind w:leftChars="100" w:left="210" w:firstLineChars="100" w:firstLine="220"/>
        <w:rPr>
          <w:rFonts w:ascii="ＭＳ 明朝" w:hAnsi="ＭＳ 明朝" w:cs="ＭＳ 明朝"/>
          <w:sz w:val="22"/>
          <w:szCs w:val="22"/>
        </w:rPr>
      </w:pPr>
    </w:p>
    <w:p w14:paraId="23B17DB8" w14:textId="77777777" w:rsidR="008D11B4" w:rsidRDefault="008D11B4" w:rsidP="00914091">
      <w:pPr>
        <w:pStyle w:val="Default"/>
        <w:ind w:leftChars="100" w:left="210" w:firstLineChars="100" w:firstLine="220"/>
        <w:rPr>
          <w:rFonts w:ascii="ＭＳ 明朝" w:hAnsi="ＭＳ 明朝" w:cs="ＭＳ 明朝"/>
          <w:sz w:val="22"/>
          <w:szCs w:val="22"/>
        </w:rPr>
      </w:pPr>
    </w:p>
    <w:p w14:paraId="4663A738" w14:textId="77777777" w:rsidR="008D11B4" w:rsidRDefault="008D11B4" w:rsidP="00914091">
      <w:pPr>
        <w:pStyle w:val="Default"/>
        <w:ind w:leftChars="100" w:left="210" w:firstLineChars="100" w:firstLine="220"/>
        <w:rPr>
          <w:rFonts w:ascii="ＭＳ 明朝" w:hAnsi="ＭＳ 明朝" w:cs="ＭＳ 明朝"/>
          <w:sz w:val="22"/>
          <w:szCs w:val="22"/>
        </w:rPr>
      </w:pPr>
    </w:p>
    <w:p w14:paraId="0866034D" w14:textId="77777777" w:rsidR="008D11B4" w:rsidRDefault="008D11B4" w:rsidP="00914091">
      <w:pPr>
        <w:pStyle w:val="Default"/>
        <w:ind w:leftChars="100" w:left="210" w:firstLineChars="100" w:firstLine="220"/>
        <w:rPr>
          <w:rFonts w:ascii="ＭＳ 明朝" w:hAnsi="ＭＳ 明朝" w:cs="ＭＳ 明朝"/>
          <w:sz w:val="22"/>
          <w:szCs w:val="22"/>
        </w:rPr>
      </w:pPr>
    </w:p>
    <w:p w14:paraId="32E77ED4" w14:textId="77777777" w:rsidR="008D11B4" w:rsidRDefault="008D11B4" w:rsidP="00914091">
      <w:pPr>
        <w:pStyle w:val="Default"/>
        <w:ind w:leftChars="100" w:left="210" w:firstLineChars="100" w:firstLine="220"/>
        <w:rPr>
          <w:rFonts w:ascii="ＭＳ 明朝" w:hAnsi="ＭＳ 明朝" w:cs="ＭＳ 明朝"/>
          <w:sz w:val="22"/>
          <w:szCs w:val="22"/>
        </w:rPr>
      </w:pPr>
    </w:p>
    <w:p w14:paraId="78DBD70B" w14:textId="77777777" w:rsidR="008D11B4" w:rsidRDefault="008D11B4" w:rsidP="00914091">
      <w:pPr>
        <w:pStyle w:val="Default"/>
        <w:ind w:leftChars="100" w:left="210" w:firstLineChars="100" w:firstLine="220"/>
        <w:rPr>
          <w:rFonts w:ascii="ＭＳ 明朝" w:hAnsi="ＭＳ 明朝" w:cs="ＭＳ 明朝"/>
          <w:sz w:val="22"/>
          <w:szCs w:val="22"/>
        </w:rPr>
      </w:pPr>
    </w:p>
    <w:p w14:paraId="34033A13" w14:textId="77777777" w:rsidR="008D11B4" w:rsidRDefault="008D11B4" w:rsidP="00914091">
      <w:pPr>
        <w:pStyle w:val="Default"/>
        <w:ind w:leftChars="100" w:left="210" w:firstLineChars="100" w:firstLine="220"/>
        <w:rPr>
          <w:rFonts w:ascii="ＭＳ 明朝" w:hAnsi="ＭＳ 明朝" w:cs="ＭＳ 明朝"/>
          <w:sz w:val="22"/>
          <w:szCs w:val="22"/>
        </w:rPr>
      </w:pPr>
    </w:p>
    <w:p w14:paraId="3F2B46A8" w14:textId="77777777" w:rsidR="008D11B4" w:rsidRDefault="008D11B4" w:rsidP="00914091">
      <w:pPr>
        <w:pStyle w:val="Default"/>
        <w:ind w:leftChars="100" w:left="210" w:firstLineChars="100" w:firstLine="220"/>
        <w:rPr>
          <w:rFonts w:ascii="ＭＳ 明朝" w:hAnsi="ＭＳ 明朝" w:cs="ＭＳ 明朝"/>
          <w:sz w:val="22"/>
          <w:szCs w:val="22"/>
        </w:rPr>
      </w:pPr>
    </w:p>
    <w:p w14:paraId="6EDE3FD0" w14:textId="77777777" w:rsidR="008D11B4" w:rsidRDefault="008D11B4" w:rsidP="00860F6B">
      <w:pPr>
        <w:pStyle w:val="Default"/>
        <w:rPr>
          <w:sz w:val="32"/>
          <w:szCs w:val="32"/>
        </w:rPr>
      </w:pPr>
      <w:r>
        <w:rPr>
          <w:sz w:val="32"/>
          <w:szCs w:val="32"/>
        </w:rPr>
        <w:br w:type="page"/>
      </w:r>
    </w:p>
    <w:p w14:paraId="52F554A7" w14:textId="3BEE4FB4" w:rsidR="008D11B4" w:rsidRDefault="008D11B4" w:rsidP="008D11B4">
      <w:pPr>
        <w:pStyle w:val="Default"/>
        <w:ind w:leftChars="100" w:left="210"/>
        <w:rPr>
          <w:rFonts w:ascii="ＭＳ 明朝" w:hAnsi="ＭＳ 明朝" w:cs="ＭＳ 明朝"/>
          <w:sz w:val="22"/>
          <w:szCs w:val="22"/>
        </w:rPr>
      </w:pPr>
      <w:r>
        <w:rPr>
          <w:rFonts w:ascii="ＭＳ 明朝" w:hAnsi="ＭＳ 明朝" w:cs="ＭＳ 明朝" w:hint="eastAsia"/>
          <w:sz w:val="22"/>
          <w:szCs w:val="22"/>
        </w:rPr>
        <w:lastRenderedPageBreak/>
        <w:t>②農業集落排水</w:t>
      </w:r>
    </w:p>
    <w:p w14:paraId="28BD651C" w14:textId="3C21297A" w:rsidR="008D11B4" w:rsidRDefault="008D11B4" w:rsidP="008D11B4">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今後は有収水量の</w:t>
      </w:r>
      <w:r w:rsidR="00803CCB">
        <w:rPr>
          <w:rFonts w:ascii="ＭＳ 明朝" w:hAnsi="ＭＳ 明朝" w:cs="ＭＳ 明朝" w:hint="eastAsia"/>
          <w:sz w:val="22"/>
          <w:szCs w:val="22"/>
        </w:rPr>
        <w:t>減少</w:t>
      </w:r>
      <w:r>
        <w:rPr>
          <w:rFonts w:ascii="ＭＳ 明朝" w:hAnsi="ＭＳ 明朝" w:cs="ＭＳ 明朝" w:hint="eastAsia"/>
          <w:sz w:val="22"/>
          <w:szCs w:val="22"/>
        </w:rPr>
        <w:t>に比例して、料金収入は令和８年の約１</w:t>
      </w:r>
      <w:r w:rsidR="00861D7A">
        <w:rPr>
          <w:rFonts w:ascii="ＭＳ 明朝" w:hAnsi="ＭＳ 明朝" w:cs="ＭＳ 明朝" w:hint="eastAsia"/>
          <w:sz w:val="22"/>
          <w:szCs w:val="22"/>
        </w:rPr>
        <w:t>１</w:t>
      </w:r>
      <w:r>
        <w:rPr>
          <w:rFonts w:ascii="ＭＳ 明朝" w:hAnsi="ＭＳ 明朝" w:cs="ＭＳ 明朝" w:hint="eastAsia"/>
          <w:sz w:val="22"/>
          <w:szCs w:val="22"/>
        </w:rPr>
        <w:t>百万円から令和１７年には約</w:t>
      </w:r>
      <w:r w:rsidR="00861D7A">
        <w:rPr>
          <w:rFonts w:ascii="ＭＳ 明朝" w:hAnsi="ＭＳ 明朝" w:cs="ＭＳ 明朝" w:hint="eastAsia"/>
          <w:sz w:val="22"/>
          <w:szCs w:val="22"/>
        </w:rPr>
        <w:t>１０</w:t>
      </w:r>
      <w:r>
        <w:rPr>
          <w:rFonts w:ascii="ＭＳ 明朝" w:hAnsi="ＭＳ 明朝" w:cs="ＭＳ 明朝" w:hint="eastAsia"/>
          <w:sz w:val="22"/>
          <w:szCs w:val="22"/>
        </w:rPr>
        <w:t>百万円</w:t>
      </w:r>
      <w:r w:rsidR="00861D7A">
        <w:rPr>
          <w:rFonts w:ascii="ＭＳ 明朝" w:hAnsi="ＭＳ 明朝" w:cs="ＭＳ 明朝" w:hint="eastAsia"/>
          <w:sz w:val="22"/>
          <w:szCs w:val="22"/>
        </w:rPr>
        <w:t>に１百万円減少する</w:t>
      </w:r>
      <w:r>
        <w:rPr>
          <w:rFonts w:ascii="ＭＳ 明朝" w:hAnsi="ＭＳ 明朝" w:cs="ＭＳ 明朝" w:hint="eastAsia"/>
          <w:sz w:val="22"/>
          <w:szCs w:val="22"/>
        </w:rPr>
        <w:t>見込みです。</w:t>
      </w:r>
    </w:p>
    <w:p w14:paraId="7A44327E" w14:textId="023C9578" w:rsidR="008D11B4" w:rsidRPr="006A0D4C" w:rsidRDefault="00861D7A" w:rsidP="00860F6B">
      <w:pPr>
        <w:pStyle w:val="Default"/>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1821568" behindDoc="0" locked="0" layoutInCell="1" allowOverlap="1" wp14:anchorId="1E0B0712" wp14:editId="56F5D40B">
            <wp:simplePos x="0" y="0"/>
            <wp:positionH relativeFrom="column">
              <wp:posOffset>518795</wp:posOffset>
            </wp:positionH>
            <wp:positionV relativeFrom="paragraph">
              <wp:posOffset>238125</wp:posOffset>
            </wp:positionV>
            <wp:extent cx="4680000" cy="3739680"/>
            <wp:effectExtent l="0" t="0" r="6350" b="0"/>
            <wp:wrapNone/>
            <wp:docPr id="134304522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80000" cy="373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3A30C" w14:textId="46A4E894" w:rsidR="006A0D4C" w:rsidRPr="006A0D4C" w:rsidRDefault="006A0D4C" w:rsidP="00860F6B">
      <w:pPr>
        <w:pStyle w:val="Default"/>
        <w:rPr>
          <w:rFonts w:asciiTheme="minorEastAsia" w:hAnsiTheme="minorEastAsia"/>
          <w:sz w:val="22"/>
          <w:szCs w:val="22"/>
        </w:rPr>
      </w:pPr>
    </w:p>
    <w:p w14:paraId="446B22F4" w14:textId="2F1636AF" w:rsidR="006A0D4C" w:rsidRPr="006A0D4C" w:rsidRDefault="006A0D4C" w:rsidP="00860F6B">
      <w:pPr>
        <w:pStyle w:val="Default"/>
        <w:rPr>
          <w:rFonts w:asciiTheme="minorEastAsia" w:hAnsiTheme="minorEastAsia"/>
          <w:sz w:val="22"/>
          <w:szCs w:val="22"/>
        </w:rPr>
      </w:pPr>
    </w:p>
    <w:p w14:paraId="01178813" w14:textId="77777777" w:rsidR="006A0D4C" w:rsidRPr="006A0D4C" w:rsidRDefault="006A0D4C" w:rsidP="00860F6B">
      <w:pPr>
        <w:pStyle w:val="Default"/>
        <w:rPr>
          <w:rFonts w:asciiTheme="minorEastAsia" w:hAnsiTheme="minorEastAsia"/>
          <w:sz w:val="22"/>
          <w:szCs w:val="22"/>
        </w:rPr>
      </w:pPr>
    </w:p>
    <w:p w14:paraId="702BED44" w14:textId="77777777" w:rsidR="006A0D4C" w:rsidRPr="006A0D4C" w:rsidRDefault="006A0D4C" w:rsidP="00860F6B">
      <w:pPr>
        <w:pStyle w:val="Default"/>
        <w:rPr>
          <w:rFonts w:asciiTheme="minorEastAsia" w:hAnsiTheme="minorEastAsia"/>
          <w:sz w:val="22"/>
          <w:szCs w:val="22"/>
        </w:rPr>
      </w:pPr>
    </w:p>
    <w:p w14:paraId="32AE8F05" w14:textId="77777777" w:rsidR="006A0D4C" w:rsidRPr="006A0D4C" w:rsidRDefault="006A0D4C" w:rsidP="00860F6B">
      <w:pPr>
        <w:pStyle w:val="Default"/>
        <w:rPr>
          <w:rFonts w:asciiTheme="minorEastAsia" w:hAnsiTheme="minorEastAsia"/>
          <w:sz w:val="22"/>
          <w:szCs w:val="22"/>
        </w:rPr>
      </w:pPr>
    </w:p>
    <w:p w14:paraId="4BB66582" w14:textId="77777777" w:rsidR="006A0D4C" w:rsidRPr="006A0D4C" w:rsidRDefault="006A0D4C" w:rsidP="00860F6B">
      <w:pPr>
        <w:pStyle w:val="Default"/>
        <w:rPr>
          <w:rFonts w:asciiTheme="minorEastAsia" w:hAnsiTheme="minorEastAsia"/>
          <w:sz w:val="22"/>
          <w:szCs w:val="22"/>
        </w:rPr>
      </w:pPr>
    </w:p>
    <w:p w14:paraId="3B5767A3" w14:textId="77777777" w:rsidR="006A0D4C" w:rsidRDefault="006A0D4C" w:rsidP="00860F6B">
      <w:pPr>
        <w:pStyle w:val="Default"/>
        <w:rPr>
          <w:rFonts w:asciiTheme="minorEastAsia" w:hAnsiTheme="minorEastAsia"/>
          <w:sz w:val="22"/>
          <w:szCs w:val="22"/>
        </w:rPr>
      </w:pPr>
    </w:p>
    <w:p w14:paraId="65544CEF" w14:textId="77777777" w:rsidR="006A0D4C" w:rsidRDefault="006A0D4C" w:rsidP="00860F6B">
      <w:pPr>
        <w:pStyle w:val="Default"/>
        <w:rPr>
          <w:rFonts w:asciiTheme="minorEastAsia" w:hAnsiTheme="minorEastAsia"/>
          <w:sz w:val="22"/>
          <w:szCs w:val="22"/>
        </w:rPr>
      </w:pPr>
    </w:p>
    <w:p w14:paraId="37585708" w14:textId="77777777" w:rsidR="006A0D4C" w:rsidRDefault="006A0D4C" w:rsidP="00860F6B">
      <w:pPr>
        <w:pStyle w:val="Default"/>
        <w:rPr>
          <w:rFonts w:asciiTheme="minorEastAsia" w:hAnsiTheme="minorEastAsia"/>
          <w:sz w:val="22"/>
          <w:szCs w:val="22"/>
        </w:rPr>
      </w:pPr>
    </w:p>
    <w:p w14:paraId="1744C2DC" w14:textId="77777777" w:rsidR="006A0D4C" w:rsidRDefault="006A0D4C" w:rsidP="00860F6B">
      <w:pPr>
        <w:pStyle w:val="Default"/>
        <w:rPr>
          <w:rFonts w:asciiTheme="minorEastAsia" w:hAnsiTheme="minorEastAsia"/>
          <w:sz w:val="22"/>
          <w:szCs w:val="22"/>
        </w:rPr>
      </w:pPr>
    </w:p>
    <w:p w14:paraId="0987BD81" w14:textId="77777777" w:rsidR="006A0D4C" w:rsidRDefault="006A0D4C" w:rsidP="00860F6B">
      <w:pPr>
        <w:pStyle w:val="Default"/>
        <w:rPr>
          <w:rFonts w:asciiTheme="minorEastAsia" w:hAnsiTheme="minorEastAsia"/>
          <w:sz w:val="22"/>
          <w:szCs w:val="22"/>
        </w:rPr>
      </w:pPr>
    </w:p>
    <w:p w14:paraId="6D061CE5" w14:textId="77777777" w:rsidR="006A0D4C" w:rsidRDefault="006A0D4C" w:rsidP="00860F6B">
      <w:pPr>
        <w:pStyle w:val="Default"/>
        <w:rPr>
          <w:rFonts w:asciiTheme="minorEastAsia" w:hAnsiTheme="minorEastAsia"/>
          <w:sz w:val="22"/>
          <w:szCs w:val="22"/>
        </w:rPr>
      </w:pPr>
    </w:p>
    <w:p w14:paraId="7F1E3C37" w14:textId="77777777" w:rsidR="006A0D4C" w:rsidRDefault="006A0D4C" w:rsidP="00860F6B">
      <w:pPr>
        <w:pStyle w:val="Default"/>
        <w:rPr>
          <w:rFonts w:asciiTheme="minorEastAsia" w:hAnsiTheme="minorEastAsia"/>
          <w:sz w:val="22"/>
          <w:szCs w:val="22"/>
        </w:rPr>
      </w:pPr>
    </w:p>
    <w:p w14:paraId="7C847034" w14:textId="77777777" w:rsidR="006A0D4C" w:rsidRDefault="006A0D4C" w:rsidP="00860F6B">
      <w:pPr>
        <w:pStyle w:val="Default"/>
        <w:rPr>
          <w:rFonts w:asciiTheme="minorEastAsia" w:hAnsiTheme="minorEastAsia"/>
          <w:sz w:val="22"/>
          <w:szCs w:val="22"/>
        </w:rPr>
      </w:pPr>
    </w:p>
    <w:p w14:paraId="1F7DDB4C" w14:textId="77777777" w:rsidR="006A0D4C" w:rsidRDefault="006A0D4C" w:rsidP="00860F6B">
      <w:pPr>
        <w:pStyle w:val="Default"/>
        <w:rPr>
          <w:rFonts w:asciiTheme="minorEastAsia" w:hAnsiTheme="minorEastAsia"/>
          <w:sz w:val="22"/>
          <w:szCs w:val="22"/>
        </w:rPr>
      </w:pPr>
    </w:p>
    <w:p w14:paraId="11F951CD" w14:textId="77777777" w:rsidR="006A0D4C" w:rsidRDefault="006A0D4C" w:rsidP="00860F6B">
      <w:pPr>
        <w:pStyle w:val="Default"/>
        <w:rPr>
          <w:rFonts w:asciiTheme="minorEastAsia" w:hAnsiTheme="minorEastAsia"/>
          <w:sz w:val="22"/>
          <w:szCs w:val="22"/>
        </w:rPr>
      </w:pPr>
    </w:p>
    <w:p w14:paraId="0B4C5296" w14:textId="77777777" w:rsidR="006A0D4C" w:rsidRDefault="006A0D4C" w:rsidP="00860F6B">
      <w:pPr>
        <w:pStyle w:val="Default"/>
        <w:rPr>
          <w:rFonts w:asciiTheme="minorEastAsia" w:hAnsiTheme="minorEastAsia"/>
          <w:sz w:val="22"/>
          <w:szCs w:val="22"/>
        </w:rPr>
      </w:pPr>
    </w:p>
    <w:p w14:paraId="16B024AA" w14:textId="55430D3E" w:rsidR="006A0D4C" w:rsidRPr="006A0D4C" w:rsidRDefault="006A0D4C" w:rsidP="00860F6B">
      <w:pPr>
        <w:pStyle w:val="Default"/>
        <w:rPr>
          <w:rFonts w:asciiTheme="minorEastAsia" w:hAnsiTheme="minorEastAsia"/>
          <w:sz w:val="22"/>
          <w:szCs w:val="22"/>
        </w:rPr>
      </w:pPr>
    </w:p>
    <w:p w14:paraId="75CF3E8B" w14:textId="2F611B0C" w:rsidR="00C329B0" w:rsidRPr="006A0D4C" w:rsidRDefault="00C329B0" w:rsidP="00860F6B">
      <w:pPr>
        <w:pStyle w:val="Default"/>
        <w:rPr>
          <w:rFonts w:asciiTheme="minorEastAsia" w:hAnsiTheme="minorEastAsia"/>
          <w:sz w:val="22"/>
          <w:szCs w:val="22"/>
        </w:rPr>
      </w:pPr>
      <w:r w:rsidRPr="006A0D4C">
        <w:rPr>
          <w:rFonts w:asciiTheme="minorEastAsia" w:hAnsiTheme="minorEastAsia"/>
          <w:sz w:val="22"/>
          <w:szCs w:val="22"/>
        </w:rPr>
        <w:br w:type="page"/>
      </w:r>
    </w:p>
    <w:p w14:paraId="2A9F4C8A" w14:textId="0B327F01" w:rsidR="00C329B0" w:rsidRPr="00633C20" w:rsidRDefault="00C329B0" w:rsidP="00C329B0">
      <w:pPr>
        <w:pStyle w:val="Default"/>
        <w:ind w:leftChars="100" w:left="210"/>
        <w:rPr>
          <w:sz w:val="22"/>
          <w:szCs w:val="22"/>
        </w:rPr>
      </w:pPr>
      <w:r w:rsidRPr="00633C20">
        <w:rPr>
          <w:rFonts w:hint="eastAsia"/>
          <w:sz w:val="22"/>
          <w:szCs w:val="22"/>
        </w:rPr>
        <w:lastRenderedPageBreak/>
        <w:t>２）今後の使用料単価設定方針</w:t>
      </w:r>
    </w:p>
    <w:p w14:paraId="03C7DECF" w14:textId="3E03A5BF" w:rsidR="00C329B0" w:rsidRPr="00633C20" w:rsidRDefault="00C329B0" w:rsidP="00633C20">
      <w:pPr>
        <w:autoSpaceDE w:val="0"/>
        <w:autoSpaceDN w:val="0"/>
        <w:ind w:leftChars="100" w:left="210" w:firstLineChars="100" w:firstLine="220"/>
        <w:jc w:val="left"/>
        <w:rPr>
          <w:rFonts w:asciiTheme="minorEastAsia" w:hAnsiTheme="minorEastAsia"/>
          <w:sz w:val="22"/>
        </w:rPr>
      </w:pPr>
      <w:r w:rsidRPr="00633C20">
        <w:rPr>
          <w:rFonts w:asciiTheme="minorEastAsia" w:hAnsiTheme="minorEastAsia" w:hint="eastAsia"/>
          <w:sz w:val="22"/>
        </w:rPr>
        <w:t>営業費用（汚水処理原価</w:t>
      </w:r>
      <w:r w:rsidRPr="00633C20">
        <w:rPr>
          <w:rFonts w:asciiTheme="minorEastAsia" w:hAnsiTheme="minorEastAsia" w:hint="eastAsia"/>
          <w:sz w:val="22"/>
          <w:vertAlign w:val="superscript"/>
        </w:rPr>
        <w:t>※</w:t>
      </w:r>
      <w:r w:rsidR="008B0C0D">
        <w:rPr>
          <w:rFonts w:asciiTheme="minorEastAsia" w:hAnsiTheme="minorEastAsia" w:hint="eastAsia"/>
          <w:sz w:val="22"/>
          <w:vertAlign w:val="superscript"/>
        </w:rPr>
        <w:t>1</w:t>
      </w:r>
      <w:r w:rsidRPr="00633C20">
        <w:rPr>
          <w:rFonts w:asciiTheme="minorEastAsia" w:hAnsiTheme="minorEastAsia" w:hint="eastAsia"/>
          <w:sz w:val="22"/>
        </w:rPr>
        <w:t>）と使用料収入</w:t>
      </w:r>
      <w:r w:rsidR="008B0C0D">
        <w:rPr>
          <w:rFonts w:asciiTheme="minorEastAsia" w:hAnsiTheme="minorEastAsia" w:hint="eastAsia"/>
          <w:sz w:val="22"/>
        </w:rPr>
        <w:t>（使用料単価</w:t>
      </w:r>
      <w:r w:rsidR="008B0C0D" w:rsidRPr="008B0C0D">
        <w:rPr>
          <w:rFonts w:asciiTheme="minorEastAsia" w:hAnsiTheme="minorEastAsia" w:hint="eastAsia"/>
          <w:sz w:val="22"/>
          <w:vertAlign w:val="superscript"/>
        </w:rPr>
        <w:t>※2</w:t>
      </w:r>
      <w:r w:rsidR="008B0C0D">
        <w:rPr>
          <w:rFonts w:asciiTheme="minorEastAsia" w:hAnsiTheme="minorEastAsia" w:hint="eastAsia"/>
          <w:sz w:val="22"/>
        </w:rPr>
        <w:t>）</w:t>
      </w:r>
      <w:r w:rsidRPr="00633C20">
        <w:rPr>
          <w:rFonts w:asciiTheme="minorEastAsia" w:hAnsiTheme="minorEastAsia" w:hint="eastAsia"/>
          <w:sz w:val="22"/>
        </w:rPr>
        <w:t>の実績推移は図２２のとおりとなっております。</w:t>
      </w:r>
    </w:p>
    <w:p w14:paraId="25BB5682" w14:textId="350A8A1F" w:rsidR="00C329B0" w:rsidRPr="00633C20" w:rsidRDefault="00C329B0" w:rsidP="00633C20">
      <w:pPr>
        <w:autoSpaceDE w:val="0"/>
        <w:autoSpaceDN w:val="0"/>
        <w:ind w:leftChars="100" w:left="210" w:firstLineChars="100" w:firstLine="220"/>
        <w:jc w:val="left"/>
        <w:rPr>
          <w:rFonts w:asciiTheme="minorEastAsia" w:hAnsiTheme="minorEastAsia"/>
          <w:sz w:val="22"/>
        </w:rPr>
      </w:pPr>
      <w:r w:rsidRPr="00633C20">
        <w:rPr>
          <w:rFonts w:asciiTheme="minorEastAsia" w:hAnsiTheme="minorEastAsia" w:hint="eastAsia"/>
          <w:sz w:val="22"/>
        </w:rPr>
        <w:t>棚倉町においては、汚水処理原価が実績使用料単価を大幅に上回る状況となっており、この差額を料金改定により賄う場合、その改定見込み額は</w:t>
      </w:r>
      <w:r w:rsidR="00564387">
        <w:rPr>
          <w:rFonts w:asciiTheme="minorEastAsia" w:hAnsiTheme="minorEastAsia" w:hint="eastAsia"/>
          <w:sz w:val="22"/>
        </w:rPr>
        <w:t>現況の約</w:t>
      </w:r>
      <w:r w:rsidR="007C79D5">
        <w:rPr>
          <w:rFonts w:asciiTheme="minorEastAsia" w:hAnsiTheme="minorEastAsia" w:hint="eastAsia"/>
          <w:sz w:val="22"/>
        </w:rPr>
        <w:t>８０</w:t>
      </w:r>
      <w:r w:rsidR="00564387">
        <w:rPr>
          <w:rFonts w:asciiTheme="minorEastAsia" w:hAnsiTheme="minorEastAsia" w:hint="eastAsia"/>
          <w:sz w:val="22"/>
        </w:rPr>
        <w:t>％増の</w:t>
      </w:r>
      <w:r w:rsidR="007C79D5">
        <w:rPr>
          <w:rFonts w:asciiTheme="minorEastAsia" w:hAnsiTheme="minorEastAsia" w:hint="eastAsia"/>
          <w:sz w:val="22"/>
          <w:u w:val="single"/>
        </w:rPr>
        <w:t>２８４</w:t>
      </w:r>
      <w:r w:rsidRPr="00633C20">
        <w:rPr>
          <w:rFonts w:asciiTheme="minorEastAsia" w:hAnsiTheme="minorEastAsia" w:hint="eastAsia"/>
          <w:sz w:val="22"/>
          <w:u w:val="single"/>
        </w:rPr>
        <w:t>円／ｍ</w:t>
      </w:r>
      <w:r w:rsidRPr="00633C20">
        <w:rPr>
          <w:rFonts w:asciiTheme="minorEastAsia" w:hAnsiTheme="minorEastAsia" w:hint="eastAsia"/>
          <w:sz w:val="22"/>
          <w:u w:val="single"/>
          <w:vertAlign w:val="superscript"/>
        </w:rPr>
        <w:t>3</w:t>
      </w:r>
      <w:r w:rsidRPr="00633C20">
        <w:rPr>
          <w:rFonts w:asciiTheme="minorEastAsia" w:hAnsiTheme="minorEastAsia" w:hint="eastAsia"/>
          <w:sz w:val="22"/>
          <w:u w:val="single"/>
        </w:rPr>
        <w:t>（</w:t>
      </w:r>
      <w:r w:rsidR="007C79D5">
        <w:rPr>
          <w:rFonts w:asciiTheme="minorEastAsia" w:hAnsiTheme="minorEastAsia" w:hint="eastAsia"/>
          <w:sz w:val="22"/>
          <w:u w:val="single"/>
        </w:rPr>
        <w:t>５，６８０</w:t>
      </w:r>
      <w:r w:rsidRPr="00633C20">
        <w:rPr>
          <w:rFonts w:asciiTheme="minorEastAsia" w:hAnsiTheme="minorEastAsia" w:hint="eastAsia"/>
          <w:sz w:val="22"/>
          <w:u w:val="single"/>
        </w:rPr>
        <w:t>円／</w:t>
      </w:r>
      <w:r w:rsidR="007C79D5">
        <w:rPr>
          <w:rFonts w:asciiTheme="minorEastAsia" w:hAnsiTheme="minorEastAsia" w:hint="eastAsia"/>
          <w:sz w:val="22"/>
          <w:u w:val="single"/>
        </w:rPr>
        <w:t>２０</w:t>
      </w:r>
      <w:r w:rsidRPr="00633C20">
        <w:rPr>
          <w:rFonts w:asciiTheme="minorEastAsia" w:hAnsiTheme="minorEastAsia" w:hint="eastAsia"/>
          <w:sz w:val="22"/>
          <w:u w:val="single"/>
        </w:rPr>
        <w:t>ｍ</w:t>
      </w:r>
      <w:r w:rsidRPr="00633C20">
        <w:rPr>
          <w:rFonts w:asciiTheme="minorEastAsia" w:hAnsiTheme="minorEastAsia" w:hint="eastAsia"/>
          <w:sz w:val="22"/>
          <w:u w:val="single"/>
          <w:vertAlign w:val="superscript"/>
        </w:rPr>
        <w:t>3</w:t>
      </w:r>
      <w:r w:rsidRPr="00633C20">
        <w:rPr>
          <w:rFonts w:asciiTheme="minorEastAsia" w:hAnsiTheme="minorEastAsia" w:hint="eastAsia"/>
          <w:sz w:val="22"/>
          <w:u w:val="single"/>
        </w:rPr>
        <w:t>）</w:t>
      </w:r>
      <w:r w:rsidRPr="00633C20">
        <w:rPr>
          <w:rFonts w:asciiTheme="minorEastAsia" w:hAnsiTheme="minorEastAsia" w:hint="eastAsia"/>
          <w:sz w:val="22"/>
        </w:rPr>
        <w:t>[</w:t>
      </w:r>
      <w:r w:rsidR="007C79D5">
        <w:rPr>
          <w:rFonts w:asciiTheme="minorEastAsia" w:hAnsiTheme="minorEastAsia" w:hint="eastAsia"/>
          <w:sz w:val="22"/>
        </w:rPr>
        <w:t>Ｒ１</w:t>
      </w:r>
      <w:r w:rsidR="007F7756" w:rsidRPr="00633C20">
        <w:rPr>
          <w:rFonts w:asciiTheme="minorEastAsia" w:hAnsiTheme="minorEastAsia" w:hint="eastAsia"/>
          <w:sz w:val="22"/>
        </w:rPr>
        <w:t>～</w:t>
      </w:r>
      <w:r w:rsidR="007C79D5">
        <w:rPr>
          <w:rFonts w:asciiTheme="minorEastAsia" w:hAnsiTheme="minorEastAsia" w:hint="eastAsia"/>
          <w:sz w:val="22"/>
        </w:rPr>
        <w:t>Ｒ６</w:t>
      </w:r>
      <w:r w:rsidR="007F7756" w:rsidRPr="00633C20">
        <w:rPr>
          <w:rFonts w:asciiTheme="minorEastAsia" w:hAnsiTheme="minorEastAsia" w:hint="eastAsia"/>
          <w:sz w:val="22"/>
        </w:rPr>
        <w:t>平均</w:t>
      </w:r>
      <w:r w:rsidRPr="00633C20">
        <w:rPr>
          <w:rFonts w:asciiTheme="minorEastAsia" w:hAnsiTheme="minorEastAsia" w:hint="eastAsia"/>
          <w:sz w:val="22"/>
        </w:rPr>
        <w:t>]との試算と</w:t>
      </w:r>
      <w:r w:rsidR="00564387">
        <w:rPr>
          <w:rFonts w:asciiTheme="minorEastAsia" w:hAnsiTheme="minorEastAsia" w:hint="eastAsia"/>
          <w:sz w:val="22"/>
        </w:rPr>
        <w:t>なります</w:t>
      </w:r>
      <w:r w:rsidRPr="00633C20">
        <w:rPr>
          <w:rFonts w:asciiTheme="minorEastAsia" w:hAnsiTheme="minorEastAsia" w:hint="eastAsia"/>
          <w:sz w:val="22"/>
        </w:rPr>
        <w:t>。</w:t>
      </w:r>
    </w:p>
    <w:p w14:paraId="30D5805D" w14:textId="43F81BF0" w:rsidR="007F7756" w:rsidRDefault="001C0899" w:rsidP="001C0899">
      <w:pPr>
        <w:pStyle w:val="Default"/>
        <w:ind w:firstLineChars="100" w:firstLine="200"/>
        <w:rPr>
          <w:rFonts w:asciiTheme="minorEastAsia" w:hAnsiTheme="minorEastAsia"/>
          <w:sz w:val="20"/>
        </w:rPr>
      </w:pPr>
      <w:r w:rsidRPr="00C9035A">
        <w:rPr>
          <w:rFonts w:asciiTheme="minorEastAsia" w:hAnsiTheme="minorEastAsia" w:hint="eastAsia"/>
          <w:sz w:val="20"/>
        </w:rPr>
        <w:t>※汚水処理原価（円）：汚水処理費÷年間有収水量</w:t>
      </w:r>
    </w:p>
    <w:p w14:paraId="1FD24D56" w14:textId="77777777" w:rsidR="008B0C0D" w:rsidRPr="001C0899" w:rsidRDefault="008B0C0D" w:rsidP="001C0899">
      <w:pPr>
        <w:pStyle w:val="Default"/>
        <w:ind w:firstLineChars="100" w:firstLine="220"/>
        <w:rPr>
          <w:rFonts w:asciiTheme="minorEastAsia" w:hAnsiTheme="minorEastAsia"/>
          <w:sz w:val="22"/>
          <w:szCs w:val="22"/>
        </w:rPr>
      </w:pPr>
    </w:p>
    <w:p w14:paraId="629B6189" w14:textId="26C979DF" w:rsidR="007F7756" w:rsidRDefault="007F7756" w:rsidP="00860F6B">
      <w:pPr>
        <w:pStyle w:val="Default"/>
        <w:rPr>
          <w:rFonts w:asciiTheme="minorEastAsia" w:hAnsiTheme="minorEastAsia"/>
          <w:sz w:val="22"/>
          <w:szCs w:val="22"/>
        </w:rPr>
      </w:pPr>
    </w:p>
    <w:p w14:paraId="4AF8CE6B" w14:textId="306C1E45" w:rsidR="001C0899" w:rsidRPr="001C0899" w:rsidRDefault="00347F9E" w:rsidP="00860F6B">
      <w:pPr>
        <w:pStyle w:val="Default"/>
        <w:rPr>
          <w:rFonts w:asciiTheme="minorEastAsia" w:hAnsiTheme="minorEastAsia"/>
          <w:sz w:val="22"/>
          <w:szCs w:val="22"/>
        </w:rPr>
      </w:pPr>
      <w:r>
        <w:rPr>
          <w:rFonts w:asciiTheme="minorEastAsia" w:hAnsiTheme="minorEastAsia"/>
          <w:noProof/>
          <w:sz w:val="22"/>
          <w:szCs w:val="22"/>
        </w:rPr>
        <w:drawing>
          <wp:anchor distT="0" distB="0" distL="114300" distR="114300" simplePos="0" relativeHeight="251758080" behindDoc="0" locked="0" layoutInCell="1" allowOverlap="1" wp14:anchorId="4DE7A7ED" wp14:editId="167964A5">
            <wp:simplePos x="0" y="0"/>
            <wp:positionH relativeFrom="column">
              <wp:posOffset>280862</wp:posOffset>
            </wp:positionH>
            <wp:positionV relativeFrom="paragraph">
              <wp:posOffset>35237</wp:posOffset>
            </wp:positionV>
            <wp:extent cx="4860000" cy="4176360"/>
            <wp:effectExtent l="0" t="0" r="0" b="0"/>
            <wp:wrapNone/>
            <wp:docPr id="15113834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60000" cy="417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44FCE" w14:textId="77777777" w:rsidR="007F7756" w:rsidRPr="001C0899" w:rsidRDefault="007F7756" w:rsidP="00860F6B">
      <w:pPr>
        <w:pStyle w:val="Default"/>
        <w:rPr>
          <w:rFonts w:asciiTheme="minorEastAsia" w:hAnsiTheme="minorEastAsia"/>
          <w:sz w:val="22"/>
          <w:szCs w:val="22"/>
        </w:rPr>
      </w:pPr>
    </w:p>
    <w:p w14:paraId="3437E21B" w14:textId="7DBFE990" w:rsidR="007F7756" w:rsidRPr="001C0899" w:rsidRDefault="007F7756" w:rsidP="00860F6B">
      <w:pPr>
        <w:pStyle w:val="Default"/>
        <w:rPr>
          <w:rFonts w:asciiTheme="minorEastAsia" w:hAnsiTheme="minorEastAsia"/>
          <w:sz w:val="22"/>
          <w:szCs w:val="22"/>
        </w:rPr>
      </w:pPr>
    </w:p>
    <w:p w14:paraId="2694E208" w14:textId="77777777" w:rsidR="007F7756" w:rsidRPr="001C0899" w:rsidRDefault="007F7756" w:rsidP="00860F6B">
      <w:pPr>
        <w:pStyle w:val="Default"/>
        <w:rPr>
          <w:rFonts w:asciiTheme="minorEastAsia" w:hAnsiTheme="minorEastAsia"/>
          <w:sz w:val="22"/>
          <w:szCs w:val="22"/>
        </w:rPr>
      </w:pPr>
    </w:p>
    <w:p w14:paraId="5697D868" w14:textId="77777777" w:rsidR="007F7756" w:rsidRPr="001C0899" w:rsidRDefault="007F7756" w:rsidP="00860F6B">
      <w:pPr>
        <w:pStyle w:val="Default"/>
        <w:rPr>
          <w:rFonts w:asciiTheme="minorEastAsia" w:hAnsiTheme="minorEastAsia"/>
          <w:sz w:val="22"/>
          <w:szCs w:val="22"/>
        </w:rPr>
      </w:pPr>
    </w:p>
    <w:p w14:paraId="6CE2CD96" w14:textId="77777777" w:rsidR="007F7756" w:rsidRPr="001C0899" w:rsidRDefault="007F7756" w:rsidP="00860F6B">
      <w:pPr>
        <w:pStyle w:val="Default"/>
        <w:rPr>
          <w:rFonts w:asciiTheme="minorEastAsia" w:hAnsiTheme="minorEastAsia"/>
          <w:sz w:val="22"/>
          <w:szCs w:val="22"/>
        </w:rPr>
      </w:pPr>
    </w:p>
    <w:p w14:paraId="1B6ADE3E" w14:textId="77777777" w:rsidR="007F7756" w:rsidRPr="001C0899" w:rsidRDefault="007F7756" w:rsidP="00860F6B">
      <w:pPr>
        <w:pStyle w:val="Default"/>
        <w:rPr>
          <w:rFonts w:asciiTheme="minorEastAsia" w:hAnsiTheme="minorEastAsia"/>
          <w:sz w:val="22"/>
          <w:szCs w:val="22"/>
        </w:rPr>
      </w:pPr>
    </w:p>
    <w:p w14:paraId="491E5109" w14:textId="77777777" w:rsidR="007F7756" w:rsidRPr="001C0899" w:rsidRDefault="007F7756" w:rsidP="00860F6B">
      <w:pPr>
        <w:pStyle w:val="Default"/>
        <w:rPr>
          <w:rFonts w:asciiTheme="minorEastAsia" w:hAnsiTheme="minorEastAsia"/>
          <w:sz w:val="22"/>
          <w:szCs w:val="22"/>
        </w:rPr>
      </w:pPr>
    </w:p>
    <w:p w14:paraId="45F2D1FF" w14:textId="77777777" w:rsidR="007F7756" w:rsidRPr="001C0899" w:rsidRDefault="007F7756" w:rsidP="00860F6B">
      <w:pPr>
        <w:pStyle w:val="Default"/>
        <w:rPr>
          <w:rFonts w:asciiTheme="minorEastAsia" w:hAnsiTheme="minorEastAsia"/>
          <w:sz w:val="22"/>
          <w:szCs w:val="22"/>
        </w:rPr>
      </w:pPr>
    </w:p>
    <w:p w14:paraId="30F07821" w14:textId="77777777" w:rsidR="007F7756" w:rsidRPr="001C0899" w:rsidRDefault="007F7756" w:rsidP="00860F6B">
      <w:pPr>
        <w:pStyle w:val="Default"/>
        <w:rPr>
          <w:rFonts w:asciiTheme="minorEastAsia" w:hAnsiTheme="minorEastAsia"/>
          <w:sz w:val="22"/>
          <w:szCs w:val="22"/>
        </w:rPr>
      </w:pPr>
    </w:p>
    <w:p w14:paraId="11F7D005" w14:textId="77777777" w:rsidR="007F7756" w:rsidRPr="001C0899" w:rsidRDefault="007F7756" w:rsidP="00860F6B">
      <w:pPr>
        <w:pStyle w:val="Default"/>
        <w:rPr>
          <w:rFonts w:asciiTheme="minorEastAsia" w:hAnsiTheme="minorEastAsia"/>
          <w:sz w:val="22"/>
          <w:szCs w:val="22"/>
        </w:rPr>
      </w:pPr>
    </w:p>
    <w:p w14:paraId="2DBC2B18" w14:textId="77777777" w:rsidR="007F7756" w:rsidRPr="001C0899" w:rsidRDefault="007F7756" w:rsidP="00860F6B">
      <w:pPr>
        <w:pStyle w:val="Default"/>
        <w:rPr>
          <w:rFonts w:asciiTheme="minorEastAsia" w:hAnsiTheme="minorEastAsia"/>
          <w:sz w:val="22"/>
          <w:szCs w:val="22"/>
        </w:rPr>
      </w:pPr>
    </w:p>
    <w:p w14:paraId="466E1BB2" w14:textId="77777777" w:rsidR="007F7756" w:rsidRPr="001C0899" w:rsidRDefault="007F7756" w:rsidP="00860F6B">
      <w:pPr>
        <w:pStyle w:val="Default"/>
        <w:rPr>
          <w:rFonts w:asciiTheme="minorEastAsia" w:hAnsiTheme="minorEastAsia"/>
          <w:sz w:val="22"/>
          <w:szCs w:val="22"/>
        </w:rPr>
      </w:pPr>
    </w:p>
    <w:p w14:paraId="12464197" w14:textId="77777777" w:rsidR="007F7756" w:rsidRPr="001C0899" w:rsidRDefault="007F7756" w:rsidP="00860F6B">
      <w:pPr>
        <w:pStyle w:val="Default"/>
        <w:rPr>
          <w:rFonts w:asciiTheme="minorEastAsia" w:hAnsiTheme="minorEastAsia"/>
          <w:sz w:val="22"/>
          <w:szCs w:val="22"/>
        </w:rPr>
      </w:pPr>
    </w:p>
    <w:p w14:paraId="6BD21872" w14:textId="77777777" w:rsidR="007F7756" w:rsidRPr="001C0899" w:rsidRDefault="007F7756" w:rsidP="00860F6B">
      <w:pPr>
        <w:pStyle w:val="Default"/>
        <w:rPr>
          <w:rFonts w:asciiTheme="minorEastAsia" w:hAnsiTheme="minorEastAsia"/>
          <w:sz w:val="22"/>
          <w:szCs w:val="22"/>
        </w:rPr>
      </w:pPr>
    </w:p>
    <w:p w14:paraId="1478DF34" w14:textId="77777777" w:rsidR="007F7756" w:rsidRPr="001C0899" w:rsidRDefault="007F7756" w:rsidP="00860F6B">
      <w:pPr>
        <w:pStyle w:val="Default"/>
        <w:rPr>
          <w:rFonts w:asciiTheme="minorEastAsia" w:hAnsiTheme="minorEastAsia"/>
          <w:sz w:val="22"/>
          <w:szCs w:val="22"/>
        </w:rPr>
      </w:pPr>
    </w:p>
    <w:p w14:paraId="30515C37" w14:textId="77777777" w:rsidR="007F7756" w:rsidRPr="001C0899" w:rsidRDefault="007F7756" w:rsidP="00860F6B">
      <w:pPr>
        <w:pStyle w:val="Default"/>
        <w:rPr>
          <w:rFonts w:asciiTheme="minorEastAsia" w:hAnsiTheme="minorEastAsia"/>
          <w:sz w:val="22"/>
          <w:szCs w:val="22"/>
        </w:rPr>
      </w:pPr>
    </w:p>
    <w:p w14:paraId="509A0524" w14:textId="3E99562B" w:rsidR="007F7756" w:rsidRPr="001C0899" w:rsidRDefault="007F7756" w:rsidP="00860F6B">
      <w:pPr>
        <w:pStyle w:val="Default"/>
        <w:rPr>
          <w:rFonts w:asciiTheme="minorEastAsia" w:hAnsiTheme="minorEastAsia"/>
          <w:sz w:val="22"/>
          <w:szCs w:val="22"/>
        </w:rPr>
      </w:pPr>
    </w:p>
    <w:p w14:paraId="71EBB68B" w14:textId="419CE3D1" w:rsidR="00591E49" w:rsidRPr="0079356D" w:rsidRDefault="00591E49" w:rsidP="00591E49">
      <w:pPr>
        <w:pStyle w:val="CharCharChar"/>
        <w:spacing w:before="120"/>
        <w:jc w:val="left"/>
        <w:rPr>
          <w:rFonts w:asciiTheme="minorEastAsia" w:eastAsiaTheme="minorEastAsia" w:hAnsiTheme="minorEastAsia"/>
          <w:sz w:val="22"/>
        </w:rPr>
      </w:pPr>
      <w:r w:rsidRPr="001C0899">
        <w:rPr>
          <w:rFonts w:asciiTheme="minorEastAsia" w:hAnsiTheme="minorEastAsia"/>
        </w:rPr>
        <w:drawing>
          <wp:anchor distT="0" distB="0" distL="114300" distR="114300" simplePos="0" relativeHeight="251659776" behindDoc="0" locked="0" layoutInCell="1" allowOverlap="1" wp14:anchorId="62E89D04" wp14:editId="3FE12D1C">
            <wp:simplePos x="0" y="0"/>
            <wp:positionH relativeFrom="column">
              <wp:posOffset>-80010</wp:posOffset>
            </wp:positionH>
            <wp:positionV relativeFrom="paragraph">
              <wp:posOffset>130175</wp:posOffset>
            </wp:positionV>
            <wp:extent cx="5400000" cy="852840"/>
            <wp:effectExtent l="0" t="0" r="0" b="4445"/>
            <wp:wrapNone/>
            <wp:docPr id="102094632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00" cy="85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356D">
        <w:rPr>
          <w:rFonts w:asciiTheme="minorEastAsia" w:eastAsiaTheme="minorEastAsia" w:hAnsiTheme="minorEastAsia" w:hint="eastAsia"/>
          <w:sz w:val="22"/>
        </w:rPr>
        <w:t>表２</w:t>
      </w:r>
      <w:r w:rsidR="00347F9E">
        <w:rPr>
          <w:rFonts w:asciiTheme="minorEastAsia" w:eastAsiaTheme="minorEastAsia" w:hAnsiTheme="minorEastAsia" w:hint="eastAsia"/>
          <w:sz w:val="22"/>
        </w:rPr>
        <w:t>６</w:t>
      </w:r>
      <w:r w:rsidRPr="0079356D">
        <w:rPr>
          <w:rFonts w:asciiTheme="minorEastAsia" w:eastAsiaTheme="minorEastAsia" w:hAnsiTheme="minorEastAsia" w:hint="eastAsia"/>
          <w:sz w:val="22"/>
        </w:rPr>
        <w:t xml:space="preserve">　</w:t>
      </w:r>
      <w:r>
        <w:rPr>
          <w:rFonts w:asciiTheme="minorEastAsia" w:eastAsiaTheme="minorEastAsia" w:hAnsiTheme="minorEastAsia" w:hint="eastAsia"/>
          <w:sz w:val="22"/>
        </w:rPr>
        <w:t>汚水処理原価・使用料単価の実績</w:t>
      </w:r>
    </w:p>
    <w:p w14:paraId="6207C07F" w14:textId="255B305C" w:rsidR="007F7756" w:rsidRPr="001C0899" w:rsidRDefault="007F7756" w:rsidP="00860F6B">
      <w:pPr>
        <w:pStyle w:val="Default"/>
        <w:rPr>
          <w:rFonts w:asciiTheme="minorEastAsia" w:hAnsiTheme="minorEastAsia"/>
          <w:sz w:val="22"/>
          <w:szCs w:val="22"/>
        </w:rPr>
      </w:pPr>
    </w:p>
    <w:p w14:paraId="22A0DE62" w14:textId="75AD9A34" w:rsidR="007F7756" w:rsidRPr="001C0899" w:rsidRDefault="007F7756" w:rsidP="00860F6B">
      <w:pPr>
        <w:pStyle w:val="Default"/>
        <w:rPr>
          <w:rFonts w:asciiTheme="minorEastAsia" w:hAnsiTheme="minorEastAsia"/>
          <w:sz w:val="22"/>
          <w:szCs w:val="22"/>
        </w:rPr>
      </w:pPr>
    </w:p>
    <w:p w14:paraId="39552744" w14:textId="77777777" w:rsidR="001C0899" w:rsidRPr="001C0899" w:rsidRDefault="001C0899" w:rsidP="00860F6B">
      <w:pPr>
        <w:pStyle w:val="Default"/>
        <w:rPr>
          <w:rFonts w:asciiTheme="minorEastAsia" w:hAnsiTheme="minorEastAsia"/>
          <w:sz w:val="22"/>
          <w:szCs w:val="22"/>
        </w:rPr>
      </w:pPr>
    </w:p>
    <w:p w14:paraId="58E7E410" w14:textId="77777777" w:rsidR="001C0899" w:rsidRDefault="001C0899" w:rsidP="00860F6B">
      <w:pPr>
        <w:pStyle w:val="Default"/>
        <w:rPr>
          <w:rFonts w:asciiTheme="minorEastAsia" w:hAnsiTheme="minorEastAsia"/>
          <w:sz w:val="22"/>
          <w:szCs w:val="22"/>
        </w:rPr>
      </w:pPr>
    </w:p>
    <w:p w14:paraId="7D514E92" w14:textId="5937AFD4" w:rsidR="006A0D4C" w:rsidRDefault="006A0D4C" w:rsidP="00860F6B">
      <w:pPr>
        <w:pStyle w:val="Default"/>
        <w:rPr>
          <w:rFonts w:asciiTheme="minorEastAsia" w:hAnsiTheme="minorEastAsia"/>
          <w:sz w:val="22"/>
          <w:szCs w:val="22"/>
        </w:rPr>
      </w:pPr>
      <w:r>
        <w:rPr>
          <w:rFonts w:asciiTheme="minorEastAsia" w:hAnsiTheme="minorEastAsia"/>
          <w:sz w:val="22"/>
          <w:szCs w:val="22"/>
        </w:rPr>
        <w:br w:type="page"/>
      </w:r>
    </w:p>
    <w:p w14:paraId="393058D8" w14:textId="0EDDB73B" w:rsidR="006A0D4C" w:rsidRPr="001C0899" w:rsidRDefault="006A0D4C" w:rsidP="006A0D4C">
      <w:pPr>
        <w:pStyle w:val="Default"/>
        <w:ind w:leftChars="100" w:left="210" w:firstLineChars="100" w:firstLine="220"/>
        <w:rPr>
          <w:rFonts w:asciiTheme="minorEastAsia" w:hAnsiTheme="minorEastAsia"/>
          <w:sz w:val="22"/>
          <w:szCs w:val="22"/>
        </w:rPr>
      </w:pPr>
      <w:r>
        <w:rPr>
          <w:rFonts w:asciiTheme="minorEastAsia" w:hAnsiTheme="minorEastAsia" w:hint="eastAsia"/>
          <w:sz w:val="22"/>
          <w:szCs w:val="22"/>
        </w:rPr>
        <w:lastRenderedPageBreak/>
        <w:t>また、現在の使用料金単価を用いた将来の収益的収支</w:t>
      </w:r>
      <w:r w:rsidRPr="006A0D4C">
        <w:rPr>
          <w:rFonts w:asciiTheme="minorEastAsia" w:hAnsiTheme="minorEastAsia" w:hint="eastAsia"/>
          <w:sz w:val="22"/>
          <w:szCs w:val="22"/>
          <w:vertAlign w:val="superscript"/>
        </w:rPr>
        <w:t>※</w:t>
      </w:r>
      <w:r>
        <w:rPr>
          <w:rFonts w:asciiTheme="minorEastAsia" w:hAnsiTheme="minorEastAsia" w:hint="eastAsia"/>
          <w:sz w:val="22"/>
          <w:szCs w:val="22"/>
        </w:rPr>
        <w:t>見込みは以下の通りとなります。</w:t>
      </w:r>
    </w:p>
    <w:p w14:paraId="5FFCA785" w14:textId="2D54F24B" w:rsidR="006A0D4C" w:rsidRPr="006A0D4C" w:rsidRDefault="006A0D4C" w:rsidP="006A0D4C">
      <w:pPr>
        <w:pStyle w:val="Default"/>
        <w:ind w:leftChars="100" w:left="210" w:firstLineChars="100" w:firstLine="180"/>
        <w:rPr>
          <w:rFonts w:asciiTheme="majorEastAsia" w:eastAsiaTheme="majorEastAsia" w:hAnsiTheme="majorEastAsia"/>
          <w:sz w:val="18"/>
          <w:szCs w:val="18"/>
        </w:rPr>
      </w:pPr>
      <w:r w:rsidRPr="006A0D4C">
        <w:rPr>
          <w:rFonts w:asciiTheme="majorEastAsia" w:eastAsiaTheme="majorEastAsia" w:hAnsiTheme="majorEastAsia" w:hint="eastAsia"/>
          <w:sz w:val="18"/>
          <w:szCs w:val="18"/>
        </w:rPr>
        <w:t>※収益的収支：事業年度における営業活動に伴い発生する収入(収益)と支出（費用）をいいます。</w:t>
      </w:r>
    </w:p>
    <w:p w14:paraId="7AB37B8B" w14:textId="529596DC" w:rsidR="006A0D4C" w:rsidRPr="006A0D4C" w:rsidRDefault="006A0D4C" w:rsidP="000C6B20">
      <w:pPr>
        <w:pStyle w:val="Default"/>
        <w:ind w:leftChars="200" w:left="600" w:hangingChars="100" w:hanging="180"/>
        <w:rPr>
          <w:rFonts w:asciiTheme="majorEastAsia" w:eastAsiaTheme="majorEastAsia" w:hAnsiTheme="majorEastAsia"/>
          <w:sz w:val="18"/>
          <w:szCs w:val="18"/>
        </w:rPr>
      </w:pPr>
      <w:r w:rsidRPr="006A0D4C">
        <w:rPr>
          <w:rFonts w:asciiTheme="majorEastAsia" w:eastAsiaTheme="majorEastAsia" w:hAnsiTheme="majorEastAsia" w:hint="eastAsia"/>
          <w:sz w:val="18"/>
          <w:szCs w:val="18"/>
        </w:rPr>
        <w:t>・収入は、サービスの提供の対価としての下水道料金などです。</w:t>
      </w:r>
    </w:p>
    <w:p w14:paraId="57C01FFE" w14:textId="651937CF" w:rsidR="006A0D4C" w:rsidRPr="006A0D4C" w:rsidRDefault="006A0D4C" w:rsidP="000C6B20">
      <w:pPr>
        <w:pStyle w:val="Default"/>
        <w:ind w:leftChars="200" w:left="600" w:hangingChars="100" w:hanging="180"/>
        <w:rPr>
          <w:rFonts w:asciiTheme="majorEastAsia" w:eastAsiaTheme="majorEastAsia" w:hAnsiTheme="majorEastAsia"/>
          <w:sz w:val="18"/>
          <w:szCs w:val="18"/>
        </w:rPr>
      </w:pPr>
      <w:r w:rsidRPr="006A0D4C">
        <w:rPr>
          <w:rFonts w:asciiTheme="majorEastAsia" w:eastAsiaTheme="majorEastAsia" w:hAnsiTheme="majorEastAsia" w:hint="eastAsia"/>
          <w:sz w:val="18"/>
          <w:szCs w:val="18"/>
        </w:rPr>
        <w:t>・支出は、施設の維持管理費用、企業債の支払利息などのほか、現金支出を伴わない固定資産の減価償却費などの費用です。</w:t>
      </w:r>
    </w:p>
    <w:p w14:paraId="69B3FB72" w14:textId="7532FE0C" w:rsidR="006A0D4C" w:rsidRPr="006A0D4C" w:rsidRDefault="006A0D4C" w:rsidP="006A0D4C">
      <w:pPr>
        <w:pStyle w:val="Default"/>
        <w:ind w:leftChars="100" w:left="210" w:firstLineChars="100" w:firstLine="220"/>
        <w:rPr>
          <w:rFonts w:asciiTheme="minorEastAsia" w:hAnsiTheme="minorEastAsia"/>
          <w:sz w:val="22"/>
          <w:szCs w:val="22"/>
        </w:rPr>
      </w:pPr>
    </w:p>
    <w:p w14:paraId="0D2E9CCD" w14:textId="40491569" w:rsidR="006A0D4C" w:rsidRPr="006A0D4C" w:rsidRDefault="006A0D4C" w:rsidP="006A0D4C">
      <w:pPr>
        <w:pStyle w:val="Default"/>
        <w:ind w:leftChars="100" w:left="210" w:firstLineChars="100" w:firstLine="320"/>
        <w:rPr>
          <w:rFonts w:asciiTheme="minorEastAsia" w:hAnsiTheme="minorEastAsia"/>
          <w:sz w:val="22"/>
          <w:szCs w:val="22"/>
        </w:rPr>
      </w:pPr>
      <w:r>
        <w:rPr>
          <w:noProof/>
          <w:sz w:val="32"/>
          <w:szCs w:val="32"/>
        </w:rPr>
        <w:drawing>
          <wp:anchor distT="0" distB="0" distL="114300" distR="114300" simplePos="0" relativeHeight="251804160" behindDoc="0" locked="0" layoutInCell="1" allowOverlap="1" wp14:anchorId="0B049DEE" wp14:editId="4EC72B25">
            <wp:simplePos x="0" y="0"/>
            <wp:positionH relativeFrom="margin">
              <wp:align>center</wp:align>
            </wp:positionH>
            <wp:positionV relativeFrom="paragraph">
              <wp:posOffset>24130</wp:posOffset>
            </wp:positionV>
            <wp:extent cx="5170170" cy="2755265"/>
            <wp:effectExtent l="0" t="0" r="0" b="6985"/>
            <wp:wrapNone/>
            <wp:docPr id="82320751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70170" cy="275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1FC83" w14:textId="23A09029" w:rsidR="006A0D4C" w:rsidRPr="006A0D4C" w:rsidRDefault="006A0D4C" w:rsidP="006A0D4C">
      <w:pPr>
        <w:pStyle w:val="Default"/>
        <w:ind w:leftChars="100" w:left="210" w:firstLineChars="100" w:firstLine="220"/>
        <w:rPr>
          <w:rFonts w:asciiTheme="minorEastAsia" w:hAnsiTheme="minorEastAsia"/>
          <w:sz w:val="22"/>
          <w:szCs w:val="22"/>
        </w:rPr>
      </w:pPr>
    </w:p>
    <w:p w14:paraId="1DA512A1" w14:textId="77777777" w:rsidR="006A0D4C" w:rsidRPr="006A0D4C" w:rsidRDefault="006A0D4C" w:rsidP="006A0D4C">
      <w:pPr>
        <w:pStyle w:val="Default"/>
        <w:ind w:leftChars="100" w:left="210" w:firstLineChars="100" w:firstLine="220"/>
        <w:rPr>
          <w:rFonts w:asciiTheme="minorEastAsia" w:hAnsiTheme="minorEastAsia"/>
          <w:sz w:val="22"/>
          <w:szCs w:val="22"/>
        </w:rPr>
      </w:pPr>
    </w:p>
    <w:p w14:paraId="051F57FF" w14:textId="77777777" w:rsidR="006A0D4C" w:rsidRPr="006A0D4C" w:rsidRDefault="006A0D4C" w:rsidP="006A0D4C">
      <w:pPr>
        <w:pStyle w:val="Default"/>
        <w:ind w:leftChars="100" w:left="210" w:firstLineChars="100" w:firstLine="220"/>
        <w:rPr>
          <w:rFonts w:asciiTheme="minorEastAsia" w:hAnsiTheme="minorEastAsia"/>
          <w:sz w:val="22"/>
          <w:szCs w:val="22"/>
        </w:rPr>
      </w:pPr>
    </w:p>
    <w:p w14:paraId="1D9E15A6" w14:textId="165C729C" w:rsidR="006A0D4C" w:rsidRPr="006A0D4C" w:rsidRDefault="006A0D4C" w:rsidP="006A0D4C">
      <w:pPr>
        <w:pStyle w:val="Default"/>
        <w:ind w:leftChars="100" w:left="210" w:firstLineChars="100" w:firstLine="220"/>
        <w:rPr>
          <w:rFonts w:asciiTheme="minorEastAsia" w:hAnsiTheme="minorEastAsia"/>
          <w:sz w:val="22"/>
          <w:szCs w:val="22"/>
        </w:rPr>
      </w:pPr>
    </w:p>
    <w:p w14:paraId="2F61F5E3" w14:textId="77777777" w:rsidR="006A0D4C" w:rsidRPr="006A0D4C" w:rsidRDefault="006A0D4C" w:rsidP="006A0D4C">
      <w:pPr>
        <w:pStyle w:val="Default"/>
        <w:ind w:leftChars="100" w:left="210" w:firstLineChars="100" w:firstLine="220"/>
        <w:rPr>
          <w:rFonts w:asciiTheme="minorEastAsia" w:hAnsiTheme="minorEastAsia"/>
          <w:sz w:val="22"/>
          <w:szCs w:val="22"/>
        </w:rPr>
      </w:pPr>
    </w:p>
    <w:p w14:paraId="3F0EB9D4" w14:textId="1B868F78" w:rsidR="006A0D4C" w:rsidRPr="006A0D4C" w:rsidRDefault="006A0D4C" w:rsidP="006A0D4C">
      <w:pPr>
        <w:pStyle w:val="Default"/>
        <w:ind w:leftChars="100" w:left="210" w:firstLineChars="100" w:firstLine="220"/>
        <w:rPr>
          <w:rFonts w:asciiTheme="minorEastAsia" w:hAnsiTheme="minorEastAsia"/>
          <w:sz w:val="22"/>
          <w:szCs w:val="22"/>
        </w:rPr>
      </w:pPr>
    </w:p>
    <w:p w14:paraId="039C177B" w14:textId="77777777" w:rsidR="006A0D4C" w:rsidRDefault="006A0D4C" w:rsidP="006A0D4C">
      <w:pPr>
        <w:pStyle w:val="Default"/>
        <w:ind w:leftChars="100" w:left="210" w:firstLineChars="100" w:firstLine="220"/>
        <w:rPr>
          <w:rFonts w:asciiTheme="minorEastAsia" w:hAnsiTheme="minorEastAsia"/>
          <w:sz w:val="22"/>
          <w:szCs w:val="22"/>
        </w:rPr>
      </w:pPr>
    </w:p>
    <w:p w14:paraId="196CC881" w14:textId="77777777" w:rsidR="006A0D4C" w:rsidRDefault="006A0D4C" w:rsidP="006A0D4C">
      <w:pPr>
        <w:pStyle w:val="Default"/>
        <w:ind w:leftChars="100" w:left="210" w:firstLineChars="100" w:firstLine="220"/>
        <w:rPr>
          <w:rFonts w:asciiTheme="minorEastAsia" w:hAnsiTheme="minorEastAsia"/>
          <w:sz w:val="22"/>
          <w:szCs w:val="22"/>
        </w:rPr>
      </w:pPr>
    </w:p>
    <w:p w14:paraId="4462D4A2" w14:textId="77777777" w:rsidR="006A0D4C" w:rsidRDefault="006A0D4C" w:rsidP="006A0D4C">
      <w:pPr>
        <w:pStyle w:val="Default"/>
        <w:ind w:leftChars="100" w:left="210" w:firstLineChars="100" w:firstLine="220"/>
        <w:rPr>
          <w:rFonts w:asciiTheme="minorEastAsia" w:hAnsiTheme="minorEastAsia"/>
          <w:sz w:val="22"/>
          <w:szCs w:val="22"/>
        </w:rPr>
      </w:pPr>
    </w:p>
    <w:p w14:paraId="4DBA14E5" w14:textId="77777777" w:rsidR="006A0D4C" w:rsidRDefault="006A0D4C" w:rsidP="006A0D4C">
      <w:pPr>
        <w:pStyle w:val="Default"/>
        <w:ind w:leftChars="100" w:left="210" w:firstLineChars="100" w:firstLine="220"/>
        <w:rPr>
          <w:rFonts w:asciiTheme="minorEastAsia" w:hAnsiTheme="minorEastAsia"/>
          <w:sz w:val="22"/>
          <w:szCs w:val="22"/>
        </w:rPr>
      </w:pPr>
    </w:p>
    <w:p w14:paraId="51BD9D11" w14:textId="77777777" w:rsidR="006A0D4C" w:rsidRDefault="006A0D4C" w:rsidP="006A0D4C">
      <w:pPr>
        <w:pStyle w:val="Default"/>
        <w:ind w:leftChars="100" w:left="210" w:firstLineChars="100" w:firstLine="220"/>
        <w:rPr>
          <w:rFonts w:asciiTheme="minorEastAsia" w:hAnsiTheme="minorEastAsia"/>
          <w:sz w:val="22"/>
          <w:szCs w:val="22"/>
        </w:rPr>
      </w:pPr>
    </w:p>
    <w:p w14:paraId="0664C033" w14:textId="76ECFCA5" w:rsidR="006A0D4C" w:rsidRPr="006A0D4C" w:rsidRDefault="000C6B20" w:rsidP="006A0D4C">
      <w:pPr>
        <w:pStyle w:val="Default"/>
        <w:ind w:leftChars="100" w:left="210" w:firstLineChars="100" w:firstLine="220"/>
        <w:rPr>
          <w:rFonts w:asciiTheme="minorEastAsia" w:hAnsiTheme="minorEastAsia"/>
          <w:sz w:val="22"/>
          <w:szCs w:val="22"/>
        </w:rPr>
      </w:pPr>
      <w:r>
        <w:rPr>
          <w:rFonts w:asciiTheme="minorEastAsia" w:hAnsiTheme="minorEastAsia" w:hint="eastAsia"/>
          <w:sz w:val="22"/>
          <w:szCs w:val="22"/>
        </w:rPr>
        <w:t>収益的収支の試算によれば、令和</w:t>
      </w:r>
      <w:r w:rsidR="007C79D5">
        <w:rPr>
          <w:rFonts w:asciiTheme="minorEastAsia" w:hAnsiTheme="minorEastAsia" w:hint="eastAsia"/>
          <w:sz w:val="22"/>
          <w:szCs w:val="22"/>
        </w:rPr>
        <w:t>１２</w:t>
      </w:r>
      <w:r>
        <w:rPr>
          <w:rFonts w:asciiTheme="minorEastAsia" w:hAnsiTheme="minorEastAsia" w:hint="eastAsia"/>
          <w:sz w:val="22"/>
          <w:szCs w:val="22"/>
        </w:rPr>
        <w:t>年度にも支出を料金で賄うことが不可能となり赤字</w:t>
      </w:r>
      <w:r w:rsidR="00B341D6">
        <w:rPr>
          <w:rFonts w:asciiTheme="minorEastAsia" w:hAnsiTheme="minorEastAsia" w:hint="eastAsia"/>
          <w:sz w:val="22"/>
          <w:szCs w:val="22"/>
        </w:rPr>
        <w:t>に転じる見込みとなります</w:t>
      </w:r>
      <w:r>
        <w:rPr>
          <w:rFonts w:asciiTheme="minorEastAsia" w:hAnsiTheme="minorEastAsia" w:hint="eastAsia"/>
          <w:sz w:val="22"/>
          <w:szCs w:val="22"/>
        </w:rPr>
        <w:t>。</w:t>
      </w:r>
    </w:p>
    <w:p w14:paraId="5255E447" w14:textId="77777777" w:rsidR="006A0D4C" w:rsidRPr="000C6B20" w:rsidRDefault="006A0D4C" w:rsidP="006A0D4C">
      <w:pPr>
        <w:pStyle w:val="Default"/>
        <w:ind w:leftChars="100" w:left="210" w:firstLineChars="100" w:firstLine="220"/>
        <w:rPr>
          <w:rFonts w:asciiTheme="minorEastAsia" w:hAnsiTheme="minorEastAsia"/>
          <w:sz w:val="22"/>
          <w:szCs w:val="22"/>
        </w:rPr>
      </w:pPr>
    </w:p>
    <w:p w14:paraId="613A9EF4" w14:textId="69F08896" w:rsidR="00633C20" w:rsidRPr="00633C20" w:rsidRDefault="00633C20" w:rsidP="00633C20">
      <w:pPr>
        <w:ind w:leftChars="100" w:left="210"/>
        <w:jc w:val="left"/>
        <w:rPr>
          <w:rFonts w:asciiTheme="minorEastAsia" w:hAnsiTheme="minorEastAsia"/>
          <w:color w:val="FF0000"/>
          <w:sz w:val="22"/>
        </w:rPr>
      </w:pPr>
      <w:r w:rsidRPr="00633C20">
        <w:rPr>
          <w:rFonts w:asciiTheme="minorEastAsia" w:hAnsiTheme="minorEastAsia" w:hint="eastAsia"/>
          <w:sz w:val="22"/>
        </w:rPr>
        <w:t>３）今後の収支改善に向けた取組み</w:t>
      </w:r>
    </w:p>
    <w:p w14:paraId="20F0EA2F" w14:textId="6B04A2EE" w:rsidR="00633C20" w:rsidRPr="008F7CD9" w:rsidRDefault="00633C20" w:rsidP="00633C20">
      <w:pPr>
        <w:ind w:leftChars="100" w:left="210" w:firstLineChars="100" w:firstLine="220"/>
        <w:jc w:val="left"/>
        <w:rPr>
          <w:rFonts w:asciiTheme="minorEastAsia" w:hAnsiTheme="minorEastAsia"/>
          <w:sz w:val="22"/>
        </w:rPr>
      </w:pPr>
      <w:r w:rsidRPr="008F7CD9">
        <w:rPr>
          <w:rFonts w:asciiTheme="minorEastAsia" w:hAnsiTheme="minorEastAsia" w:hint="eastAsia"/>
          <w:sz w:val="22"/>
        </w:rPr>
        <w:t>収支状況の改善には、収入の増加（料金改定）及び支出の削減が有効</w:t>
      </w:r>
      <w:r w:rsidR="00A97607" w:rsidRPr="008F7CD9">
        <w:rPr>
          <w:rFonts w:asciiTheme="minorEastAsia" w:hAnsiTheme="minorEastAsia" w:hint="eastAsia"/>
          <w:sz w:val="22"/>
        </w:rPr>
        <w:t>です</w:t>
      </w:r>
      <w:r w:rsidRPr="008F7CD9">
        <w:rPr>
          <w:rFonts w:asciiTheme="minorEastAsia" w:hAnsiTheme="minorEastAsia" w:hint="eastAsia"/>
          <w:sz w:val="22"/>
        </w:rPr>
        <w:t>。</w:t>
      </w:r>
    </w:p>
    <w:p w14:paraId="4FBEC441" w14:textId="5E77BDC9" w:rsidR="00A97607" w:rsidRPr="008F7CD9" w:rsidRDefault="00A97607" w:rsidP="00633C20">
      <w:pPr>
        <w:ind w:leftChars="100" w:left="210" w:firstLineChars="100" w:firstLine="220"/>
        <w:jc w:val="left"/>
        <w:rPr>
          <w:rFonts w:asciiTheme="minorEastAsia" w:hAnsiTheme="minorEastAsia"/>
          <w:sz w:val="22"/>
        </w:rPr>
      </w:pPr>
      <w:r w:rsidRPr="008F7CD9">
        <w:rPr>
          <w:rFonts w:asciiTheme="minorEastAsia" w:hAnsiTheme="minorEastAsia" w:hint="eastAsia"/>
          <w:sz w:val="22"/>
        </w:rPr>
        <w:t>支出の削減方策は主に維持管理費の削減によるものとなりますが、今後の物価上昇等を考慮すると効果的な削減は困難な状況です。</w:t>
      </w:r>
    </w:p>
    <w:p w14:paraId="5554C3FF" w14:textId="18EC4526" w:rsidR="00633C20" w:rsidRPr="008F7CD9" w:rsidRDefault="00A97607" w:rsidP="00633C20">
      <w:pPr>
        <w:ind w:leftChars="100" w:left="210" w:firstLineChars="100" w:firstLine="220"/>
        <w:jc w:val="left"/>
        <w:rPr>
          <w:rFonts w:asciiTheme="minorEastAsia" w:hAnsiTheme="minorEastAsia"/>
          <w:sz w:val="22"/>
        </w:rPr>
      </w:pPr>
      <w:r w:rsidRPr="008F7CD9">
        <w:rPr>
          <w:rFonts w:asciiTheme="minorEastAsia" w:hAnsiTheme="minorEastAsia" w:hint="eastAsia"/>
          <w:sz w:val="22"/>
        </w:rPr>
        <w:t>そのため</w:t>
      </w:r>
      <w:r w:rsidR="00633C20" w:rsidRPr="008F7CD9">
        <w:rPr>
          <w:rFonts w:asciiTheme="minorEastAsia" w:hAnsiTheme="minorEastAsia" w:hint="eastAsia"/>
          <w:sz w:val="22"/>
        </w:rPr>
        <w:t>当</w:t>
      </w:r>
      <w:r w:rsidRPr="008F7CD9">
        <w:rPr>
          <w:rFonts w:asciiTheme="minorEastAsia" w:hAnsiTheme="minorEastAsia" w:hint="eastAsia"/>
          <w:sz w:val="22"/>
        </w:rPr>
        <w:t>町</w:t>
      </w:r>
      <w:r w:rsidR="00633C20" w:rsidRPr="008F7CD9">
        <w:rPr>
          <w:rFonts w:asciiTheme="minorEastAsia" w:hAnsiTheme="minorEastAsia" w:hint="eastAsia"/>
          <w:sz w:val="22"/>
        </w:rPr>
        <w:t>においては</w:t>
      </w:r>
      <w:r w:rsidRPr="008F7CD9">
        <w:rPr>
          <w:rFonts w:asciiTheme="minorEastAsia" w:hAnsiTheme="minorEastAsia" w:hint="eastAsia"/>
          <w:sz w:val="22"/>
        </w:rPr>
        <w:t>収入</w:t>
      </w:r>
      <w:r w:rsidR="00194184">
        <w:rPr>
          <w:rFonts w:asciiTheme="minorEastAsia" w:hAnsiTheme="minorEastAsia" w:hint="eastAsia"/>
          <w:sz w:val="22"/>
        </w:rPr>
        <w:t>の</w:t>
      </w:r>
      <w:r w:rsidRPr="008F7CD9">
        <w:rPr>
          <w:rFonts w:asciiTheme="minorEastAsia" w:hAnsiTheme="minorEastAsia" w:hint="eastAsia"/>
          <w:sz w:val="22"/>
        </w:rPr>
        <w:t>増加を図</w:t>
      </w:r>
      <w:r w:rsidR="00194184">
        <w:rPr>
          <w:rFonts w:asciiTheme="minorEastAsia" w:hAnsiTheme="minorEastAsia" w:hint="eastAsia"/>
          <w:sz w:val="22"/>
        </w:rPr>
        <w:t>る方策を今後検討し、</w:t>
      </w:r>
      <w:r w:rsidRPr="008F7CD9">
        <w:rPr>
          <w:rFonts w:asciiTheme="minorEastAsia" w:hAnsiTheme="minorEastAsia" w:hint="eastAsia"/>
          <w:sz w:val="22"/>
        </w:rPr>
        <w:t>収支の改善を図</w:t>
      </w:r>
      <w:r w:rsidR="00194184">
        <w:rPr>
          <w:rFonts w:asciiTheme="minorEastAsia" w:hAnsiTheme="minorEastAsia" w:hint="eastAsia"/>
          <w:sz w:val="22"/>
        </w:rPr>
        <w:t>ります</w:t>
      </w:r>
      <w:r w:rsidR="00633C20" w:rsidRPr="008F7CD9">
        <w:rPr>
          <w:rFonts w:asciiTheme="minorEastAsia" w:hAnsiTheme="minorEastAsia" w:hint="eastAsia"/>
          <w:sz w:val="22"/>
        </w:rPr>
        <w:t>。</w:t>
      </w:r>
    </w:p>
    <w:p w14:paraId="2FEFECF2" w14:textId="77777777" w:rsidR="00633C20" w:rsidRPr="00194184" w:rsidRDefault="00633C20" w:rsidP="00633C20">
      <w:pPr>
        <w:autoSpaceDE w:val="0"/>
        <w:autoSpaceDN w:val="0"/>
        <w:ind w:firstLineChars="100" w:firstLine="220"/>
        <w:jc w:val="left"/>
        <w:rPr>
          <w:rFonts w:asciiTheme="minorEastAsia" w:hAnsiTheme="minorEastAsia"/>
          <w:sz w:val="22"/>
        </w:rPr>
      </w:pPr>
    </w:p>
    <w:p w14:paraId="2261DB8E" w14:textId="10A99B02" w:rsidR="00633C20" w:rsidRPr="008F7CD9" w:rsidRDefault="00A97607" w:rsidP="00A97607">
      <w:pPr>
        <w:ind w:leftChars="100" w:left="210"/>
        <w:jc w:val="left"/>
        <w:rPr>
          <w:rFonts w:asciiTheme="minorEastAsia" w:hAnsiTheme="minorEastAsia"/>
          <w:sz w:val="22"/>
        </w:rPr>
      </w:pPr>
      <w:r w:rsidRPr="008F7CD9">
        <w:rPr>
          <w:rFonts w:asciiTheme="minorEastAsia" w:hAnsiTheme="minorEastAsia" w:hint="eastAsia"/>
          <w:sz w:val="22"/>
        </w:rPr>
        <w:t>４）</w:t>
      </w:r>
      <w:r w:rsidR="00633C20" w:rsidRPr="008F7CD9">
        <w:rPr>
          <w:rFonts w:asciiTheme="minorEastAsia" w:hAnsiTheme="minorEastAsia" w:hint="eastAsia"/>
          <w:sz w:val="22"/>
        </w:rPr>
        <w:t>使用料単価設定による</w:t>
      </w:r>
      <w:r w:rsidR="0079356D" w:rsidRPr="008F7CD9">
        <w:rPr>
          <w:rFonts w:asciiTheme="minorEastAsia" w:hAnsiTheme="minorEastAsia" w:hint="eastAsia"/>
          <w:sz w:val="22"/>
        </w:rPr>
        <w:t>収入</w:t>
      </w:r>
      <w:r w:rsidR="00633C20" w:rsidRPr="008F7CD9">
        <w:rPr>
          <w:rFonts w:asciiTheme="minorEastAsia" w:hAnsiTheme="minorEastAsia" w:hint="eastAsia"/>
          <w:sz w:val="22"/>
        </w:rPr>
        <w:t>試算</w:t>
      </w:r>
    </w:p>
    <w:p w14:paraId="4AE14232" w14:textId="1EE3832D" w:rsidR="003C31C5" w:rsidRPr="003C31C5" w:rsidRDefault="003C31C5" w:rsidP="003C31C5">
      <w:pPr>
        <w:ind w:leftChars="100" w:left="210" w:firstLineChars="100" w:firstLine="220"/>
        <w:jc w:val="left"/>
        <w:rPr>
          <w:rFonts w:asciiTheme="minorEastAsia" w:hAnsiTheme="minorEastAsia"/>
          <w:sz w:val="22"/>
        </w:rPr>
      </w:pPr>
      <w:r w:rsidRPr="003C31C5">
        <w:rPr>
          <w:rFonts w:asciiTheme="minorEastAsia" w:hAnsiTheme="minorEastAsia" w:hint="eastAsia"/>
          <w:sz w:val="22"/>
        </w:rPr>
        <w:t>地方公営企業法において使用料金は「能率的な経営の下における適正な原価を基礎とし、地方公営企業の健全な運営を確保することができるものでなければならない。」とされてい</w:t>
      </w:r>
      <w:r>
        <w:rPr>
          <w:rFonts w:asciiTheme="minorEastAsia" w:hAnsiTheme="minorEastAsia" w:hint="eastAsia"/>
          <w:sz w:val="22"/>
        </w:rPr>
        <w:t>ます</w:t>
      </w:r>
      <w:r w:rsidRPr="003C31C5">
        <w:rPr>
          <w:rFonts w:asciiTheme="minorEastAsia" w:hAnsiTheme="minorEastAsia" w:hint="eastAsia"/>
          <w:sz w:val="22"/>
        </w:rPr>
        <w:t>。</w:t>
      </w:r>
    </w:p>
    <w:p w14:paraId="0F94FDDA" w14:textId="489910B9" w:rsidR="003C31C5" w:rsidRPr="003C29E7" w:rsidRDefault="003C31C5" w:rsidP="003C31C5">
      <w:pPr>
        <w:ind w:leftChars="100" w:left="210" w:firstLineChars="100" w:firstLine="220"/>
        <w:jc w:val="left"/>
        <w:rPr>
          <w:rFonts w:asciiTheme="minorEastAsia" w:hAnsiTheme="minorEastAsia"/>
          <w:sz w:val="22"/>
        </w:rPr>
      </w:pPr>
      <w:r w:rsidRPr="003C29E7">
        <w:rPr>
          <w:rFonts w:asciiTheme="minorEastAsia" w:hAnsiTheme="minorEastAsia" w:hint="eastAsia"/>
          <w:sz w:val="22"/>
        </w:rPr>
        <w:t>しかしながら、本町の実績使用料単価は近隣自治体とほぼ同水準であり、今後の大幅な使用料金改定は非常に困難で現実性に乏しいと考えられます。</w:t>
      </w:r>
    </w:p>
    <w:p w14:paraId="0FFE0B61" w14:textId="44A719D9" w:rsidR="00951F9D" w:rsidRPr="007C79D5" w:rsidRDefault="003C31C5" w:rsidP="008B0C0D">
      <w:pPr>
        <w:ind w:leftChars="100" w:left="210" w:firstLineChars="100" w:firstLine="220"/>
        <w:jc w:val="left"/>
        <w:rPr>
          <w:rFonts w:asciiTheme="minorEastAsia" w:hAnsiTheme="minorEastAsia"/>
          <w:sz w:val="20"/>
          <w:szCs w:val="20"/>
        </w:rPr>
      </w:pPr>
      <w:r w:rsidRPr="003C29E7">
        <w:rPr>
          <w:rFonts w:asciiTheme="minorEastAsia" w:hAnsiTheme="minorEastAsia" w:hint="eastAsia"/>
          <w:sz w:val="22"/>
        </w:rPr>
        <w:t>そこで</w:t>
      </w:r>
      <w:r w:rsidR="008B0C0D" w:rsidRPr="003C29E7">
        <w:rPr>
          <w:rFonts w:asciiTheme="minorEastAsia" w:hAnsiTheme="minorEastAsia" w:hint="eastAsia"/>
          <w:sz w:val="22"/>
        </w:rPr>
        <w:t>経営戦略における</w:t>
      </w:r>
      <w:r w:rsidRPr="003C29E7">
        <w:rPr>
          <w:rFonts w:asciiTheme="minorEastAsia" w:hAnsiTheme="minorEastAsia" w:hint="eastAsia"/>
          <w:sz w:val="22"/>
        </w:rPr>
        <w:t>使用料</w:t>
      </w:r>
      <w:r w:rsidR="008B0C0D" w:rsidRPr="003C29E7">
        <w:rPr>
          <w:rFonts w:asciiTheme="minorEastAsia" w:hAnsiTheme="minorEastAsia" w:hint="eastAsia"/>
          <w:sz w:val="22"/>
        </w:rPr>
        <w:t>単価</w:t>
      </w:r>
      <w:r w:rsidRPr="003C29E7">
        <w:rPr>
          <w:rFonts w:asciiTheme="minorEastAsia" w:hAnsiTheme="minorEastAsia" w:hint="eastAsia"/>
          <w:sz w:val="22"/>
        </w:rPr>
        <w:t>については、</w:t>
      </w:r>
      <w:r w:rsidR="008B0C0D" w:rsidRPr="003C29E7">
        <w:rPr>
          <w:rFonts w:asciiTheme="minorEastAsia" w:hAnsiTheme="minorEastAsia" w:hint="eastAsia"/>
          <w:sz w:val="22"/>
        </w:rPr>
        <w:t>令和元年度～令和</w:t>
      </w:r>
      <w:r w:rsidR="003C29E7">
        <w:rPr>
          <w:rFonts w:asciiTheme="minorEastAsia" w:hAnsiTheme="minorEastAsia" w:hint="eastAsia"/>
          <w:sz w:val="22"/>
        </w:rPr>
        <w:t>６</w:t>
      </w:r>
      <w:r w:rsidR="008B0C0D" w:rsidRPr="003C29E7">
        <w:rPr>
          <w:rFonts w:asciiTheme="minorEastAsia" w:hAnsiTheme="minorEastAsia" w:hint="eastAsia"/>
          <w:sz w:val="22"/>
        </w:rPr>
        <w:t>年度の平均使用料</w:t>
      </w:r>
      <w:r w:rsidR="00B17CF6" w:rsidRPr="003C29E7">
        <w:rPr>
          <w:rFonts w:asciiTheme="minorEastAsia" w:hAnsiTheme="minorEastAsia" w:hint="eastAsia"/>
          <w:sz w:val="22"/>
        </w:rPr>
        <w:t>単価１６０円／ｍ</w:t>
      </w:r>
      <w:r w:rsidR="00B17CF6" w:rsidRPr="003C29E7">
        <w:rPr>
          <w:rFonts w:asciiTheme="minorEastAsia" w:hAnsiTheme="minorEastAsia" w:hint="eastAsia"/>
          <w:sz w:val="22"/>
          <w:vertAlign w:val="superscript"/>
        </w:rPr>
        <w:t>3</w:t>
      </w:r>
      <w:r w:rsidR="00FF0760" w:rsidRPr="003C29E7">
        <w:rPr>
          <w:rFonts w:asciiTheme="minorEastAsia" w:hAnsiTheme="minorEastAsia" w:hint="eastAsia"/>
          <w:sz w:val="22"/>
        </w:rPr>
        <w:t>（表２６参照）</w:t>
      </w:r>
      <w:r w:rsidRPr="003C29E7">
        <w:rPr>
          <w:rFonts w:asciiTheme="minorEastAsia" w:hAnsiTheme="minorEastAsia" w:hint="eastAsia"/>
          <w:sz w:val="22"/>
        </w:rPr>
        <w:t>と</w:t>
      </w:r>
      <w:r w:rsidR="00B17CF6" w:rsidRPr="003C29E7">
        <w:rPr>
          <w:rFonts w:asciiTheme="minorEastAsia" w:hAnsiTheme="minorEastAsia" w:hint="eastAsia"/>
          <w:sz w:val="22"/>
        </w:rPr>
        <w:t>設定</w:t>
      </w:r>
      <w:r w:rsidRPr="003C29E7">
        <w:rPr>
          <w:rFonts w:asciiTheme="minorEastAsia" w:hAnsiTheme="minorEastAsia" w:hint="eastAsia"/>
          <w:sz w:val="22"/>
        </w:rPr>
        <w:t>します。</w:t>
      </w:r>
      <w:r w:rsidR="00951F9D" w:rsidRPr="007C79D5">
        <w:rPr>
          <w:rFonts w:asciiTheme="minorEastAsia" w:hAnsiTheme="minorEastAsia"/>
          <w:sz w:val="20"/>
          <w:szCs w:val="20"/>
        </w:rPr>
        <w:br w:type="page"/>
      </w:r>
    </w:p>
    <w:p w14:paraId="7FEAC4D4" w14:textId="01F1133C" w:rsidR="00D9260D" w:rsidRPr="00642189" w:rsidRDefault="00D9260D" w:rsidP="00D9260D">
      <w:pPr>
        <w:pStyle w:val="Default"/>
        <w:rPr>
          <w:rFonts w:eastAsia="ＭＳ ゴシック"/>
          <w:sz w:val="32"/>
          <w:szCs w:val="32"/>
        </w:rPr>
      </w:pPr>
      <w:r w:rsidRPr="00642189">
        <w:rPr>
          <w:rFonts w:eastAsia="ＭＳ ゴシック"/>
          <w:sz w:val="32"/>
          <w:szCs w:val="32"/>
        </w:rPr>
        <w:lastRenderedPageBreak/>
        <w:t>第</w:t>
      </w:r>
      <w:r w:rsidR="007E7390" w:rsidRPr="00642189">
        <w:rPr>
          <w:rFonts w:eastAsia="ＭＳ ゴシック" w:hint="eastAsia"/>
          <w:sz w:val="32"/>
          <w:szCs w:val="32"/>
        </w:rPr>
        <w:t>６</w:t>
      </w:r>
      <w:r w:rsidRPr="00642189">
        <w:rPr>
          <w:rFonts w:eastAsia="ＭＳ ゴシック"/>
          <w:sz w:val="32"/>
          <w:szCs w:val="32"/>
        </w:rPr>
        <w:t>章</w:t>
      </w:r>
      <w:r w:rsidR="00AD1FFC" w:rsidRPr="00642189">
        <w:rPr>
          <w:rFonts w:eastAsia="ＭＳ ゴシック" w:hint="eastAsia"/>
          <w:sz w:val="32"/>
          <w:szCs w:val="32"/>
        </w:rPr>
        <w:t xml:space="preserve"> </w:t>
      </w:r>
      <w:r w:rsidRPr="00642189">
        <w:rPr>
          <w:rFonts w:eastAsia="ＭＳ ゴシック"/>
          <w:sz w:val="32"/>
          <w:szCs w:val="32"/>
        </w:rPr>
        <w:t>投資計画</w:t>
      </w:r>
    </w:p>
    <w:p w14:paraId="4EAC797D" w14:textId="6E9B98A3" w:rsidR="00CC06A2" w:rsidRPr="00642189" w:rsidRDefault="00CC06A2" w:rsidP="00CC06A2">
      <w:pPr>
        <w:pStyle w:val="Default"/>
        <w:ind w:leftChars="100" w:left="210"/>
        <w:rPr>
          <w:rFonts w:ascii="ＭＳ 明朝" w:hAnsi="ＭＳ 明朝" w:cs="ＭＳ 明朝"/>
        </w:rPr>
      </w:pPr>
      <w:r w:rsidRPr="00642189">
        <w:rPr>
          <w:rFonts w:ascii="ＭＳ 明朝" w:hAnsi="ＭＳ 明朝" w:cs="ＭＳ 明朝" w:hint="eastAsia"/>
        </w:rPr>
        <w:t>１．投資計画</w:t>
      </w:r>
    </w:p>
    <w:p w14:paraId="6C8DFE29" w14:textId="736CBC4F" w:rsidR="00D9260D" w:rsidRPr="008F7CD9" w:rsidRDefault="00D9260D" w:rsidP="00E92572">
      <w:pPr>
        <w:pStyle w:val="Default"/>
        <w:ind w:leftChars="100" w:left="210" w:firstLineChars="100" w:firstLine="220"/>
        <w:rPr>
          <w:rFonts w:ascii="ＭＳ 明朝" w:hAnsi="ＭＳ 明朝" w:cs="ＭＳ 明朝"/>
          <w:sz w:val="22"/>
          <w:szCs w:val="22"/>
        </w:rPr>
      </w:pPr>
      <w:r w:rsidRPr="008F7CD9">
        <w:rPr>
          <w:rFonts w:ascii="ＭＳ 明朝" w:hAnsi="ＭＳ 明朝" w:cs="ＭＳ 明朝"/>
          <w:sz w:val="22"/>
          <w:szCs w:val="22"/>
        </w:rPr>
        <w:t>今後、本</w:t>
      </w:r>
      <w:r w:rsidR="009024F0" w:rsidRPr="008F7CD9">
        <w:rPr>
          <w:rFonts w:ascii="ＭＳ 明朝" w:hAnsi="ＭＳ 明朝" w:cs="ＭＳ 明朝" w:hint="eastAsia"/>
          <w:sz w:val="22"/>
          <w:szCs w:val="22"/>
        </w:rPr>
        <w:t>町</w:t>
      </w:r>
      <w:r w:rsidRPr="008F7CD9">
        <w:rPr>
          <w:rFonts w:ascii="ＭＳ 明朝" w:hAnsi="ＭＳ 明朝" w:cs="ＭＳ 明朝"/>
          <w:sz w:val="22"/>
          <w:szCs w:val="22"/>
        </w:rPr>
        <w:t>では</w:t>
      </w:r>
      <w:r w:rsidR="00E92572" w:rsidRPr="008F7CD9">
        <w:rPr>
          <w:rFonts w:ascii="ＭＳ 明朝" w:hAnsi="ＭＳ 明朝" w:cs="ＭＳ 明朝" w:hint="eastAsia"/>
          <w:sz w:val="22"/>
          <w:szCs w:val="22"/>
        </w:rPr>
        <w:t>長寿命化</w:t>
      </w:r>
      <w:r w:rsidRPr="008F7CD9">
        <w:rPr>
          <w:rFonts w:ascii="ＭＳ 明朝" w:hAnsi="ＭＳ 明朝" w:cs="ＭＳ 明朝"/>
          <w:sz w:val="22"/>
          <w:szCs w:val="22"/>
        </w:rPr>
        <w:t>対策事業を、最優先事業として取り組みます。</w:t>
      </w:r>
    </w:p>
    <w:p w14:paraId="1E5C628F" w14:textId="372A18E3" w:rsidR="00E92572" w:rsidRPr="008F7CD9" w:rsidRDefault="00CC06A2" w:rsidP="00E92572">
      <w:pPr>
        <w:pStyle w:val="Default"/>
        <w:spacing w:beforeLines="50" w:before="186"/>
        <w:ind w:leftChars="100" w:left="210"/>
        <w:rPr>
          <w:sz w:val="22"/>
          <w:szCs w:val="22"/>
        </w:rPr>
      </w:pPr>
      <w:r w:rsidRPr="008F7CD9">
        <w:rPr>
          <w:rFonts w:hint="eastAsia"/>
          <w:sz w:val="22"/>
          <w:szCs w:val="22"/>
        </w:rPr>
        <w:t>１）</w:t>
      </w:r>
      <w:r w:rsidR="00E92572" w:rsidRPr="008F7CD9">
        <w:rPr>
          <w:rFonts w:hint="eastAsia"/>
          <w:sz w:val="22"/>
          <w:szCs w:val="22"/>
        </w:rPr>
        <w:t>管渠施設の改築更新の考え方</w:t>
      </w:r>
    </w:p>
    <w:p w14:paraId="593DBE92" w14:textId="074C1F50" w:rsidR="00E92572" w:rsidRPr="008F7CD9" w:rsidRDefault="00E92572" w:rsidP="00E92572">
      <w:pPr>
        <w:ind w:leftChars="100" w:left="210" w:firstLineChars="100" w:firstLine="220"/>
        <w:jc w:val="left"/>
        <w:rPr>
          <w:rFonts w:ascii="ＭＳ 明朝" w:hAnsi="ＭＳ 明朝" w:cs="ＭＳ 明朝"/>
          <w:sz w:val="22"/>
        </w:rPr>
      </w:pPr>
      <w:r w:rsidRPr="008F7CD9">
        <w:rPr>
          <w:rFonts w:ascii="ＭＳ 明朝" w:hAnsi="ＭＳ 明朝" w:cs="ＭＳ 明朝"/>
          <w:sz w:val="22"/>
        </w:rPr>
        <w:t>本</w:t>
      </w:r>
      <w:r w:rsidR="00516A94" w:rsidRPr="008F7CD9">
        <w:rPr>
          <w:rFonts w:ascii="ＭＳ 明朝" w:hAnsi="ＭＳ 明朝" w:cs="ＭＳ 明朝" w:hint="eastAsia"/>
          <w:sz w:val="22"/>
        </w:rPr>
        <w:t>町</w:t>
      </w:r>
      <w:r w:rsidRPr="008F7CD9">
        <w:rPr>
          <w:rFonts w:ascii="ＭＳ 明朝" w:hAnsi="ＭＳ 明朝" w:cs="ＭＳ 明朝"/>
          <w:sz w:val="22"/>
        </w:rPr>
        <w:t>の下水道事業は、</w:t>
      </w:r>
      <w:r w:rsidRPr="008F7CD9">
        <w:rPr>
          <w:rFonts w:ascii="ＭＳ 明朝" w:hAnsi="ＭＳ 明朝" w:cs="ＭＳ 明朝" w:hint="eastAsia"/>
          <w:sz w:val="22"/>
        </w:rPr>
        <w:t>平成９</w:t>
      </w:r>
      <w:r w:rsidRPr="008F7CD9">
        <w:rPr>
          <w:rFonts w:ascii="ＭＳ 明朝" w:hAnsi="ＭＳ 明朝" w:cs="ＭＳ 明朝"/>
          <w:sz w:val="22"/>
        </w:rPr>
        <w:t>年より</w:t>
      </w:r>
      <w:r w:rsidRPr="008F7CD9">
        <w:rPr>
          <w:rFonts w:ascii="ＭＳ 明朝" w:hAnsi="ＭＳ 明朝" w:cs="ＭＳ 明朝" w:hint="eastAsia"/>
          <w:sz w:val="22"/>
        </w:rPr>
        <w:t>一部供用開始</w:t>
      </w:r>
      <w:r w:rsidRPr="008F7CD9">
        <w:rPr>
          <w:rFonts w:ascii="ＭＳ 明朝" w:hAnsi="ＭＳ 明朝" w:cs="ＭＳ 明朝"/>
          <w:sz w:val="22"/>
        </w:rPr>
        <w:t>しており、</w:t>
      </w:r>
      <w:r w:rsidR="007E46FC" w:rsidRPr="008F7CD9">
        <w:rPr>
          <w:rFonts w:ascii="ＭＳ 明朝" w:hAnsi="ＭＳ 明朝" w:cs="ＭＳ 明朝" w:hint="eastAsia"/>
          <w:sz w:val="22"/>
        </w:rPr>
        <w:t>令和７</w:t>
      </w:r>
      <w:r w:rsidRPr="008F7CD9">
        <w:rPr>
          <w:rFonts w:ascii="ＭＳ 明朝" w:hAnsi="ＭＳ 明朝" w:cs="ＭＳ 明朝" w:hint="eastAsia"/>
          <w:sz w:val="22"/>
        </w:rPr>
        <w:t>年現在２</w:t>
      </w:r>
      <w:r w:rsidR="007E46FC" w:rsidRPr="008F7CD9">
        <w:rPr>
          <w:rFonts w:ascii="ＭＳ 明朝" w:hAnsi="ＭＳ 明朝" w:cs="ＭＳ 明朝" w:hint="eastAsia"/>
          <w:sz w:val="22"/>
        </w:rPr>
        <w:t>８</w:t>
      </w:r>
      <w:r w:rsidRPr="008F7CD9">
        <w:rPr>
          <w:rFonts w:ascii="ＭＳ 明朝" w:hAnsi="ＭＳ 明朝" w:cs="ＭＳ 明朝" w:hint="eastAsia"/>
          <w:sz w:val="22"/>
        </w:rPr>
        <w:t>年が経過しています。</w:t>
      </w:r>
    </w:p>
    <w:p w14:paraId="30C4D0D7" w14:textId="520F3DAC" w:rsidR="00E92572" w:rsidRPr="008F7CD9" w:rsidRDefault="00E92572" w:rsidP="00E92572">
      <w:pPr>
        <w:ind w:leftChars="100" w:left="210" w:firstLineChars="100" w:firstLine="220"/>
        <w:jc w:val="left"/>
        <w:rPr>
          <w:rFonts w:ascii="ＭＳ 明朝" w:hAnsi="ＭＳ 明朝" w:cs="ＭＳ 明朝"/>
          <w:sz w:val="22"/>
        </w:rPr>
      </w:pPr>
      <w:r w:rsidRPr="008F7CD9">
        <w:rPr>
          <w:rFonts w:ascii="ＭＳ 明朝" w:hAnsi="ＭＳ 明朝" w:cs="ＭＳ 明朝" w:hint="eastAsia"/>
          <w:sz w:val="22"/>
        </w:rPr>
        <w:t>全国的な傾向として管渠施設は、供用開始３０年後以降</w:t>
      </w:r>
      <w:r w:rsidR="00366F1A" w:rsidRPr="008F7CD9">
        <w:rPr>
          <w:rFonts w:ascii="ＭＳ 明朝" w:hAnsi="ＭＳ 明朝" w:cs="ＭＳ 明朝" w:hint="eastAsia"/>
          <w:sz w:val="22"/>
        </w:rPr>
        <w:t>、</w:t>
      </w:r>
      <w:r w:rsidRPr="008F7CD9">
        <w:rPr>
          <w:rFonts w:ascii="ＭＳ 明朝" w:hAnsi="ＭＳ 明朝" w:cs="ＭＳ 明朝" w:hint="eastAsia"/>
          <w:sz w:val="22"/>
        </w:rPr>
        <w:t>重大な</w:t>
      </w:r>
      <w:r w:rsidR="00366F1A" w:rsidRPr="008F7CD9">
        <w:rPr>
          <w:rFonts w:ascii="ＭＳ 明朝" w:hAnsi="ＭＳ 明朝" w:cs="ＭＳ 明朝" w:hint="eastAsia"/>
          <w:sz w:val="22"/>
        </w:rPr>
        <w:t>事故</w:t>
      </w:r>
      <w:r w:rsidRPr="008F7CD9">
        <w:rPr>
          <w:rFonts w:ascii="ＭＳ 明朝" w:hAnsi="ＭＳ 明朝" w:cs="ＭＳ 明朝" w:hint="eastAsia"/>
          <w:sz w:val="22"/>
        </w:rPr>
        <w:t>につながる</w:t>
      </w:r>
      <w:r w:rsidR="00366F1A" w:rsidRPr="008F7CD9">
        <w:rPr>
          <w:rFonts w:ascii="ＭＳ 明朝" w:hAnsi="ＭＳ 明朝" w:cs="ＭＳ 明朝" w:hint="eastAsia"/>
          <w:sz w:val="22"/>
        </w:rPr>
        <w:t>劣化発生の確率が</w:t>
      </w:r>
      <w:r w:rsidR="000C476D" w:rsidRPr="008F7CD9">
        <w:rPr>
          <w:rFonts w:ascii="ＭＳ 明朝" w:hAnsi="ＭＳ 明朝" w:cs="ＭＳ 明朝" w:hint="eastAsia"/>
          <w:sz w:val="22"/>
        </w:rPr>
        <w:t>高く</w:t>
      </w:r>
      <w:r w:rsidR="00366F1A" w:rsidRPr="008F7CD9">
        <w:rPr>
          <w:rFonts w:ascii="ＭＳ 明朝" w:hAnsi="ＭＳ 明朝" w:cs="ＭＳ 明朝" w:hint="eastAsia"/>
          <w:sz w:val="22"/>
        </w:rPr>
        <w:t>なります。</w:t>
      </w:r>
    </w:p>
    <w:p w14:paraId="702B353E" w14:textId="0E3636A0" w:rsidR="00E92572" w:rsidRPr="008F7CD9" w:rsidRDefault="00366F1A" w:rsidP="007E46FC">
      <w:pPr>
        <w:ind w:leftChars="100" w:left="210" w:firstLineChars="100" w:firstLine="220"/>
        <w:jc w:val="left"/>
        <w:rPr>
          <w:rFonts w:ascii="ＭＳ 明朝" w:hAnsi="ＭＳ 明朝" w:cs="ＭＳ 明朝"/>
          <w:sz w:val="22"/>
        </w:rPr>
      </w:pPr>
      <w:r w:rsidRPr="008F7CD9">
        <w:rPr>
          <w:rFonts w:ascii="ＭＳ 明朝" w:hAnsi="ＭＳ 明朝" w:cs="ＭＳ 明朝" w:hint="eastAsia"/>
          <w:sz w:val="22"/>
        </w:rPr>
        <w:t>経営戦略</w:t>
      </w:r>
      <w:r w:rsidR="004B2994" w:rsidRPr="008F7CD9">
        <w:rPr>
          <w:rFonts w:ascii="ＭＳ 明朝" w:hAnsi="ＭＳ 明朝" w:cs="ＭＳ 明朝" w:hint="eastAsia"/>
          <w:sz w:val="22"/>
        </w:rPr>
        <w:t>プラン</w:t>
      </w:r>
      <w:r w:rsidRPr="008F7CD9">
        <w:rPr>
          <w:rFonts w:ascii="ＭＳ 明朝" w:hAnsi="ＭＳ 明朝" w:cs="ＭＳ 明朝" w:hint="eastAsia"/>
          <w:sz w:val="22"/>
        </w:rPr>
        <w:t>策定期間内</w:t>
      </w:r>
      <w:r w:rsidR="007E46FC" w:rsidRPr="008F7CD9">
        <w:rPr>
          <w:rFonts w:ascii="ＭＳ 明朝" w:hAnsi="ＭＳ 明朝" w:cs="ＭＳ 明朝" w:hint="eastAsia"/>
          <w:sz w:val="22"/>
        </w:rPr>
        <w:t>には</w:t>
      </w:r>
      <w:r w:rsidRPr="008F7CD9">
        <w:rPr>
          <w:rFonts w:ascii="ＭＳ 明朝" w:hAnsi="ＭＳ 明朝" w:cs="ＭＳ 明朝" w:hint="eastAsia"/>
          <w:sz w:val="22"/>
        </w:rPr>
        <w:t>３０年が経過する管渠が現れるため、将来的にはストックマネジメント計画</w:t>
      </w:r>
      <w:r w:rsidR="00387DBD" w:rsidRPr="008F7CD9">
        <w:rPr>
          <w:rFonts w:ascii="ＭＳ 明朝" w:hAnsi="ＭＳ 明朝" w:cs="ＭＳ 明朝" w:hint="eastAsia"/>
          <w:sz w:val="22"/>
        </w:rPr>
        <w:t>に従い</w:t>
      </w:r>
      <w:r w:rsidRPr="008F7CD9">
        <w:rPr>
          <w:rFonts w:ascii="ＭＳ 明朝" w:hAnsi="ＭＳ 明朝" w:cs="ＭＳ 明朝" w:hint="eastAsia"/>
          <w:sz w:val="22"/>
        </w:rPr>
        <w:t>計画的な改築更新を実施する必要があります。</w:t>
      </w:r>
    </w:p>
    <w:p w14:paraId="44A6832F" w14:textId="03A115D9" w:rsidR="00E92572" w:rsidRPr="008F7CD9" w:rsidRDefault="00E92572" w:rsidP="00E92572">
      <w:pPr>
        <w:pStyle w:val="Default"/>
        <w:ind w:leftChars="100" w:left="210" w:firstLineChars="100" w:firstLine="220"/>
        <w:rPr>
          <w:rFonts w:ascii="ＭＳ 明朝" w:hAnsi="ＭＳ 明朝" w:cs="ＭＳ 明朝"/>
          <w:sz w:val="22"/>
          <w:szCs w:val="22"/>
        </w:rPr>
      </w:pPr>
    </w:p>
    <w:p w14:paraId="43037F0F" w14:textId="52F1E62E" w:rsidR="00366F1A" w:rsidRPr="008F7CD9" w:rsidRDefault="00CC06A2" w:rsidP="00CC06A2">
      <w:pPr>
        <w:pStyle w:val="Default"/>
        <w:ind w:leftChars="100" w:left="210"/>
        <w:rPr>
          <w:sz w:val="22"/>
          <w:szCs w:val="22"/>
        </w:rPr>
      </w:pPr>
      <w:r w:rsidRPr="008F7CD9">
        <w:rPr>
          <w:rFonts w:hint="eastAsia"/>
          <w:sz w:val="22"/>
          <w:szCs w:val="22"/>
        </w:rPr>
        <w:t>２）</w:t>
      </w:r>
      <w:r w:rsidR="00366F1A" w:rsidRPr="008F7CD9">
        <w:rPr>
          <w:rFonts w:hint="eastAsia"/>
          <w:sz w:val="22"/>
          <w:szCs w:val="22"/>
        </w:rPr>
        <w:t>処理施設の機器更新の考え方</w:t>
      </w:r>
    </w:p>
    <w:p w14:paraId="782E4C3F" w14:textId="7BBF583C" w:rsidR="00231B0F" w:rsidRPr="008F7CD9" w:rsidRDefault="00231B0F" w:rsidP="00231B0F">
      <w:pPr>
        <w:ind w:leftChars="100" w:left="210"/>
        <w:jc w:val="left"/>
        <w:rPr>
          <w:rFonts w:ascii="ＭＳ 明朝" w:hAnsi="ＭＳ 明朝" w:cs="ＭＳ 明朝"/>
          <w:sz w:val="22"/>
        </w:rPr>
      </w:pPr>
      <w:r w:rsidRPr="008F7CD9">
        <w:rPr>
          <w:rFonts w:ascii="ＭＳ 明朝" w:hAnsi="ＭＳ 明朝" w:cs="ＭＳ 明朝" w:hint="eastAsia"/>
          <w:sz w:val="22"/>
        </w:rPr>
        <w:t>①公共下水道</w:t>
      </w:r>
    </w:p>
    <w:p w14:paraId="232FF903" w14:textId="12F45ACE" w:rsidR="00366F1A" w:rsidRPr="008F7CD9" w:rsidRDefault="00366F1A" w:rsidP="00366F1A">
      <w:pPr>
        <w:ind w:leftChars="100" w:left="210" w:firstLineChars="100" w:firstLine="220"/>
        <w:jc w:val="left"/>
        <w:rPr>
          <w:rFonts w:ascii="ＭＳ 明朝" w:hAnsi="ＭＳ 明朝" w:cs="ＭＳ 明朝"/>
          <w:sz w:val="22"/>
        </w:rPr>
      </w:pPr>
      <w:r w:rsidRPr="008F7CD9">
        <w:rPr>
          <w:rFonts w:ascii="ＭＳ 明朝" w:hAnsi="ＭＳ 明朝" w:cs="ＭＳ 明朝" w:hint="eastAsia"/>
          <w:sz w:val="22"/>
        </w:rPr>
        <w:t>老朽化の度合い、下水道事業全体の投資額、人員等を勘案し、機器等の改築・更新の優先順位を決定します。</w:t>
      </w:r>
    </w:p>
    <w:p w14:paraId="02709FC4" w14:textId="665EE015" w:rsidR="00366F1A" w:rsidRPr="008F7CD9" w:rsidRDefault="00366F1A" w:rsidP="00366F1A">
      <w:pPr>
        <w:ind w:leftChars="100" w:left="210" w:firstLineChars="100" w:firstLine="220"/>
        <w:jc w:val="left"/>
        <w:rPr>
          <w:rFonts w:ascii="ＭＳ 明朝" w:hAnsi="ＭＳ 明朝" w:cs="ＭＳ 明朝"/>
          <w:sz w:val="22"/>
        </w:rPr>
      </w:pPr>
      <w:r w:rsidRPr="008F7CD9">
        <w:rPr>
          <w:rFonts w:ascii="ＭＳ 明朝" w:hAnsi="ＭＳ 明朝" w:cs="ＭＳ 明朝" w:hint="eastAsia"/>
          <w:sz w:val="22"/>
        </w:rPr>
        <w:t>本町では</w:t>
      </w:r>
      <w:r w:rsidR="00387DBD" w:rsidRPr="008F7CD9">
        <w:rPr>
          <w:rFonts w:ascii="ＭＳ 明朝" w:hAnsi="ＭＳ 明朝" w:cs="ＭＳ 明朝" w:hint="eastAsia"/>
          <w:sz w:val="22"/>
        </w:rPr>
        <w:t>処理施設の長寿命化計画が平成２７年度に策定済みであり</w:t>
      </w:r>
      <w:r w:rsidRPr="008F7CD9">
        <w:rPr>
          <w:rFonts w:ascii="ＭＳ 明朝" w:hAnsi="ＭＳ 明朝" w:cs="ＭＳ 明朝"/>
          <w:sz w:val="22"/>
        </w:rPr>
        <w:t>、</w:t>
      </w:r>
      <w:r w:rsidR="00387DBD" w:rsidRPr="008F7CD9">
        <w:rPr>
          <w:rFonts w:ascii="ＭＳ 明朝" w:hAnsi="ＭＳ 明朝" w:cs="ＭＳ 明朝" w:hint="eastAsia"/>
          <w:sz w:val="22"/>
        </w:rPr>
        <w:t>本計画に従って更新事業を進めます</w:t>
      </w:r>
      <w:r w:rsidRPr="008F7CD9">
        <w:rPr>
          <w:rFonts w:ascii="ＭＳ 明朝" w:hAnsi="ＭＳ 明朝" w:cs="ＭＳ 明朝" w:hint="eastAsia"/>
          <w:sz w:val="22"/>
        </w:rPr>
        <w:t>。</w:t>
      </w:r>
      <w:r w:rsidR="00A338F0" w:rsidRPr="008F7CD9">
        <w:rPr>
          <w:rFonts w:ascii="ＭＳ 明朝" w:hAnsi="ＭＳ 明朝" w:cs="ＭＳ 明朝" w:hint="eastAsia"/>
          <w:sz w:val="22"/>
        </w:rPr>
        <w:t>以下に施設更新事業計画一覧表を</w:t>
      </w:r>
      <w:r w:rsidR="00B96741" w:rsidRPr="008F7CD9">
        <w:rPr>
          <w:rFonts w:ascii="ＭＳ 明朝" w:hAnsi="ＭＳ 明朝" w:cs="ＭＳ 明朝" w:hint="eastAsia"/>
          <w:sz w:val="22"/>
        </w:rPr>
        <w:t>示し</w:t>
      </w:r>
      <w:r w:rsidR="00A338F0" w:rsidRPr="008F7CD9">
        <w:rPr>
          <w:rFonts w:ascii="ＭＳ 明朝" w:hAnsi="ＭＳ 明朝" w:cs="ＭＳ 明朝" w:hint="eastAsia"/>
          <w:sz w:val="22"/>
        </w:rPr>
        <w:t>ます。</w:t>
      </w:r>
    </w:p>
    <w:p w14:paraId="35ADD41B" w14:textId="3470A3A9" w:rsidR="00A338F0" w:rsidRPr="008F7CD9" w:rsidRDefault="00A338F0" w:rsidP="00366F1A">
      <w:pPr>
        <w:ind w:leftChars="100" w:left="210" w:firstLineChars="100" w:firstLine="220"/>
        <w:jc w:val="left"/>
        <w:rPr>
          <w:rFonts w:ascii="ＭＳ 明朝" w:hAnsi="ＭＳ 明朝" w:cs="ＭＳ 明朝"/>
          <w:sz w:val="22"/>
        </w:rPr>
      </w:pPr>
    </w:p>
    <w:p w14:paraId="68AEE899" w14:textId="4E7B9F21" w:rsidR="00A338F0" w:rsidRPr="008F7CD9" w:rsidRDefault="00803CCB" w:rsidP="00F27946">
      <w:pPr>
        <w:pStyle w:val="Default"/>
        <w:ind w:leftChars="100" w:left="210" w:firstLineChars="100" w:firstLine="240"/>
        <w:rPr>
          <w:rFonts w:ascii="ＭＳ 明朝" w:hAnsi="ＭＳ 明朝" w:cs="ＭＳ 明朝"/>
          <w:sz w:val="22"/>
          <w:szCs w:val="22"/>
        </w:rPr>
      </w:pPr>
      <w:r w:rsidRPr="00803CCB">
        <w:rPr>
          <w:noProof/>
        </w:rPr>
        <w:drawing>
          <wp:anchor distT="0" distB="0" distL="114300" distR="114300" simplePos="0" relativeHeight="251802112" behindDoc="0" locked="0" layoutInCell="1" allowOverlap="1" wp14:anchorId="722188E9" wp14:editId="786B4A4C">
            <wp:simplePos x="0" y="0"/>
            <wp:positionH relativeFrom="column">
              <wp:posOffset>193675</wp:posOffset>
            </wp:positionH>
            <wp:positionV relativeFrom="paragraph">
              <wp:posOffset>82550</wp:posOffset>
            </wp:positionV>
            <wp:extent cx="5399405" cy="1213485"/>
            <wp:effectExtent l="0" t="0" r="0" b="5715"/>
            <wp:wrapNone/>
            <wp:docPr id="213822392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9405"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8F0" w:rsidRPr="008F7CD9">
        <w:rPr>
          <w:rFonts w:ascii="ＭＳ 明朝" w:hAnsi="ＭＳ 明朝" w:cs="ＭＳ 明朝" w:hint="eastAsia"/>
          <w:sz w:val="22"/>
          <w:szCs w:val="22"/>
        </w:rPr>
        <w:t>表２</w:t>
      </w:r>
      <w:r w:rsidR="00B17CF6">
        <w:rPr>
          <w:rFonts w:ascii="ＭＳ 明朝" w:hAnsi="ＭＳ 明朝" w:cs="ＭＳ 明朝" w:hint="eastAsia"/>
          <w:sz w:val="22"/>
          <w:szCs w:val="22"/>
        </w:rPr>
        <w:t>７</w:t>
      </w:r>
      <w:r w:rsidR="00A338F0" w:rsidRPr="008F7CD9">
        <w:rPr>
          <w:rFonts w:ascii="ＭＳ 明朝" w:hAnsi="ＭＳ 明朝" w:cs="ＭＳ 明朝" w:hint="eastAsia"/>
          <w:sz w:val="22"/>
          <w:szCs w:val="22"/>
        </w:rPr>
        <w:t xml:space="preserve">　投資計画（処理</w:t>
      </w:r>
      <w:r w:rsidR="005A0251" w:rsidRPr="008F7CD9">
        <w:rPr>
          <w:rFonts w:ascii="ＭＳ 明朝" w:hAnsi="ＭＳ 明朝" w:cs="ＭＳ 明朝" w:hint="eastAsia"/>
          <w:sz w:val="22"/>
          <w:szCs w:val="22"/>
        </w:rPr>
        <w:t>場</w:t>
      </w:r>
      <w:r w:rsidR="00A338F0" w:rsidRPr="008F7CD9">
        <w:rPr>
          <w:rFonts w:ascii="ＭＳ 明朝" w:hAnsi="ＭＳ 明朝" w:cs="ＭＳ 明朝" w:hint="eastAsia"/>
          <w:sz w:val="22"/>
          <w:szCs w:val="22"/>
        </w:rPr>
        <w:t>改築更新計画）</w:t>
      </w:r>
    </w:p>
    <w:p w14:paraId="191E2FCB" w14:textId="3B0A5341" w:rsidR="00A338F0" w:rsidRDefault="00A338F0" w:rsidP="00F27946">
      <w:pPr>
        <w:ind w:leftChars="100" w:left="210" w:firstLineChars="100" w:firstLine="220"/>
        <w:jc w:val="left"/>
        <w:rPr>
          <w:rFonts w:ascii="ＭＳ 明朝" w:hAnsi="ＭＳ 明朝" w:cs="ＭＳ 明朝"/>
          <w:sz w:val="22"/>
        </w:rPr>
      </w:pPr>
    </w:p>
    <w:p w14:paraId="3FA98234" w14:textId="4551DECB" w:rsidR="00803CCB" w:rsidRPr="00347F9E" w:rsidRDefault="00803CCB" w:rsidP="00F27946">
      <w:pPr>
        <w:ind w:leftChars="100" w:left="210" w:firstLineChars="100" w:firstLine="220"/>
        <w:jc w:val="left"/>
        <w:rPr>
          <w:rFonts w:ascii="ＭＳ 明朝" w:hAnsi="ＭＳ 明朝" w:cs="ＭＳ 明朝"/>
          <w:sz w:val="22"/>
        </w:rPr>
      </w:pPr>
    </w:p>
    <w:p w14:paraId="361C3C0A" w14:textId="2CB6BFFA" w:rsidR="00A338F0" w:rsidRPr="008F7CD9" w:rsidRDefault="00A338F0" w:rsidP="00A338F0">
      <w:pPr>
        <w:ind w:leftChars="100" w:left="210" w:firstLineChars="100" w:firstLine="220"/>
        <w:jc w:val="left"/>
        <w:rPr>
          <w:rFonts w:ascii="ＭＳ 明朝" w:hAnsi="ＭＳ 明朝" w:cs="ＭＳ 明朝"/>
          <w:sz w:val="22"/>
        </w:rPr>
      </w:pPr>
    </w:p>
    <w:p w14:paraId="7438156F" w14:textId="56AE3E27" w:rsidR="00A338F0" w:rsidRPr="008F7CD9" w:rsidRDefault="00A338F0" w:rsidP="00366F1A">
      <w:pPr>
        <w:ind w:leftChars="100" w:left="210" w:firstLineChars="100" w:firstLine="220"/>
        <w:jc w:val="left"/>
        <w:rPr>
          <w:rFonts w:ascii="ＭＳ 明朝" w:hAnsi="ＭＳ 明朝" w:cs="ＭＳ 明朝"/>
          <w:sz w:val="22"/>
        </w:rPr>
      </w:pPr>
    </w:p>
    <w:p w14:paraId="457C7392" w14:textId="21DDF637" w:rsidR="00231B0F" w:rsidRPr="008F7CD9" w:rsidRDefault="00231B0F" w:rsidP="00E92572">
      <w:pPr>
        <w:pStyle w:val="Default"/>
        <w:ind w:leftChars="100" w:left="210" w:firstLineChars="100" w:firstLine="220"/>
        <w:rPr>
          <w:rFonts w:ascii="ＭＳ 明朝" w:hAnsi="ＭＳ 明朝" w:cs="ＭＳ 明朝"/>
          <w:sz w:val="22"/>
          <w:szCs w:val="22"/>
        </w:rPr>
      </w:pPr>
    </w:p>
    <w:p w14:paraId="5C9D940B" w14:textId="34792476" w:rsidR="00231B0F" w:rsidRPr="008F7CD9" w:rsidRDefault="00231B0F" w:rsidP="00231B0F">
      <w:pPr>
        <w:ind w:leftChars="100" w:left="210"/>
        <w:jc w:val="left"/>
        <w:rPr>
          <w:rFonts w:ascii="ＭＳ 明朝" w:hAnsi="ＭＳ 明朝" w:cs="ＭＳ 明朝"/>
          <w:sz w:val="22"/>
        </w:rPr>
      </w:pPr>
      <w:r w:rsidRPr="008F7CD9">
        <w:rPr>
          <w:rFonts w:ascii="ＭＳ 明朝" w:hAnsi="ＭＳ 明朝" w:cs="ＭＳ 明朝" w:hint="eastAsia"/>
          <w:sz w:val="22"/>
        </w:rPr>
        <w:t>②農業集落排水</w:t>
      </w:r>
    </w:p>
    <w:p w14:paraId="356154CA" w14:textId="302A73DD" w:rsidR="00231B0F" w:rsidRPr="008F7CD9" w:rsidRDefault="00231B0F" w:rsidP="00231B0F">
      <w:pPr>
        <w:ind w:leftChars="100" w:left="210" w:firstLineChars="100" w:firstLine="220"/>
        <w:jc w:val="left"/>
        <w:rPr>
          <w:rFonts w:ascii="ＭＳ 明朝" w:hAnsi="ＭＳ 明朝" w:cs="ＭＳ 明朝"/>
          <w:sz w:val="22"/>
        </w:rPr>
      </w:pPr>
      <w:r w:rsidRPr="008F7CD9">
        <w:rPr>
          <w:rFonts w:ascii="ＭＳ 明朝" w:hAnsi="ＭＳ 明朝" w:cs="ＭＳ 明朝" w:hint="eastAsia"/>
          <w:sz w:val="22"/>
        </w:rPr>
        <w:t>老朽化の度合い、農業集落排水事業全体の投資額、人員等を勘案し、機器等の改築・更新の優先順位を決定します。本町では、今後計画的な改築更新事業を進める予定です。</w:t>
      </w:r>
      <w:r w:rsidR="00711FED" w:rsidRPr="008F7CD9">
        <w:rPr>
          <w:rFonts w:ascii="ＭＳ 明朝" w:hAnsi="ＭＳ 明朝" w:cs="ＭＳ 明朝" w:hint="eastAsia"/>
          <w:sz w:val="22"/>
        </w:rPr>
        <w:t>以下に更新</w:t>
      </w:r>
      <w:r w:rsidRPr="008F7CD9">
        <w:rPr>
          <w:rFonts w:ascii="ＭＳ 明朝" w:hAnsi="ＭＳ 明朝" w:cs="ＭＳ 明朝" w:hint="eastAsia"/>
          <w:sz w:val="22"/>
        </w:rPr>
        <w:t>新事業</w:t>
      </w:r>
      <w:r w:rsidR="00711FED" w:rsidRPr="008F7CD9">
        <w:rPr>
          <w:rFonts w:ascii="ＭＳ 明朝" w:hAnsi="ＭＳ 明朝" w:cs="ＭＳ 明朝" w:hint="eastAsia"/>
          <w:sz w:val="22"/>
        </w:rPr>
        <w:t>計画一覧表を示します</w:t>
      </w:r>
      <w:r w:rsidRPr="008F7CD9">
        <w:rPr>
          <w:rFonts w:ascii="ＭＳ 明朝" w:hAnsi="ＭＳ 明朝" w:cs="ＭＳ 明朝" w:hint="eastAsia"/>
          <w:sz w:val="22"/>
        </w:rPr>
        <w:t>。</w:t>
      </w:r>
    </w:p>
    <w:p w14:paraId="73C8AAD5" w14:textId="49202206" w:rsidR="00711FED" w:rsidRPr="008F7CD9" w:rsidRDefault="00711FED" w:rsidP="00231B0F">
      <w:pPr>
        <w:ind w:leftChars="100" w:left="210" w:firstLineChars="100" w:firstLine="220"/>
        <w:jc w:val="left"/>
        <w:rPr>
          <w:rFonts w:ascii="ＭＳ 明朝" w:hAnsi="ＭＳ 明朝" w:cs="ＭＳ 明朝"/>
          <w:sz w:val="22"/>
        </w:rPr>
      </w:pPr>
    </w:p>
    <w:p w14:paraId="71FE8B04" w14:textId="038E1A9C" w:rsidR="00387DBD" w:rsidRPr="008F7CD9" w:rsidRDefault="00803CCB" w:rsidP="00E92572">
      <w:pPr>
        <w:pStyle w:val="Default"/>
        <w:ind w:leftChars="100" w:left="210" w:firstLineChars="100" w:firstLine="240"/>
        <w:rPr>
          <w:rFonts w:ascii="ＭＳ 明朝" w:hAnsi="ＭＳ 明朝" w:cs="ＭＳ 明朝"/>
          <w:sz w:val="22"/>
          <w:szCs w:val="22"/>
        </w:rPr>
      </w:pPr>
      <w:r w:rsidRPr="00803CCB">
        <w:rPr>
          <w:noProof/>
        </w:rPr>
        <w:drawing>
          <wp:anchor distT="0" distB="0" distL="114300" distR="114300" simplePos="0" relativeHeight="251803136" behindDoc="0" locked="0" layoutInCell="1" allowOverlap="1" wp14:anchorId="2B2529ED" wp14:editId="68564181">
            <wp:simplePos x="0" y="0"/>
            <wp:positionH relativeFrom="margin">
              <wp:posOffset>218440</wp:posOffset>
            </wp:positionH>
            <wp:positionV relativeFrom="paragraph">
              <wp:posOffset>69850</wp:posOffset>
            </wp:positionV>
            <wp:extent cx="5400000" cy="1213920"/>
            <wp:effectExtent l="0" t="0" r="0" b="5715"/>
            <wp:wrapNone/>
            <wp:docPr id="164511853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00" cy="121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1FED" w:rsidRPr="008F7CD9">
        <w:rPr>
          <w:rFonts w:ascii="ＭＳ 明朝" w:hAnsi="ＭＳ 明朝" w:cs="ＭＳ 明朝" w:hint="eastAsia"/>
          <w:sz w:val="22"/>
          <w:szCs w:val="22"/>
        </w:rPr>
        <w:t>表２</w:t>
      </w:r>
      <w:r w:rsidR="00FF0760">
        <w:rPr>
          <w:rFonts w:ascii="ＭＳ 明朝" w:hAnsi="ＭＳ 明朝" w:cs="ＭＳ 明朝" w:hint="eastAsia"/>
          <w:sz w:val="22"/>
          <w:szCs w:val="22"/>
        </w:rPr>
        <w:t>８</w:t>
      </w:r>
      <w:r w:rsidR="00711FED" w:rsidRPr="008F7CD9">
        <w:rPr>
          <w:rFonts w:ascii="ＭＳ 明朝" w:hAnsi="ＭＳ 明朝" w:cs="ＭＳ 明朝" w:hint="eastAsia"/>
          <w:sz w:val="22"/>
          <w:szCs w:val="22"/>
        </w:rPr>
        <w:t xml:space="preserve">　投資計画（農業集落排水施設改築更新計画）</w:t>
      </w:r>
    </w:p>
    <w:p w14:paraId="44F848AF" w14:textId="5169E2D3" w:rsidR="00711FED" w:rsidRPr="008F7CD9" w:rsidRDefault="00711FED" w:rsidP="00E92572">
      <w:pPr>
        <w:pStyle w:val="Default"/>
        <w:ind w:leftChars="100" w:left="210" w:firstLineChars="100" w:firstLine="220"/>
        <w:rPr>
          <w:rFonts w:ascii="ＭＳ 明朝" w:hAnsi="ＭＳ 明朝" w:cs="ＭＳ 明朝"/>
          <w:sz w:val="22"/>
          <w:szCs w:val="22"/>
        </w:rPr>
      </w:pPr>
    </w:p>
    <w:p w14:paraId="5D6BCDC7" w14:textId="77777777" w:rsidR="00CC06A2" w:rsidRPr="008F7CD9" w:rsidRDefault="00711FED" w:rsidP="00E92572">
      <w:pPr>
        <w:pStyle w:val="Default"/>
        <w:ind w:leftChars="100" w:left="210" w:firstLineChars="100" w:firstLine="220"/>
        <w:rPr>
          <w:rFonts w:ascii="ＭＳ 明朝" w:hAnsi="ＭＳ 明朝" w:cs="ＭＳ 明朝"/>
          <w:sz w:val="22"/>
          <w:szCs w:val="22"/>
        </w:rPr>
      </w:pPr>
      <w:r w:rsidRPr="008F7CD9">
        <w:rPr>
          <w:rFonts w:ascii="ＭＳ 明朝" w:hAnsi="ＭＳ 明朝" w:cs="ＭＳ 明朝"/>
          <w:sz w:val="22"/>
          <w:szCs w:val="22"/>
        </w:rPr>
        <w:br w:type="page"/>
      </w:r>
    </w:p>
    <w:p w14:paraId="4C930467" w14:textId="7061D995" w:rsidR="00CC06A2" w:rsidRPr="00642189" w:rsidRDefault="00CC06A2" w:rsidP="00CC06A2">
      <w:pPr>
        <w:pStyle w:val="Default"/>
        <w:ind w:leftChars="100" w:left="210"/>
        <w:rPr>
          <w:rFonts w:ascii="ＭＳ 明朝" w:hAnsi="ＭＳ 明朝" w:cs="ＭＳ 明朝"/>
        </w:rPr>
      </w:pPr>
      <w:r w:rsidRPr="00642189">
        <w:rPr>
          <w:rFonts w:ascii="ＭＳ 明朝" w:hAnsi="ＭＳ 明朝" w:cs="ＭＳ 明朝" w:hint="eastAsia"/>
        </w:rPr>
        <w:lastRenderedPageBreak/>
        <w:t>２．投資計画以外の費用試算</w:t>
      </w:r>
    </w:p>
    <w:p w14:paraId="32C746D2" w14:textId="61529D8F" w:rsidR="00CC06A2" w:rsidRPr="008F7CD9" w:rsidRDefault="00CC06A2" w:rsidP="00CC06A2">
      <w:pPr>
        <w:pStyle w:val="Default"/>
        <w:spacing w:beforeLines="50" w:before="186"/>
        <w:ind w:leftChars="100" w:left="210"/>
        <w:rPr>
          <w:sz w:val="22"/>
          <w:szCs w:val="22"/>
        </w:rPr>
      </w:pPr>
      <w:r w:rsidRPr="008F7CD9">
        <w:rPr>
          <w:rFonts w:hint="eastAsia"/>
          <w:sz w:val="22"/>
          <w:szCs w:val="22"/>
        </w:rPr>
        <w:t>１）維持管理費の試算</w:t>
      </w:r>
    </w:p>
    <w:p w14:paraId="3F1CCFB1" w14:textId="741A0FAC" w:rsidR="00CC06A2" w:rsidRPr="008F7CD9" w:rsidRDefault="00CC06A2" w:rsidP="00CC06A2">
      <w:pPr>
        <w:pStyle w:val="Default"/>
        <w:ind w:leftChars="100" w:left="210" w:firstLineChars="100" w:firstLine="220"/>
        <w:rPr>
          <w:rFonts w:ascii="ＭＳ 明朝" w:hAnsi="ＭＳ 明朝" w:cs="ＭＳ 明朝"/>
          <w:sz w:val="22"/>
          <w:szCs w:val="22"/>
        </w:rPr>
      </w:pPr>
      <w:r w:rsidRPr="008F7CD9">
        <w:rPr>
          <w:rFonts w:ascii="ＭＳ 明朝" w:hAnsi="ＭＳ 明朝" w:cs="ＭＳ 明朝"/>
          <w:sz w:val="22"/>
          <w:szCs w:val="22"/>
        </w:rPr>
        <w:t>本</w:t>
      </w:r>
      <w:r w:rsidRPr="008F7CD9">
        <w:rPr>
          <w:rFonts w:ascii="ＭＳ 明朝" w:hAnsi="ＭＳ 明朝" w:cs="ＭＳ 明朝" w:hint="eastAsia"/>
          <w:sz w:val="22"/>
          <w:szCs w:val="22"/>
        </w:rPr>
        <w:t>町</w:t>
      </w:r>
      <w:r w:rsidRPr="008F7CD9">
        <w:rPr>
          <w:rFonts w:ascii="ＭＳ 明朝" w:hAnsi="ＭＳ 明朝" w:cs="ＭＳ 明朝"/>
          <w:sz w:val="22"/>
          <w:szCs w:val="22"/>
        </w:rPr>
        <w:t>の下水道事業</w:t>
      </w:r>
      <w:r w:rsidRPr="008F7CD9">
        <w:rPr>
          <w:rFonts w:ascii="ＭＳ 明朝" w:hAnsi="ＭＳ 明朝" w:cs="ＭＳ 明朝" w:hint="eastAsia"/>
          <w:sz w:val="22"/>
          <w:szCs w:val="22"/>
        </w:rPr>
        <w:t>では各事業とも町内に設置された終末処理場にて汚水処理を実施しております。また農業集落排水では真空式下水道</w:t>
      </w:r>
      <w:r w:rsidR="00EA4A2A" w:rsidRPr="008F7CD9">
        <w:rPr>
          <w:rFonts w:ascii="ＭＳ 明朝" w:hAnsi="ＭＳ 明朝" w:cs="ＭＳ 明朝" w:hint="eastAsia"/>
          <w:sz w:val="22"/>
          <w:szCs w:val="22"/>
        </w:rPr>
        <w:t>を採用しており真空ポンプ場が設置されております。</w:t>
      </w:r>
    </w:p>
    <w:p w14:paraId="246D8EC8" w14:textId="2353AC4D" w:rsidR="00EA4A2A" w:rsidRPr="008F7CD9" w:rsidRDefault="00EA4A2A" w:rsidP="00CC06A2">
      <w:pPr>
        <w:pStyle w:val="Default"/>
        <w:ind w:leftChars="100" w:left="210" w:firstLineChars="100" w:firstLine="220"/>
        <w:rPr>
          <w:rFonts w:asciiTheme="minorEastAsia" w:hAnsiTheme="minorEastAsia"/>
          <w:sz w:val="22"/>
          <w:szCs w:val="22"/>
        </w:rPr>
      </w:pPr>
      <w:r w:rsidRPr="008F7CD9">
        <w:rPr>
          <w:rFonts w:ascii="ＭＳ 明朝" w:hAnsi="ＭＳ 明朝" w:cs="ＭＳ 明朝" w:hint="eastAsia"/>
          <w:sz w:val="22"/>
          <w:szCs w:val="22"/>
        </w:rPr>
        <w:t>維持管理費は</w:t>
      </w:r>
      <w:r w:rsidRPr="008F7CD9">
        <w:rPr>
          <w:rFonts w:asciiTheme="minorEastAsia" w:hAnsiTheme="minorEastAsia" w:hint="eastAsia"/>
          <w:sz w:val="22"/>
          <w:szCs w:val="22"/>
        </w:rPr>
        <w:t>、電力費と外部委託費がほとんどを占めております。</w:t>
      </w:r>
    </w:p>
    <w:p w14:paraId="4EA773CE" w14:textId="59AA00F6" w:rsidR="00EA4A2A" w:rsidRPr="008F7CD9" w:rsidRDefault="00EA4A2A" w:rsidP="00EA4A2A">
      <w:pPr>
        <w:ind w:leftChars="100" w:left="210" w:firstLineChars="100" w:firstLine="220"/>
        <w:jc w:val="left"/>
        <w:rPr>
          <w:rFonts w:asciiTheme="minorEastAsia" w:hAnsiTheme="minorEastAsia"/>
          <w:sz w:val="22"/>
        </w:rPr>
      </w:pPr>
      <w:r w:rsidRPr="008F7CD9">
        <w:rPr>
          <w:rFonts w:asciiTheme="minorEastAsia" w:hAnsiTheme="minorEastAsia" w:hint="eastAsia"/>
          <w:sz w:val="22"/>
        </w:rPr>
        <w:t>将来の維持管理費の試算方法は維持管理費実績値に今後の物価上昇や電力費上昇を考慮し算出します。</w:t>
      </w:r>
    </w:p>
    <w:p w14:paraId="09127AA9" w14:textId="4F1BCFCD" w:rsidR="00EA4A2A" w:rsidRPr="008F7CD9" w:rsidRDefault="00EA4A2A" w:rsidP="00EA4A2A">
      <w:pPr>
        <w:ind w:leftChars="100" w:left="210" w:firstLineChars="100" w:firstLine="220"/>
        <w:jc w:val="left"/>
        <w:rPr>
          <w:rFonts w:asciiTheme="minorEastAsia" w:hAnsiTheme="minorEastAsia"/>
          <w:sz w:val="22"/>
        </w:rPr>
      </w:pPr>
      <w:r w:rsidRPr="008F7CD9">
        <w:rPr>
          <w:rFonts w:asciiTheme="minorEastAsia" w:hAnsiTheme="minorEastAsia" w:hint="eastAsia"/>
          <w:sz w:val="22"/>
        </w:rPr>
        <w:t>今後の物価上昇率は過去</w:t>
      </w:r>
      <w:r w:rsidR="007C79D5">
        <w:rPr>
          <w:rFonts w:asciiTheme="minorEastAsia" w:hAnsiTheme="minorEastAsia" w:hint="eastAsia"/>
          <w:sz w:val="22"/>
        </w:rPr>
        <w:t>５</w:t>
      </w:r>
      <w:r w:rsidRPr="008F7CD9">
        <w:rPr>
          <w:rFonts w:asciiTheme="minorEastAsia" w:hAnsiTheme="minorEastAsia" w:hint="eastAsia"/>
          <w:sz w:val="22"/>
        </w:rPr>
        <w:t>年間の消費者物価指数の平均伸び率</w:t>
      </w:r>
      <w:r w:rsidR="007C79D5">
        <w:rPr>
          <w:rFonts w:asciiTheme="minorEastAsia" w:hAnsiTheme="minorEastAsia" w:hint="eastAsia"/>
          <w:sz w:val="22"/>
        </w:rPr>
        <w:t>１．４</w:t>
      </w:r>
      <w:r w:rsidRPr="008F7CD9">
        <w:rPr>
          <w:rFonts w:asciiTheme="minorEastAsia" w:hAnsiTheme="minorEastAsia" w:hint="eastAsia"/>
          <w:sz w:val="22"/>
        </w:rPr>
        <w:t>％／年を見込むこととします。</w:t>
      </w:r>
    </w:p>
    <w:p w14:paraId="1870C38A" w14:textId="563CC7AC" w:rsidR="00EA4A2A" w:rsidRPr="008F7CD9" w:rsidRDefault="00EA4A2A" w:rsidP="00EA4A2A">
      <w:pPr>
        <w:pStyle w:val="Default"/>
        <w:ind w:leftChars="100" w:left="210" w:firstLineChars="100" w:firstLine="220"/>
        <w:rPr>
          <w:rFonts w:ascii="ＭＳ 明朝" w:hAnsi="ＭＳ 明朝" w:cs="ＭＳ 明朝"/>
          <w:sz w:val="22"/>
          <w:szCs w:val="22"/>
        </w:rPr>
      </w:pPr>
    </w:p>
    <w:p w14:paraId="5CA880BF" w14:textId="25C378F5" w:rsidR="00EA4A2A" w:rsidRPr="00EA4A2A" w:rsidRDefault="00EA4A2A" w:rsidP="00EA4A2A">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表</w:t>
      </w:r>
      <w:r w:rsidR="00FF0760">
        <w:rPr>
          <w:rFonts w:ascii="ＭＳ 明朝" w:hAnsi="ＭＳ 明朝" w:cs="ＭＳ 明朝" w:hint="eastAsia"/>
          <w:sz w:val="22"/>
          <w:szCs w:val="22"/>
        </w:rPr>
        <w:t>２９</w:t>
      </w:r>
      <w:r>
        <w:rPr>
          <w:rFonts w:ascii="ＭＳ 明朝" w:hAnsi="ＭＳ 明朝" w:cs="ＭＳ 明朝" w:hint="eastAsia"/>
          <w:sz w:val="22"/>
          <w:szCs w:val="22"/>
        </w:rPr>
        <w:t xml:space="preserve">　維持管理費試算方法</w:t>
      </w:r>
    </w:p>
    <w:tbl>
      <w:tblPr>
        <w:tblStyle w:val="ac"/>
        <w:tblpPr w:leftFromText="142" w:rightFromText="142" w:vertAnchor="text" w:horzAnchor="margin" w:tblpXSpec="center" w:tblpY="81"/>
        <w:tblW w:w="0" w:type="auto"/>
        <w:tblLook w:val="04A0" w:firstRow="1" w:lastRow="0" w:firstColumn="1" w:lastColumn="0" w:noHBand="0" w:noVBand="1"/>
      </w:tblPr>
      <w:tblGrid>
        <w:gridCol w:w="2412"/>
        <w:gridCol w:w="5380"/>
      </w:tblGrid>
      <w:tr w:rsidR="00EA4A2A" w:rsidRPr="00DF222B" w14:paraId="7F29D362" w14:textId="77777777" w:rsidTr="00061856">
        <w:trPr>
          <w:trHeight w:val="416"/>
        </w:trPr>
        <w:tc>
          <w:tcPr>
            <w:tcW w:w="2412" w:type="dxa"/>
            <w:shd w:val="clear" w:color="auto" w:fill="D9D9D9" w:themeFill="background1" w:themeFillShade="D9"/>
            <w:vAlign w:val="center"/>
          </w:tcPr>
          <w:p w14:paraId="4BC6C9F2" w14:textId="77777777" w:rsidR="00EA4A2A" w:rsidRPr="00DF222B" w:rsidRDefault="00EA4A2A" w:rsidP="00061856">
            <w:pPr>
              <w:ind w:firstLine="0"/>
              <w:jc w:val="center"/>
              <w:rPr>
                <w:rFonts w:asciiTheme="minorEastAsia" w:eastAsiaTheme="minorEastAsia" w:hAnsiTheme="minorEastAsia"/>
                <w:sz w:val="22"/>
                <w:szCs w:val="22"/>
              </w:rPr>
            </w:pPr>
            <w:r w:rsidRPr="00DF222B">
              <w:rPr>
                <w:rFonts w:asciiTheme="minorEastAsia" w:eastAsiaTheme="minorEastAsia" w:hAnsiTheme="minorEastAsia" w:hint="eastAsia"/>
                <w:sz w:val="22"/>
                <w:szCs w:val="22"/>
              </w:rPr>
              <w:t>項　目</w:t>
            </w:r>
          </w:p>
        </w:tc>
        <w:tc>
          <w:tcPr>
            <w:tcW w:w="5380" w:type="dxa"/>
            <w:shd w:val="clear" w:color="auto" w:fill="D9D9D9" w:themeFill="background1" w:themeFillShade="D9"/>
            <w:vAlign w:val="center"/>
          </w:tcPr>
          <w:p w14:paraId="243E254D" w14:textId="77777777" w:rsidR="00EA4A2A" w:rsidRPr="00DF222B" w:rsidRDefault="00EA4A2A" w:rsidP="00061856">
            <w:pPr>
              <w:ind w:firstLine="0"/>
              <w:jc w:val="center"/>
              <w:rPr>
                <w:rFonts w:asciiTheme="minorEastAsia" w:eastAsiaTheme="minorEastAsia" w:hAnsiTheme="minorEastAsia"/>
                <w:sz w:val="22"/>
                <w:szCs w:val="22"/>
              </w:rPr>
            </w:pPr>
            <w:r w:rsidRPr="00DF222B">
              <w:rPr>
                <w:rFonts w:asciiTheme="minorEastAsia" w:eastAsiaTheme="minorEastAsia" w:hAnsiTheme="minorEastAsia" w:hint="eastAsia"/>
                <w:sz w:val="22"/>
                <w:szCs w:val="22"/>
              </w:rPr>
              <w:t>試算方法</w:t>
            </w:r>
          </w:p>
        </w:tc>
      </w:tr>
      <w:tr w:rsidR="00EA4A2A" w:rsidRPr="00DF222B" w14:paraId="38714165" w14:textId="77777777" w:rsidTr="00061856">
        <w:trPr>
          <w:trHeight w:val="419"/>
        </w:trPr>
        <w:tc>
          <w:tcPr>
            <w:tcW w:w="2412" w:type="dxa"/>
            <w:vAlign w:val="center"/>
          </w:tcPr>
          <w:p w14:paraId="029F63B2" w14:textId="77777777" w:rsidR="00EA4A2A" w:rsidRPr="00DF222B" w:rsidRDefault="00EA4A2A" w:rsidP="00061856">
            <w:pPr>
              <w:ind w:firstLine="0"/>
              <w:rPr>
                <w:rFonts w:asciiTheme="minorEastAsia" w:eastAsiaTheme="minorEastAsia" w:hAnsiTheme="minorEastAsia"/>
                <w:sz w:val="22"/>
                <w:szCs w:val="22"/>
              </w:rPr>
            </w:pPr>
            <w:r w:rsidRPr="00DF222B">
              <w:rPr>
                <w:rFonts w:asciiTheme="minorEastAsia" w:eastAsiaTheme="minorEastAsia" w:hAnsiTheme="minorEastAsia" w:hint="eastAsia"/>
                <w:sz w:val="22"/>
                <w:szCs w:val="22"/>
              </w:rPr>
              <w:t>管渠維持費</w:t>
            </w:r>
          </w:p>
        </w:tc>
        <w:tc>
          <w:tcPr>
            <w:tcW w:w="5380" w:type="dxa"/>
            <w:vAlign w:val="center"/>
          </w:tcPr>
          <w:p w14:paraId="6909CFAE" w14:textId="2AAB2679" w:rsidR="00EA4A2A" w:rsidRPr="00DF222B" w:rsidRDefault="00EA4A2A" w:rsidP="00061856">
            <w:pPr>
              <w:ind w:firstLine="0"/>
              <w:rPr>
                <w:rFonts w:asciiTheme="minorEastAsia" w:eastAsiaTheme="minorEastAsia" w:hAnsiTheme="minorEastAsia"/>
                <w:sz w:val="22"/>
                <w:szCs w:val="22"/>
              </w:rPr>
            </w:pPr>
            <w:r w:rsidRPr="00DF222B">
              <w:rPr>
                <w:rFonts w:asciiTheme="minorEastAsia" w:eastAsiaTheme="minorEastAsia" w:hAnsiTheme="minorEastAsia" w:hint="eastAsia"/>
                <w:sz w:val="22"/>
                <w:szCs w:val="22"/>
              </w:rPr>
              <w:t>年</w:t>
            </w:r>
            <w:r w:rsidR="007C79D5">
              <w:rPr>
                <w:rFonts w:asciiTheme="minorEastAsia" w:eastAsiaTheme="minorEastAsia" w:hAnsiTheme="minorEastAsia" w:hint="eastAsia"/>
                <w:sz w:val="22"/>
                <w:szCs w:val="22"/>
              </w:rPr>
              <w:t>１．４</w:t>
            </w:r>
            <w:r w:rsidRPr="00DF222B">
              <w:rPr>
                <w:rFonts w:asciiTheme="minorEastAsia" w:eastAsiaTheme="minorEastAsia" w:hAnsiTheme="minorEastAsia" w:hint="eastAsia"/>
                <w:sz w:val="22"/>
                <w:szCs w:val="22"/>
              </w:rPr>
              <w:t>％増加(消費者物価指数</w:t>
            </w:r>
            <w:r w:rsidR="007C79D5">
              <w:rPr>
                <w:rFonts w:asciiTheme="minorEastAsia" w:eastAsiaTheme="minorEastAsia" w:hAnsiTheme="minorEastAsia" w:hint="eastAsia"/>
                <w:sz w:val="22"/>
                <w:szCs w:val="22"/>
              </w:rPr>
              <w:t>５</w:t>
            </w:r>
            <w:r w:rsidRPr="00DF222B">
              <w:rPr>
                <w:rFonts w:asciiTheme="minorEastAsia" w:eastAsiaTheme="minorEastAsia" w:hAnsiTheme="minorEastAsia" w:hint="eastAsia"/>
                <w:sz w:val="22"/>
                <w:szCs w:val="22"/>
              </w:rPr>
              <w:t>年平均伸び率)</w:t>
            </w:r>
          </w:p>
        </w:tc>
      </w:tr>
      <w:tr w:rsidR="00EA4A2A" w:rsidRPr="00DF222B" w14:paraId="13CB6E3D" w14:textId="77777777" w:rsidTr="00061856">
        <w:trPr>
          <w:trHeight w:val="411"/>
        </w:trPr>
        <w:tc>
          <w:tcPr>
            <w:tcW w:w="2412" w:type="dxa"/>
            <w:vAlign w:val="center"/>
          </w:tcPr>
          <w:p w14:paraId="6BE68AD8" w14:textId="77777777" w:rsidR="00EA4A2A" w:rsidRPr="00DF222B" w:rsidRDefault="00EA4A2A" w:rsidP="00061856">
            <w:pPr>
              <w:ind w:firstLine="0"/>
              <w:rPr>
                <w:rFonts w:asciiTheme="minorEastAsia" w:eastAsiaTheme="minorEastAsia" w:hAnsiTheme="minorEastAsia"/>
                <w:sz w:val="22"/>
                <w:szCs w:val="22"/>
              </w:rPr>
            </w:pPr>
            <w:r w:rsidRPr="00DF222B">
              <w:rPr>
                <w:rFonts w:asciiTheme="minorEastAsia" w:eastAsiaTheme="minorEastAsia" w:hAnsiTheme="minorEastAsia" w:hint="eastAsia"/>
                <w:sz w:val="22"/>
                <w:szCs w:val="22"/>
              </w:rPr>
              <w:t>ポンプ場維持費</w:t>
            </w:r>
          </w:p>
        </w:tc>
        <w:tc>
          <w:tcPr>
            <w:tcW w:w="5380" w:type="dxa"/>
            <w:vAlign w:val="center"/>
          </w:tcPr>
          <w:p w14:paraId="0669616E" w14:textId="47F15F36" w:rsidR="00EA4A2A" w:rsidRPr="00DF222B" w:rsidRDefault="00EA4A2A" w:rsidP="00061856">
            <w:pPr>
              <w:ind w:firstLine="0"/>
              <w:rPr>
                <w:rFonts w:asciiTheme="minorEastAsia" w:eastAsiaTheme="minorEastAsia" w:hAnsiTheme="minorEastAsia"/>
                <w:sz w:val="22"/>
                <w:szCs w:val="22"/>
              </w:rPr>
            </w:pPr>
            <w:r w:rsidRPr="00DF222B">
              <w:rPr>
                <w:rFonts w:asciiTheme="minorEastAsia" w:eastAsiaTheme="minorEastAsia" w:hAnsiTheme="minorEastAsia" w:hint="eastAsia"/>
                <w:sz w:val="22"/>
                <w:szCs w:val="22"/>
              </w:rPr>
              <w:t xml:space="preserve">　　　　〃</w:t>
            </w:r>
          </w:p>
        </w:tc>
      </w:tr>
      <w:tr w:rsidR="00EA4A2A" w:rsidRPr="00DF222B" w14:paraId="15555EBB" w14:textId="77777777" w:rsidTr="00061856">
        <w:trPr>
          <w:trHeight w:val="417"/>
        </w:trPr>
        <w:tc>
          <w:tcPr>
            <w:tcW w:w="2412" w:type="dxa"/>
            <w:vAlign w:val="center"/>
          </w:tcPr>
          <w:p w14:paraId="7E50D341" w14:textId="77777777" w:rsidR="00EA4A2A" w:rsidRPr="00DF222B" w:rsidRDefault="00EA4A2A" w:rsidP="00061856">
            <w:pPr>
              <w:ind w:firstLine="0"/>
              <w:rPr>
                <w:rFonts w:asciiTheme="minorEastAsia" w:eastAsiaTheme="minorEastAsia" w:hAnsiTheme="minorEastAsia"/>
                <w:sz w:val="22"/>
                <w:szCs w:val="22"/>
              </w:rPr>
            </w:pPr>
            <w:r w:rsidRPr="00DF222B">
              <w:rPr>
                <w:rFonts w:asciiTheme="minorEastAsia" w:eastAsiaTheme="minorEastAsia" w:hAnsiTheme="minorEastAsia" w:hint="eastAsia"/>
                <w:sz w:val="22"/>
                <w:szCs w:val="22"/>
              </w:rPr>
              <w:t>処理場維持費</w:t>
            </w:r>
          </w:p>
        </w:tc>
        <w:tc>
          <w:tcPr>
            <w:tcW w:w="5380" w:type="dxa"/>
            <w:vAlign w:val="center"/>
          </w:tcPr>
          <w:p w14:paraId="7DC54E2F" w14:textId="77777777" w:rsidR="00EA4A2A" w:rsidRPr="00DF222B" w:rsidRDefault="00EA4A2A" w:rsidP="00061856">
            <w:pPr>
              <w:ind w:firstLine="0"/>
              <w:rPr>
                <w:rFonts w:asciiTheme="minorEastAsia" w:eastAsiaTheme="minorEastAsia" w:hAnsiTheme="minorEastAsia"/>
                <w:sz w:val="22"/>
                <w:szCs w:val="22"/>
              </w:rPr>
            </w:pPr>
            <w:r w:rsidRPr="00DF222B">
              <w:rPr>
                <w:rFonts w:asciiTheme="minorEastAsia" w:eastAsiaTheme="minorEastAsia" w:hAnsiTheme="minorEastAsia" w:hint="eastAsia"/>
                <w:sz w:val="22"/>
                <w:szCs w:val="22"/>
              </w:rPr>
              <w:t xml:space="preserve">　　　　〃</w:t>
            </w:r>
          </w:p>
        </w:tc>
      </w:tr>
    </w:tbl>
    <w:p w14:paraId="3295D556" w14:textId="648A3FE0" w:rsidR="00CC06A2" w:rsidRDefault="00CC06A2" w:rsidP="00E92572">
      <w:pPr>
        <w:pStyle w:val="Default"/>
        <w:ind w:leftChars="100" w:left="210" w:firstLineChars="100" w:firstLine="220"/>
        <w:rPr>
          <w:rFonts w:ascii="ＭＳ 明朝" w:hAnsi="ＭＳ 明朝" w:cs="ＭＳ 明朝"/>
          <w:sz w:val="22"/>
          <w:szCs w:val="22"/>
        </w:rPr>
      </w:pPr>
    </w:p>
    <w:p w14:paraId="63728C57" w14:textId="77777777" w:rsidR="005A65A1" w:rsidRDefault="005A65A1" w:rsidP="00E92572">
      <w:pPr>
        <w:pStyle w:val="Default"/>
        <w:ind w:leftChars="100" w:left="210" w:firstLineChars="100" w:firstLine="220"/>
        <w:rPr>
          <w:rFonts w:ascii="ＭＳ 明朝" w:hAnsi="ＭＳ 明朝" w:cs="ＭＳ 明朝"/>
          <w:sz w:val="22"/>
          <w:szCs w:val="22"/>
        </w:rPr>
      </w:pPr>
    </w:p>
    <w:p w14:paraId="6857A97E" w14:textId="77777777" w:rsidR="005A65A1" w:rsidRDefault="005A65A1" w:rsidP="00E92572">
      <w:pPr>
        <w:pStyle w:val="Default"/>
        <w:ind w:leftChars="100" w:left="210" w:firstLineChars="100" w:firstLine="220"/>
        <w:rPr>
          <w:rFonts w:ascii="ＭＳ 明朝" w:hAnsi="ＭＳ 明朝" w:cs="ＭＳ 明朝"/>
          <w:sz w:val="22"/>
          <w:szCs w:val="22"/>
        </w:rPr>
      </w:pPr>
    </w:p>
    <w:p w14:paraId="6C4CFBEC" w14:textId="7FE0C1DC" w:rsidR="005A65A1" w:rsidRDefault="005A65A1" w:rsidP="00E92572">
      <w:pPr>
        <w:pStyle w:val="Default"/>
        <w:ind w:leftChars="100" w:left="210" w:firstLineChars="100" w:firstLine="220"/>
        <w:rPr>
          <w:rFonts w:ascii="ＭＳ 明朝" w:hAnsi="ＭＳ 明朝" w:cs="ＭＳ 明朝"/>
          <w:sz w:val="22"/>
          <w:szCs w:val="22"/>
        </w:rPr>
      </w:pPr>
    </w:p>
    <w:p w14:paraId="4970C60B" w14:textId="253D70B8" w:rsidR="005A65A1" w:rsidRDefault="005A65A1" w:rsidP="00E92572">
      <w:pPr>
        <w:pStyle w:val="Default"/>
        <w:ind w:leftChars="100" w:left="210" w:firstLineChars="100" w:firstLine="220"/>
        <w:rPr>
          <w:rFonts w:ascii="ＭＳ 明朝" w:hAnsi="ＭＳ 明朝" w:cs="ＭＳ 明朝"/>
          <w:sz w:val="22"/>
          <w:szCs w:val="22"/>
        </w:rPr>
      </w:pPr>
    </w:p>
    <w:p w14:paraId="386B501C" w14:textId="43FECCEC" w:rsidR="00EA4A2A" w:rsidRPr="00EA4A2A" w:rsidRDefault="00EA4A2A" w:rsidP="00EA4A2A">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以上の試算方法から、将来の維持管理費を試算すると以下の通りとなります。</w:t>
      </w:r>
    </w:p>
    <w:p w14:paraId="240CCD5E" w14:textId="1F838E54" w:rsidR="00CC06A2" w:rsidRPr="00EA4A2A" w:rsidRDefault="00B341D6" w:rsidP="00E92572">
      <w:pPr>
        <w:pStyle w:val="Default"/>
        <w:ind w:leftChars="100" w:left="210" w:firstLineChars="100" w:firstLine="220"/>
        <w:rPr>
          <w:rFonts w:ascii="ＭＳ 明朝" w:hAnsi="ＭＳ 明朝" w:cs="ＭＳ 明朝"/>
          <w:sz w:val="22"/>
          <w:szCs w:val="22"/>
        </w:rPr>
      </w:pPr>
      <w:r>
        <w:rPr>
          <w:rFonts w:ascii="ＭＳ 明朝" w:hAnsi="ＭＳ 明朝" w:cs="ＭＳ 明朝"/>
          <w:noProof/>
          <w:sz w:val="22"/>
          <w:szCs w:val="22"/>
        </w:rPr>
        <w:drawing>
          <wp:anchor distT="0" distB="0" distL="114300" distR="114300" simplePos="0" relativeHeight="251812352" behindDoc="0" locked="0" layoutInCell="1" allowOverlap="1" wp14:anchorId="73DEAD08" wp14:editId="14F7E876">
            <wp:simplePos x="0" y="0"/>
            <wp:positionH relativeFrom="column">
              <wp:posOffset>107950</wp:posOffset>
            </wp:positionH>
            <wp:positionV relativeFrom="paragraph">
              <wp:posOffset>25400</wp:posOffset>
            </wp:positionV>
            <wp:extent cx="5760000" cy="3730680"/>
            <wp:effectExtent l="0" t="0" r="0" b="3175"/>
            <wp:wrapNone/>
            <wp:docPr id="146839233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00" cy="37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6E81C" w14:textId="12C4B5EA" w:rsidR="00CC06A2" w:rsidRPr="00EA4A2A" w:rsidRDefault="00CC06A2" w:rsidP="00E92572">
      <w:pPr>
        <w:pStyle w:val="Default"/>
        <w:ind w:leftChars="100" w:left="210" w:firstLineChars="100" w:firstLine="220"/>
        <w:rPr>
          <w:rFonts w:ascii="ＭＳ 明朝" w:hAnsi="ＭＳ 明朝" w:cs="ＭＳ 明朝"/>
          <w:sz w:val="22"/>
          <w:szCs w:val="22"/>
        </w:rPr>
      </w:pPr>
    </w:p>
    <w:p w14:paraId="5437F972" w14:textId="08AA26DE" w:rsidR="00CC06A2" w:rsidRPr="00EA4A2A" w:rsidRDefault="00CC06A2" w:rsidP="00E92572">
      <w:pPr>
        <w:pStyle w:val="Default"/>
        <w:ind w:leftChars="100" w:left="210" w:firstLineChars="100" w:firstLine="220"/>
        <w:rPr>
          <w:rFonts w:ascii="ＭＳ 明朝" w:hAnsi="ＭＳ 明朝" w:cs="ＭＳ 明朝"/>
          <w:sz w:val="22"/>
          <w:szCs w:val="22"/>
        </w:rPr>
      </w:pPr>
    </w:p>
    <w:p w14:paraId="1F54CD81" w14:textId="3D6407DE" w:rsidR="00CC06A2" w:rsidRPr="00EA4A2A" w:rsidRDefault="00CC06A2" w:rsidP="00E92572">
      <w:pPr>
        <w:pStyle w:val="Default"/>
        <w:ind w:leftChars="100" w:left="210" w:firstLineChars="100" w:firstLine="220"/>
        <w:rPr>
          <w:rFonts w:ascii="ＭＳ 明朝" w:hAnsi="ＭＳ 明朝" w:cs="ＭＳ 明朝"/>
          <w:sz w:val="22"/>
          <w:szCs w:val="22"/>
        </w:rPr>
      </w:pPr>
    </w:p>
    <w:p w14:paraId="61954FDA" w14:textId="2F4C31B5" w:rsidR="00CC06A2" w:rsidRPr="00EA4A2A" w:rsidRDefault="00CC06A2" w:rsidP="00E92572">
      <w:pPr>
        <w:pStyle w:val="Default"/>
        <w:ind w:leftChars="100" w:left="210" w:firstLineChars="100" w:firstLine="220"/>
        <w:rPr>
          <w:rFonts w:ascii="ＭＳ 明朝" w:hAnsi="ＭＳ 明朝" w:cs="ＭＳ 明朝"/>
          <w:sz w:val="22"/>
          <w:szCs w:val="22"/>
        </w:rPr>
      </w:pPr>
    </w:p>
    <w:p w14:paraId="0A9DD802" w14:textId="77777777" w:rsidR="00CC06A2" w:rsidRPr="00EA4A2A" w:rsidRDefault="00CC06A2" w:rsidP="00E92572">
      <w:pPr>
        <w:pStyle w:val="Default"/>
        <w:ind w:leftChars="100" w:left="210" w:firstLineChars="100" w:firstLine="220"/>
        <w:rPr>
          <w:rFonts w:ascii="ＭＳ 明朝" w:hAnsi="ＭＳ 明朝" w:cs="ＭＳ 明朝"/>
          <w:sz w:val="22"/>
          <w:szCs w:val="22"/>
        </w:rPr>
      </w:pPr>
    </w:p>
    <w:p w14:paraId="65115F18" w14:textId="77777777" w:rsidR="00CC06A2" w:rsidRPr="00EA4A2A" w:rsidRDefault="00CC06A2" w:rsidP="00E92572">
      <w:pPr>
        <w:pStyle w:val="Default"/>
        <w:ind w:leftChars="100" w:left="210" w:firstLineChars="100" w:firstLine="220"/>
        <w:rPr>
          <w:rFonts w:ascii="ＭＳ 明朝" w:hAnsi="ＭＳ 明朝" w:cs="ＭＳ 明朝"/>
          <w:sz w:val="22"/>
          <w:szCs w:val="22"/>
        </w:rPr>
      </w:pPr>
    </w:p>
    <w:p w14:paraId="4F7CA575" w14:textId="77777777" w:rsidR="00812731" w:rsidRDefault="00812731" w:rsidP="00E92572">
      <w:pPr>
        <w:pStyle w:val="Default"/>
        <w:ind w:leftChars="100" w:left="210" w:firstLineChars="100" w:firstLine="220"/>
        <w:rPr>
          <w:rFonts w:ascii="ＭＳ 明朝" w:hAnsi="ＭＳ 明朝" w:cs="ＭＳ 明朝"/>
          <w:sz w:val="22"/>
          <w:szCs w:val="22"/>
        </w:rPr>
      </w:pPr>
      <w:r>
        <w:rPr>
          <w:rFonts w:ascii="ＭＳ 明朝" w:hAnsi="ＭＳ 明朝" w:cs="ＭＳ 明朝"/>
          <w:sz w:val="22"/>
          <w:szCs w:val="22"/>
        </w:rPr>
        <w:br w:type="page"/>
      </w:r>
    </w:p>
    <w:p w14:paraId="1F312A70" w14:textId="3E972320" w:rsidR="00812731" w:rsidRPr="008F7CD9" w:rsidRDefault="00812731" w:rsidP="00812731">
      <w:pPr>
        <w:ind w:leftChars="100" w:left="210" w:firstLineChars="100" w:firstLine="220"/>
        <w:jc w:val="left"/>
        <w:rPr>
          <w:rFonts w:asciiTheme="minorEastAsia" w:hAnsiTheme="minorEastAsia" w:cs="Times New Roman"/>
          <w:sz w:val="22"/>
        </w:rPr>
      </w:pPr>
      <w:r w:rsidRPr="008F7CD9">
        <w:rPr>
          <w:rFonts w:asciiTheme="minorEastAsia" w:hAnsiTheme="minorEastAsia" w:cs="Times New Roman" w:hint="eastAsia"/>
          <w:sz w:val="22"/>
        </w:rPr>
        <w:lastRenderedPageBreak/>
        <w:t>維持管理費については、表</w:t>
      </w:r>
      <w:r w:rsidR="00347F9E">
        <w:rPr>
          <w:rFonts w:asciiTheme="minorEastAsia" w:hAnsiTheme="minorEastAsia" w:cs="Times New Roman" w:hint="eastAsia"/>
          <w:sz w:val="22"/>
        </w:rPr>
        <w:t>３０</w:t>
      </w:r>
      <w:r w:rsidRPr="008F7CD9">
        <w:rPr>
          <w:rFonts w:asciiTheme="minorEastAsia" w:hAnsiTheme="minorEastAsia" w:cs="Times New Roman" w:hint="eastAsia"/>
          <w:sz w:val="22"/>
        </w:rPr>
        <w:t>の試算方法に基づき令和</w:t>
      </w:r>
      <w:r w:rsidR="007C79D5">
        <w:rPr>
          <w:rFonts w:asciiTheme="minorEastAsia" w:hAnsiTheme="minorEastAsia" w:cs="Times New Roman" w:hint="eastAsia"/>
          <w:sz w:val="22"/>
        </w:rPr>
        <w:t>８</w:t>
      </w:r>
      <w:r w:rsidRPr="008F7CD9">
        <w:rPr>
          <w:rFonts w:asciiTheme="minorEastAsia" w:hAnsiTheme="minorEastAsia" w:cs="Times New Roman" w:hint="eastAsia"/>
          <w:sz w:val="22"/>
        </w:rPr>
        <w:t>年度から令和</w:t>
      </w:r>
      <w:r w:rsidR="007C79D5">
        <w:rPr>
          <w:rFonts w:asciiTheme="minorEastAsia" w:hAnsiTheme="minorEastAsia" w:cs="Times New Roman" w:hint="eastAsia"/>
          <w:sz w:val="22"/>
        </w:rPr>
        <w:t>１７</w:t>
      </w:r>
      <w:r w:rsidRPr="008F7CD9">
        <w:rPr>
          <w:rFonts w:asciiTheme="minorEastAsia" w:hAnsiTheme="minorEastAsia" w:cs="Times New Roman" w:hint="eastAsia"/>
          <w:sz w:val="22"/>
        </w:rPr>
        <w:t>年度の</w:t>
      </w:r>
      <w:r w:rsidR="007C79D5">
        <w:rPr>
          <w:rFonts w:asciiTheme="minorEastAsia" w:hAnsiTheme="minorEastAsia" w:cs="Times New Roman" w:hint="eastAsia"/>
          <w:sz w:val="22"/>
        </w:rPr>
        <w:t>１０</w:t>
      </w:r>
      <w:r w:rsidRPr="008F7CD9">
        <w:rPr>
          <w:rFonts w:asciiTheme="minorEastAsia" w:hAnsiTheme="minorEastAsia" w:cs="Times New Roman" w:hint="eastAsia"/>
          <w:sz w:val="22"/>
        </w:rPr>
        <w:t>年間で約</w:t>
      </w:r>
      <w:r w:rsidR="007C79D5">
        <w:rPr>
          <w:rFonts w:asciiTheme="minorEastAsia" w:hAnsiTheme="minorEastAsia" w:cs="Times New Roman" w:hint="eastAsia"/>
          <w:sz w:val="22"/>
        </w:rPr>
        <w:t>９．８</w:t>
      </w:r>
      <w:r w:rsidRPr="008F7CD9">
        <w:rPr>
          <w:rFonts w:asciiTheme="minorEastAsia" w:hAnsiTheme="minorEastAsia" w:cs="Times New Roman" w:hint="eastAsia"/>
          <w:sz w:val="22"/>
        </w:rPr>
        <w:t>億円が必要と試算しました。</w:t>
      </w:r>
    </w:p>
    <w:p w14:paraId="3C35D158" w14:textId="62BB531A" w:rsidR="00812731" w:rsidRPr="008F7CD9" w:rsidRDefault="00812731" w:rsidP="00812731">
      <w:pPr>
        <w:ind w:leftChars="100" w:left="210" w:firstLineChars="100" w:firstLine="220"/>
        <w:jc w:val="left"/>
        <w:rPr>
          <w:rFonts w:asciiTheme="minorEastAsia" w:hAnsiTheme="minorEastAsia"/>
          <w:sz w:val="22"/>
        </w:rPr>
      </w:pPr>
      <w:r w:rsidRPr="008F7CD9">
        <w:rPr>
          <w:rFonts w:asciiTheme="minorEastAsia" w:hAnsiTheme="minorEastAsia" w:cs="Times New Roman" w:hint="eastAsia"/>
          <w:sz w:val="22"/>
        </w:rPr>
        <w:t>なお、図</w:t>
      </w:r>
      <w:r w:rsidR="00347F9E">
        <w:rPr>
          <w:rFonts w:asciiTheme="minorEastAsia" w:hAnsiTheme="minorEastAsia" w:cs="Times New Roman" w:hint="eastAsia"/>
          <w:sz w:val="22"/>
        </w:rPr>
        <w:t>２０</w:t>
      </w:r>
      <w:r w:rsidRPr="008F7CD9">
        <w:rPr>
          <w:rFonts w:asciiTheme="minorEastAsia" w:hAnsiTheme="minorEastAsia" w:cs="Times New Roman" w:hint="eastAsia"/>
          <w:sz w:val="22"/>
        </w:rPr>
        <w:t>で示す通り維持管理費のうち、その他経費（委託費等）が約</w:t>
      </w:r>
      <w:r w:rsidR="007C79D5">
        <w:rPr>
          <w:rFonts w:asciiTheme="minorEastAsia" w:hAnsiTheme="minorEastAsia" w:cs="Times New Roman" w:hint="eastAsia"/>
          <w:sz w:val="22"/>
        </w:rPr>
        <w:t>８</w:t>
      </w:r>
      <w:r w:rsidRPr="008F7CD9">
        <w:rPr>
          <w:rFonts w:asciiTheme="minorEastAsia" w:hAnsiTheme="minorEastAsia" w:cs="Times New Roman" w:hint="eastAsia"/>
          <w:sz w:val="22"/>
        </w:rPr>
        <w:t>割を占めており、大きな負担となっています</w:t>
      </w:r>
      <w:r w:rsidRPr="008F7CD9">
        <w:rPr>
          <w:rFonts w:asciiTheme="minorEastAsia" w:hAnsiTheme="minorEastAsia" w:hint="eastAsia"/>
          <w:sz w:val="22"/>
        </w:rPr>
        <w:t>。</w:t>
      </w:r>
    </w:p>
    <w:p w14:paraId="77AD01D2" w14:textId="77873D53" w:rsidR="00812731" w:rsidRPr="008F7CD9" w:rsidRDefault="00812731" w:rsidP="00812731">
      <w:pPr>
        <w:ind w:leftChars="100" w:left="210" w:firstLineChars="100" w:firstLine="220"/>
        <w:jc w:val="left"/>
        <w:rPr>
          <w:rFonts w:asciiTheme="minorEastAsia" w:hAnsiTheme="minorEastAsia" w:cs="ＭＳ Ｐゴシック"/>
          <w:kern w:val="0"/>
          <w:sz w:val="22"/>
        </w:rPr>
      </w:pPr>
      <w:r w:rsidRPr="008F7CD9">
        <w:rPr>
          <w:rFonts w:asciiTheme="minorEastAsia" w:hAnsiTheme="minorEastAsia" w:hint="eastAsia"/>
          <w:sz w:val="22"/>
        </w:rPr>
        <w:t>今後は、</w:t>
      </w:r>
      <w:r w:rsidRPr="008F7CD9">
        <w:rPr>
          <w:rFonts w:asciiTheme="minorEastAsia" w:hAnsiTheme="minorEastAsia" w:cs="ＭＳ Ｐゴシック" w:hint="eastAsia"/>
          <w:kern w:val="0"/>
          <w:sz w:val="22"/>
        </w:rPr>
        <w:t>近隣自治体との広域化・共同化や民間活力の活用（包括的民間委託等）による、</w:t>
      </w:r>
      <w:r w:rsidRPr="008F7CD9">
        <w:rPr>
          <w:rFonts w:asciiTheme="minorEastAsia" w:hAnsiTheme="minorEastAsia" w:hint="eastAsia"/>
          <w:sz w:val="22"/>
        </w:rPr>
        <w:t>経費の適正化を図って行く必要があります。</w:t>
      </w:r>
    </w:p>
    <w:p w14:paraId="6F553C9D" w14:textId="77777777" w:rsidR="00812731" w:rsidRPr="008F7CD9" w:rsidRDefault="00812731" w:rsidP="00E92572">
      <w:pPr>
        <w:pStyle w:val="Default"/>
        <w:ind w:leftChars="100" w:left="210" w:firstLineChars="100" w:firstLine="220"/>
        <w:rPr>
          <w:rFonts w:ascii="ＭＳ 明朝" w:hAnsi="ＭＳ 明朝" w:cs="ＭＳ 明朝"/>
          <w:sz w:val="22"/>
          <w:szCs w:val="22"/>
        </w:rPr>
      </w:pPr>
    </w:p>
    <w:p w14:paraId="54746F6F" w14:textId="660286E8" w:rsidR="00A6435F" w:rsidRPr="008F7CD9" w:rsidRDefault="00A6435F" w:rsidP="00A6435F">
      <w:pPr>
        <w:pStyle w:val="Default"/>
        <w:spacing w:beforeLines="50" w:before="186"/>
        <w:ind w:leftChars="100" w:left="210"/>
        <w:rPr>
          <w:sz w:val="22"/>
          <w:szCs w:val="22"/>
        </w:rPr>
      </w:pPr>
      <w:r w:rsidRPr="008F7CD9">
        <w:rPr>
          <w:rFonts w:hint="eastAsia"/>
          <w:sz w:val="22"/>
          <w:szCs w:val="22"/>
        </w:rPr>
        <w:t>２）職員給与費の試算</w:t>
      </w:r>
    </w:p>
    <w:p w14:paraId="3A976798" w14:textId="3CD2DF78" w:rsidR="00A6435F" w:rsidRPr="008F7CD9" w:rsidRDefault="00A6435F" w:rsidP="00A6435F">
      <w:pPr>
        <w:pStyle w:val="Default"/>
        <w:ind w:leftChars="100" w:left="210" w:firstLineChars="100" w:firstLine="220"/>
        <w:rPr>
          <w:rFonts w:ascii="ＭＳ 明朝" w:hAnsi="ＭＳ 明朝" w:cs="ＭＳ 明朝"/>
          <w:sz w:val="22"/>
          <w:szCs w:val="22"/>
        </w:rPr>
      </w:pPr>
      <w:r w:rsidRPr="008F7CD9">
        <w:rPr>
          <w:rFonts w:ascii="ＭＳ 明朝" w:hAnsi="ＭＳ 明朝" w:cs="ＭＳ 明朝" w:hint="eastAsia"/>
          <w:sz w:val="22"/>
          <w:szCs w:val="22"/>
        </w:rPr>
        <w:t>職員給与費については、職員数（令和</w:t>
      </w:r>
      <w:r w:rsidR="007C79D5">
        <w:rPr>
          <w:rFonts w:ascii="ＭＳ 明朝" w:hAnsi="ＭＳ 明朝" w:cs="ＭＳ 明朝" w:hint="eastAsia"/>
          <w:sz w:val="22"/>
          <w:szCs w:val="22"/>
        </w:rPr>
        <w:t>７</w:t>
      </w:r>
      <w:r w:rsidRPr="008F7CD9">
        <w:rPr>
          <w:rFonts w:ascii="ＭＳ 明朝" w:hAnsi="ＭＳ 明朝" w:cs="ＭＳ 明朝" w:hint="eastAsia"/>
          <w:sz w:val="22"/>
          <w:szCs w:val="22"/>
        </w:rPr>
        <w:t>年度下水道係：</w:t>
      </w:r>
      <w:r w:rsidR="007C79D5">
        <w:rPr>
          <w:rFonts w:ascii="ＭＳ 明朝" w:hAnsi="ＭＳ 明朝" w:cs="ＭＳ 明朝" w:hint="eastAsia"/>
          <w:sz w:val="22"/>
          <w:szCs w:val="22"/>
        </w:rPr>
        <w:t>２</w:t>
      </w:r>
      <w:r w:rsidRPr="008F7CD9">
        <w:rPr>
          <w:rFonts w:ascii="ＭＳ 明朝" w:hAnsi="ＭＳ 明朝" w:cs="ＭＳ 明朝" w:hint="eastAsia"/>
          <w:sz w:val="22"/>
          <w:szCs w:val="22"/>
        </w:rPr>
        <w:t>名）に増減がないものと想定します。</w:t>
      </w:r>
    </w:p>
    <w:p w14:paraId="5D6DF880" w14:textId="0F87AEF9" w:rsidR="00A6435F" w:rsidRPr="008F7CD9" w:rsidRDefault="00A6435F" w:rsidP="00A6435F">
      <w:pPr>
        <w:pStyle w:val="Default"/>
        <w:ind w:leftChars="100" w:left="210" w:firstLineChars="100" w:firstLine="220"/>
        <w:rPr>
          <w:rFonts w:ascii="ＭＳ 明朝" w:hAnsi="ＭＳ 明朝" w:cs="ＭＳ 明朝"/>
          <w:sz w:val="22"/>
          <w:szCs w:val="22"/>
        </w:rPr>
      </w:pPr>
      <w:r w:rsidRPr="008F7CD9">
        <w:rPr>
          <w:rFonts w:ascii="ＭＳ 明朝" w:hAnsi="ＭＳ 明朝" w:cs="ＭＳ 明朝" w:hint="eastAsia"/>
          <w:sz w:val="22"/>
          <w:szCs w:val="22"/>
        </w:rPr>
        <w:t>給料額は令和</w:t>
      </w:r>
      <w:r w:rsidR="007C79D5">
        <w:rPr>
          <w:rFonts w:ascii="ＭＳ 明朝" w:hAnsi="ＭＳ 明朝" w:cs="ＭＳ 明朝" w:hint="eastAsia"/>
          <w:sz w:val="22"/>
          <w:szCs w:val="22"/>
        </w:rPr>
        <w:t>７</w:t>
      </w:r>
      <w:r w:rsidRPr="008F7CD9">
        <w:rPr>
          <w:rFonts w:ascii="ＭＳ 明朝" w:hAnsi="ＭＳ 明朝" w:cs="ＭＳ 明朝" w:hint="eastAsia"/>
          <w:sz w:val="22"/>
          <w:szCs w:val="22"/>
        </w:rPr>
        <w:t>年度予算において前年度比</w:t>
      </w:r>
      <w:r w:rsidR="007C79D5">
        <w:rPr>
          <w:rFonts w:ascii="ＭＳ 明朝" w:hAnsi="ＭＳ 明朝" w:cs="ＭＳ 明朝" w:hint="eastAsia"/>
          <w:sz w:val="22"/>
          <w:szCs w:val="22"/>
        </w:rPr>
        <w:t>１．８</w:t>
      </w:r>
      <w:r w:rsidRPr="008F7CD9">
        <w:rPr>
          <w:rFonts w:ascii="ＭＳ 明朝" w:hAnsi="ＭＳ 明朝" w:cs="ＭＳ 明朝" w:hint="eastAsia"/>
          <w:sz w:val="22"/>
          <w:szCs w:val="22"/>
        </w:rPr>
        <w:t>％増としていることから、将来も同程度の増加率を見込みます。</w:t>
      </w:r>
    </w:p>
    <w:p w14:paraId="396A423A" w14:textId="2D431B31" w:rsidR="00812731" w:rsidRPr="008F7CD9" w:rsidRDefault="00A6435F" w:rsidP="00A6435F">
      <w:pPr>
        <w:pStyle w:val="Default"/>
        <w:ind w:leftChars="100" w:left="210" w:firstLineChars="100" w:firstLine="220"/>
        <w:rPr>
          <w:rFonts w:ascii="ＭＳ 明朝" w:hAnsi="ＭＳ 明朝" w:cs="ＭＳ 明朝"/>
          <w:sz w:val="22"/>
          <w:szCs w:val="22"/>
        </w:rPr>
      </w:pPr>
      <w:r w:rsidRPr="008F7CD9">
        <w:rPr>
          <w:rFonts w:ascii="ＭＳ 明朝" w:hAnsi="ＭＳ 明朝" w:cs="ＭＳ 明朝" w:hint="eastAsia"/>
          <w:sz w:val="22"/>
          <w:szCs w:val="22"/>
        </w:rPr>
        <w:t>また、手当・共済費は過年度給料額と手当・共済費の実績比率を将来給料額に乗じて計上</w:t>
      </w:r>
      <w:r w:rsidR="000F5DE2" w:rsidRPr="008F7CD9">
        <w:rPr>
          <w:rFonts w:ascii="ＭＳ 明朝" w:hAnsi="ＭＳ 明朝" w:cs="ＭＳ 明朝" w:hint="eastAsia"/>
          <w:sz w:val="22"/>
          <w:szCs w:val="22"/>
        </w:rPr>
        <w:t>しました</w:t>
      </w:r>
      <w:r w:rsidRPr="008F7CD9">
        <w:rPr>
          <w:rFonts w:ascii="ＭＳ 明朝" w:hAnsi="ＭＳ 明朝" w:cs="ＭＳ 明朝" w:hint="eastAsia"/>
          <w:sz w:val="22"/>
          <w:szCs w:val="22"/>
        </w:rPr>
        <w:t>。</w:t>
      </w:r>
    </w:p>
    <w:p w14:paraId="0234F765" w14:textId="64D3AA56" w:rsidR="000F5DE2" w:rsidRDefault="00B341D6" w:rsidP="00E92572">
      <w:pPr>
        <w:pStyle w:val="Default"/>
        <w:ind w:leftChars="100" w:left="210" w:firstLineChars="100" w:firstLine="220"/>
        <w:rPr>
          <w:rFonts w:ascii="ＭＳ 明朝" w:hAnsi="ＭＳ 明朝" w:cs="ＭＳ 明朝"/>
          <w:sz w:val="22"/>
          <w:szCs w:val="22"/>
        </w:rPr>
      </w:pPr>
      <w:r>
        <w:rPr>
          <w:rFonts w:ascii="ＭＳ 明朝" w:hAnsi="ＭＳ 明朝" w:cs="ＭＳ 明朝"/>
          <w:noProof/>
          <w:sz w:val="22"/>
          <w:szCs w:val="22"/>
        </w:rPr>
        <w:drawing>
          <wp:anchor distT="0" distB="0" distL="114300" distR="114300" simplePos="0" relativeHeight="251813376" behindDoc="0" locked="0" layoutInCell="1" allowOverlap="1" wp14:anchorId="628B5B82" wp14:editId="1A0A7D64">
            <wp:simplePos x="0" y="0"/>
            <wp:positionH relativeFrom="column">
              <wp:posOffset>299720</wp:posOffset>
            </wp:positionH>
            <wp:positionV relativeFrom="paragraph">
              <wp:posOffset>76835</wp:posOffset>
            </wp:positionV>
            <wp:extent cx="5040000" cy="3514320"/>
            <wp:effectExtent l="0" t="0" r="8255" b="0"/>
            <wp:wrapNone/>
            <wp:docPr id="171030870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0000" cy="351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A7A20" w14:textId="059DB656" w:rsidR="000F5DE2" w:rsidRDefault="000F5DE2" w:rsidP="00E92572">
      <w:pPr>
        <w:pStyle w:val="Default"/>
        <w:ind w:leftChars="100" w:left="210" w:firstLineChars="100" w:firstLine="220"/>
        <w:rPr>
          <w:rFonts w:ascii="ＭＳ 明朝" w:hAnsi="ＭＳ 明朝" w:cs="ＭＳ 明朝"/>
          <w:sz w:val="22"/>
          <w:szCs w:val="22"/>
        </w:rPr>
      </w:pPr>
    </w:p>
    <w:p w14:paraId="2BE45254" w14:textId="6AF62587" w:rsidR="000F5DE2" w:rsidRDefault="000F5DE2" w:rsidP="00E92572">
      <w:pPr>
        <w:pStyle w:val="Default"/>
        <w:ind w:leftChars="100" w:left="210" w:firstLineChars="100" w:firstLine="220"/>
        <w:rPr>
          <w:rFonts w:ascii="ＭＳ 明朝" w:hAnsi="ＭＳ 明朝" w:cs="ＭＳ 明朝"/>
          <w:sz w:val="22"/>
          <w:szCs w:val="22"/>
        </w:rPr>
      </w:pPr>
    </w:p>
    <w:p w14:paraId="6CA73F2C" w14:textId="2924081A" w:rsidR="000F5DE2" w:rsidRDefault="000F5DE2" w:rsidP="00E92572">
      <w:pPr>
        <w:pStyle w:val="Default"/>
        <w:ind w:leftChars="100" w:left="210" w:firstLineChars="100" w:firstLine="220"/>
        <w:rPr>
          <w:rFonts w:ascii="ＭＳ 明朝" w:hAnsi="ＭＳ 明朝" w:cs="ＭＳ 明朝"/>
          <w:sz w:val="22"/>
          <w:szCs w:val="22"/>
        </w:rPr>
      </w:pPr>
    </w:p>
    <w:p w14:paraId="1F852101" w14:textId="00567A60" w:rsidR="000F5DE2" w:rsidRDefault="000F5DE2" w:rsidP="00E92572">
      <w:pPr>
        <w:pStyle w:val="Default"/>
        <w:ind w:leftChars="100" w:left="210" w:firstLineChars="100" w:firstLine="220"/>
        <w:rPr>
          <w:rFonts w:ascii="ＭＳ 明朝" w:hAnsi="ＭＳ 明朝" w:cs="ＭＳ 明朝"/>
          <w:sz w:val="22"/>
          <w:szCs w:val="22"/>
        </w:rPr>
      </w:pPr>
    </w:p>
    <w:p w14:paraId="7F452406" w14:textId="77777777" w:rsidR="000F5DE2" w:rsidRDefault="000F5DE2" w:rsidP="00E92572">
      <w:pPr>
        <w:pStyle w:val="Default"/>
        <w:ind w:leftChars="100" w:left="210" w:firstLineChars="100" w:firstLine="220"/>
        <w:rPr>
          <w:rFonts w:ascii="ＭＳ 明朝" w:hAnsi="ＭＳ 明朝" w:cs="ＭＳ 明朝"/>
          <w:sz w:val="22"/>
          <w:szCs w:val="22"/>
        </w:rPr>
      </w:pPr>
    </w:p>
    <w:p w14:paraId="536E7BD4" w14:textId="77777777" w:rsidR="000F5DE2" w:rsidRDefault="000F5DE2" w:rsidP="00E92572">
      <w:pPr>
        <w:pStyle w:val="Default"/>
        <w:ind w:leftChars="100" w:left="210" w:firstLineChars="100" w:firstLine="220"/>
        <w:rPr>
          <w:rFonts w:ascii="ＭＳ 明朝" w:hAnsi="ＭＳ 明朝" w:cs="ＭＳ 明朝"/>
          <w:sz w:val="22"/>
          <w:szCs w:val="22"/>
        </w:rPr>
      </w:pPr>
    </w:p>
    <w:p w14:paraId="7350261D" w14:textId="77777777" w:rsidR="000F5DE2" w:rsidRDefault="000F5DE2" w:rsidP="00E92572">
      <w:pPr>
        <w:pStyle w:val="Default"/>
        <w:ind w:leftChars="100" w:left="210" w:firstLineChars="100" w:firstLine="220"/>
        <w:rPr>
          <w:rFonts w:ascii="ＭＳ 明朝" w:hAnsi="ＭＳ 明朝" w:cs="ＭＳ 明朝"/>
          <w:sz w:val="22"/>
          <w:szCs w:val="22"/>
        </w:rPr>
      </w:pPr>
    </w:p>
    <w:p w14:paraId="11516B8E" w14:textId="77777777" w:rsidR="000F5DE2" w:rsidRDefault="000F5DE2" w:rsidP="00E92572">
      <w:pPr>
        <w:pStyle w:val="Default"/>
        <w:ind w:leftChars="100" w:left="210" w:firstLineChars="100" w:firstLine="220"/>
        <w:rPr>
          <w:rFonts w:ascii="ＭＳ 明朝" w:hAnsi="ＭＳ 明朝" w:cs="ＭＳ 明朝"/>
          <w:sz w:val="22"/>
          <w:szCs w:val="22"/>
        </w:rPr>
      </w:pPr>
    </w:p>
    <w:p w14:paraId="0B368DC1" w14:textId="77777777" w:rsidR="000F5DE2" w:rsidRDefault="000F5DE2" w:rsidP="00E92572">
      <w:pPr>
        <w:pStyle w:val="Default"/>
        <w:ind w:leftChars="100" w:left="210" w:firstLineChars="100" w:firstLine="220"/>
        <w:rPr>
          <w:rFonts w:ascii="ＭＳ 明朝" w:hAnsi="ＭＳ 明朝" w:cs="ＭＳ 明朝"/>
          <w:sz w:val="22"/>
          <w:szCs w:val="22"/>
        </w:rPr>
      </w:pPr>
    </w:p>
    <w:p w14:paraId="70DD8717" w14:textId="77777777" w:rsidR="000F5DE2" w:rsidRDefault="000F5DE2" w:rsidP="00E92572">
      <w:pPr>
        <w:pStyle w:val="Default"/>
        <w:ind w:leftChars="100" w:left="210" w:firstLineChars="100" w:firstLine="220"/>
        <w:rPr>
          <w:rFonts w:ascii="ＭＳ 明朝" w:hAnsi="ＭＳ 明朝" w:cs="ＭＳ 明朝"/>
          <w:sz w:val="22"/>
          <w:szCs w:val="22"/>
        </w:rPr>
      </w:pPr>
    </w:p>
    <w:p w14:paraId="4212462F" w14:textId="77777777" w:rsidR="000F5DE2" w:rsidRDefault="000F5DE2" w:rsidP="00E92572">
      <w:pPr>
        <w:pStyle w:val="Default"/>
        <w:ind w:leftChars="100" w:left="210" w:firstLineChars="100" w:firstLine="220"/>
        <w:rPr>
          <w:rFonts w:ascii="ＭＳ 明朝" w:hAnsi="ＭＳ 明朝" w:cs="ＭＳ 明朝"/>
          <w:sz w:val="22"/>
          <w:szCs w:val="22"/>
        </w:rPr>
      </w:pPr>
    </w:p>
    <w:p w14:paraId="7B5A42EC" w14:textId="77777777" w:rsidR="000F5DE2" w:rsidRDefault="000F5DE2" w:rsidP="00E92572">
      <w:pPr>
        <w:pStyle w:val="Default"/>
        <w:ind w:leftChars="100" w:left="210" w:firstLineChars="100" w:firstLine="220"/>
        <w:rPr>
          <w:rFonts w:ascii="ＭＳ 明朝" w:hAnsi="ＭＳ 明朝" w:cs="ＭＳ 明朝"/>
          <w:sz w:val="22"/>
          <w:szCs w:val="22"/>
        </w:rPr>
      </w:pPr>
    </w:p>
    <w:p w14:paraId="6114C75E" w14:textId="77777777" w:rsidR="000F5DE2" w:rsidRDefault="000F5DE2" w:rsidP="00E92572">
      <w:pPr>
        <w:pStyle w:val="Default"/>
        <w:ind w:leftChars="100" w:left="210" w:firstLineChars="100" w:firstLine="220"/>
        <w:rPr>
          <w:rFonts w:ascii="ＭＳ 明朝" w:hAnsi="ＭＳ 明朝" w:cs="ＭＳ 明朝"/>
          <w:sz w:val="22"/>
          <w:szCs w:val="22"/>
        </w:rPr>
      </w:pPr>
    </w:p>
    <w:p w14:paraId="002905A0" w14:textId="77777777" w:rsidR="000F5DE2" w:rsidRDefault="000F5DE2" w:rsidP="00E92572">
      <w:pPr>
        <w:pStyle w:val="Default"/>
        <w:ind w:leftChars="100" w:left="210" w:firstLineChars="100" w:firstLine="220"/>
        <w:rPr>
          <w:rFonts w:ascii="ＭＳ 明朝" w:hAnsi="ＭＳ 明朝" w:cs="ＭＳ 明朝"/>
          <w:sz w:val="22"/>
          <w:szCs w:val="22"/>
        </w:rPr>
      </w:pPr>
    </w:p>
    <w:p w14:paraId="0BDFB912" w14:textId="77777777" w:rsidR="000F5DE2" w:rsidRDefault="000F5DE2" w:rsidP="00E92572">
      <w:pPr>
        <w:pStyle w:val="Default"/>
        <w:ind w:leftChars="100" w:left="210" w:firstLineChars="100" w:firstLine="220"/>
        <w:rPr>
          <w:rFonts w:ascii="ＭＳ 明朝" w:hAnsi="ＭＳ 明朝" w:cs="ＭＳ 明朝"/>
          <w:sz w:val="22"/>
          <w:szCs w:val="22"/>
        </w:rPr>
      </w:pPr>
    </w:p>
    <w:p w14:paraId="411A56B1" w14:textId="77777777" w:rsidR="000F5DE2" w:rsidRDefault="000F5DE2" w:rsidP="00E92572">
      <w:pPr>
        <w:pStyle w:val="Default"/>
        <w:ind w:leftChars="100" w:left="210" w:firstLineChars="100" w:firstLine="220"/>
        <w:rPr>
          <w:rFonts w:ascii="ＭＳ 明朝" w:hAnsi="ＭＳ 明朝" w:cs="ＭＳ 明朝"/>
          <w:sz w:val="22"/>
          <w:szCs w:val="22"/>
        </w:rPr>
      </w:pPr>
    </w:p>
    <w:p w14:paraId="47003FE4" w14:textId="77777777" w:rsidR="000F5DE2" w:rsidRDefault="000F5DE2" w:rsidP="00E92572">
      <w:pPr>
        <w:pStyle w:val="Default"/>
        <w:ind w:leftChars="100" w:left="210" w:firstLineChars="100" w:firstLine="220"/>
        <w:rPr>
          <w:rFonts w:ascii="ＭＳ 明朝" w:hAnsi="ＭＳ 明朝" w:cs="ＭＳ 明朝"/>
          <w:sz w:val="22"/>
          <w:szCs w:val="22"/>
        </w:rPr>
      </w:pPr>
    </w:p>
    <w:p w14:paraId="47E1F7F4" w14:textId="4CB4968B" w:rsidR="00CC06A2" w:rsidRDefault="00CC06A2" w:rsidP="00E92572">
      <w:pPr>
        <w:pStyle w:val="Default"/>
        <w:ind w:leftChars="100" w:left="210" w:firstLineChars="100" w:firstLine="220"/>
        <w:rPr>
          <w:rFonts w:ascii="ＭＳ 明朝" w:hAnsi="ＭＳ 明朝" w:cs="ＭＳ 明朝"/>
          <w:sz w:val="22"/>
          <w:szCs w:val="22"/>
        </w:rPr>
      </w:pPr>
      <w:r>
        <w:rPr>
          <w:rFonts w:ascii="ＭＳ 明朝" w:hAnsi="ＭＳ 明朝" w:cs="ＭＳ 明朝"/>
          <w:sz w:val="22"/>
          <w:szCs w:val="22"/>
        </w:rPr>
        <w:br w:type="page"/>
      </w:r>
    </w:p>
    <w:p w14:paraId="1D0DE0AA" w14:textId="1A12EFD0" w:rsidR="00B861BE" w:rsidRPr="008F7CD9" w:rsidRDefault="00B861BE" w:rsidP="00B861BE">
      <w:pPr>
        <w:pStyle w:val="Default"/>
        <w:spacing w:beforeLines="50" w:before="186"/>
        <w:ind w:leftChars="100" w:left="210"/>
        <w:rPr>
          <w:sz w:val="22"/>
          <w:szCs w:val="22"/>
        </w:rPr>
      </w:pPr>
      <w:r w:rsidRPr="008F7CD9">
        <w:rPr>
          <w:rFonts w:hint="eastAsia"/>
          <w:sz w:val="22"/>
          <w:szCs w:val="22"/>
        </w:rPr>
        <w:lastRenderedPageBreak/>
        <w:t>３）減価償却費の試算</w:t>
      </w:r>
    </w:p>
    <w:p w14:paraId="4994C1B4" w14:textId="14F4E1A1" w:rsidR="00B861BE" w:rsidRPr="008F7CD9" w:rsidRDefault="00B861BE" w:rsidP="008F7CD9">
      <w:pPr>
        <w:ind w:leftChars="100" w:left="210" w:firstLineChars="100" w:firstLine="220"/>
        <w:jc w:val="left"/>
        <w:rPr>
          <w:rFonts w:asciiTheme="minorEastAsia" w:hAnsiTheme="minorEastAsia"/>
          <w:sz w:val="22"/>
        </w:rPr>
      </w:pPr>
      <w:r w:rsidRPr="008F7CD9">
        <w:rPr>
          <w:rFonts w:ascii="ＭＳ 明朝" w:hAnsi="ＭＳ 明朝" w:cs="ＭＳ 明朝" w:hint="eastAsia"/>
          <w:sz w:val="22"/>
        </w:rPr>
        <w:t>有形固定資産（下水道施設）について、</w:t>
      </w:r>
      <w:r w:rsidRPr="008F7CD9">
        <w:rPr>
          <w:rFonts w:asciiTheme="minorEastAsia" w:hAnsiTheme="minorEastAsia" w:hint="eastAsia"/>
          <w:sz w:val="22"/>
        </w:rPr>
        <w:t>表</w:t>
      </w:r>
      <w:r w:rsidR="00BC279C">
        <w:rPr>
          <w:rFonts w:asciiTheme="minorEastAsia" w:hAnsiTheme="minorEastAsia" w:hint="eastAsia"/>
          <w:sz w:val="22"/>
        </w:rPr>
        <w:t>３</w:t>
      </w:r>
      <w:r w:rsidR="00FF0760">
        <w:rPr>
          <w:rFonts w:asciiTheme="minorEastAsia" w:hAnsiTheme="minorEastAsia" w:hint="eastAsia"/>
          <w:sz w:val="22"/>
        </w:rPr>
        <w:t>０</w:t>
      </w:r>
      <w:r w:rsidRPr="008F7CD9">
        <w:rPr>
          <w:rFonts w:asciiTheme="minorEastAsia" w:hAnsiTheme="minorEastAsia" w:hint="eastAsia"/>
          <w:sz w:val="22"/>
        </w:rPr>
        <w:t>に記載の計算要素により定額法で算出し、過年度分とあわせて計上</w:t>
      </w:r>
      <w:r w:rsidR="005A65A1" w:rsidRPr="008F7CD9">
        <w:rPr>
          <w:rFonts w:asciiTheme="minorEastAsia" w:hAnsiTheme="minorEastAsia" w:hint="eastAsia"/>
          <w:sz w:val="22"/>
        </w:rPr>
        <w:t>しました</w:t>
      </w:r>
      <w:r w:rsidRPr="008F7CD9">
        <w:rPr>
          <w:rFonts w:asciiTheme="minorEastAsia" w:hAnsiTheme="minorEastAsia" w:hint="eastAsia"/>
          <w:sz w:val="22"/>
        </w:rPr>
        <w:t>。図</w:t>
      </w:r>
      <w:r w:rsidR="00347F9E">
        <w:rPr>
          <w:rFonts w:asciiTheme="minorEastAsia" w:hAnsiTheme="minorEastAsia" w:hint="eastAsia"/>
          <w:sz w:val="22"/>
        </w:rPr>
        <w:t>２２</w:t>
      </w:r>
      <w:r w:rsidRPr="008F7CD9">
        <w:rPr>
          <w:rFonts w:asciiTheme="minorEastAsia" w:hAnsiTheme="minorEastAsia" w:hint="eastAsia"/>
          <w:sz w:val="22"/>
        </w:rPr>
        <w:t>に推移を</w:t>
      </w:r>
      <w:r w:rsidR="005A65A1" w:rsidRPr="008F7CD9">
        <w:rPr>
          <w:rFonts w:asciiTheme="minorEastAsia" w:hAnsiTheme="minorEastAsia" w:hint="eastAsia"/>
          <w:sz w:val="22"/>
        </w:rPr>
        <w:t>示します</w:t>
      </w:r>
      <w:r w:rsidRPr="008F7CD9">
        <w:rPr>
          <w:rFonts w:asciiTheme="minorEastAsia" w:hAnsiTheme="minorEastAsia" w:hint="eastAsia"/>
          <w:sz w:val="22"/>
        </w:rPr>
        <w:t>。</w:t>
      </w:r>
    </w:p>
    <w:p w14:paraId="6AD7F087" w14:textId="77777777" w:rsidR="00B861BE" w:rsidRPr="008F7CD9" w:rsidRDefault="00B861BE" w:rsidP="00B861BE">
      <w:pPr>
        <w:rPr>
          <w:rFonts w:asciiTheme="minorEastAsia" w:hAnsiTheme="minorEastAsia"/>
          <w:sz w:val="22"/>
        </w:rPr>
      </w:pPr>
    </w:p>
    <w:p w14:paraId="79335896" w14:textId="0305BDE2" w:rsidR="00B861BE" w:rsidRPr="008F7CD9" w:rsidRDefault="00B861BE" w:rsidP="008F7CD9">
      <w:pPr>
        <w:pStyle w:val="CharCharChar"/>
        <w:spacing w:before="120"/>
        <w:ind w:firstLineChars="800" w:firstLine="1760"/>
        <w:jc w:val="left"/>
        <w:rPr>
          <w:rFonts w:asciiTheme="minorEastAsia" w:eastAsiaTheme="minorEastAsia" w:hAnsiTheme="minorEastAsia"/>
          <w:sz w:val="22"/>
        </w:rPr>
      </w:pPr>
      <w:bookmarkStart w:id="5" w:name="_Hlk83480948"/>
      <w:r w:rsidRPr="008F7CD9">
        <w:rPr>
          <w:rFonts w:asciiTheme="minorEastAsia" w:eastAsiaTheme="minorEastAsia" w:hAnsiTheme="minorEastAsia"/>
          <w:sz w:val="22"/>
        </w:rPr>
        <w:t>表</w:t>
      </w:r>
      <w:r w:rsidR="00BC279C">
        <w:rPr>
          <w:rFonts w:asciiTheme="minorEastAsia" w:eastAsiaTheme="minorEastAsia" w:hAnsiTheme="minorEastAsia" w:hint="eastAsia"/>
          <w:sz w:val="22"/>
        </w:rPr>
        <w:t>３</w:t>
      </w:r>
      <w:r w:rsidR="00FF0760">
        <w:rPr>
          <w:rFonts w:asciiTheme="minorEastAsia" w:eastAsiaTheme="minorEastAsia" w:hAnsiTheme="minorEastAsia" w:hint="eastAsia"/>
          <w:sz w:val="22"/>
        </w:rPr>
        <w:t>０</w:t>
      </w:r>
      <w:r w:rsidRPr="008F7CD9">
        <w:rPr>
          <w:rFonts w:asciiTheme="minorEastAsia" w:eastAsiaTheme="minorEastAsia" w:hAnsiTheme="minorEastAsia"/>
          <w:sz w:val="22"/>
        </w:rPr>
        <w:t xml:space="preserve"> </w:t>
      </w:r>
      <w:r w:rsidRPr="008F7CD9">
        <w:rPr>
          <w:rFonts w:asciiTheme="minorEastAsia" w:eastAsiaTheme="minorEastAsia" w:hAnsiTheme="minorEastAsia" w:hint="eastAsia"/>
          <w:sz w:val="22"/>
        </w:rPr>
        <w:t>減価償却計算要素</w:t>
      </w:r>
    </w:p>
    <w:tbl>
      <w:tblPr>
        <w:tblStyle w:val="ac"/>
        <w:tblW w:w="0" w:type="auto"/>
        <w:tblInd w:w="1838" w:type="dxa"/>
        <w:tblLook w:val="04A0" w:firstRow="1" w:lastRow="0" w:firstColumn="1" w:lastColumn="0" w:noHBand="0" w:noVBand="1"/>
      </w:tblPr>
      <w:tblGrid>
        <w:gridCol w:w="1701"/>
        <w:gridCol w:w="4115"/>
      </w:tblGrid>
      <w:tr w:rsidR="00B861BE" w:rsidRPr="00DE6EF6" w14:paraId="603A3CFE" w14:textId="77777777" w:rsidTr="006C3B3E">
        <w:trPr>
          <w:trHeight w:val="410"/>
        </w:trPr>
        <w:tc>
          <w:tcPr>
            <w:tcW w:w="1701" w:type="dxa"/>
            <w:shd w:val="clear" w:color="auto" w:fill="D9D9D9" w:themeFill="background1" w:themeFillShade="D9"/>
            <w:vAlign w:val="center"/>
          </w:tcPr>
          <w:bookmarkEnd w:id="5"/>
          <w:p w14:paraId="41DA61E9" w14:textId="77777777" w:rsidR="00B861BE" w:rsidRPr="00DE6EF6" w:rsidRDefault="00B861BE" w:rsidP="006C3B3E">
            <w:pPr>
              <w:ind w:firstLine="0"/>
              <w:jc w:val="center"/>
              <w:rPr>
                <w:rFonts w:asciiTheme="minorEastAsia" w:eastAsiaTheme="minorEastAsia" w:hAnsiTheme="minorEastAsia"/>
                <w:sz w:val="22"/>
                <w:szCs w:val="22"/>
              </w:rPr>
            </w:pPr>
            <w:r w:rsidRPr="00DE6EF6">
              <w:rPr>
                <w:rFonts w:asciiTheme="minorEastAsia" w:eastAsiaTheme="minorEastAsia" w:hAnsiTheme="minorEastAsia" w:hint="eastAsia"/>
                <w:sz w:val="22"/>
                <w:szCs w:val="22"/>
              </w:rPr>
              <w:t>計算要素</w:t>
            </w:r>
          </w:p>
        </w:tc>
        <w:tc>
          <w:tcPr>
            <w:tcW w:w="4115" w:type="dxa"/>
            <w:shd w:val="clear" w:color="auto" w:fill="D9D9D9" w:themeFill="background1" w:themeFillShade="D9"/>
            <w:vAlign w:val="center"/>
          </w:tcPr>
          <w:p w14:paraId="71EB0561" w14:textId="77777777" w:rsidR="00B861BE" w:rsidRPr="00DE6EF6" w:rsidRDefault="00B861BE" w:rsidP="006C3B3E">
            <w:pPr>
              <w:ind w:firstLine="0"/>
              <w:jc w:val="center"/>
              <w:rPr>
                <w:rFonts w:asciiTheme="minorEastAsia" w:eastAsiaTheme="minorEastAsia" w:hAnsiTheme="minorEastAsia"/>
                <w:sz w:val="22"/>
                <w:szCs w:val="22"/>
              </w:rPr>
            </w:pPr>
            <w:r w:rsidRPr="00DE6EF6">
              <w:rPr>
                <w:rFonts w:asciiTheme="minorEastAsia" w:eastAsiaTheme="minorEastAsia" w:hAnsiTheme="minorEastAsia" w:hint="eastAsia"/>
                <w:sz w:val="22"/>
                <w:szCs w:val="22"/>
              </w:rPr>
              <w:t>内容・関連法規</w:t>
            </w:r>
          </w:p>
        </w:tc>
      </w:tr>
      <w:tr w:rsidR="00B861BE" w:rsidRPr="00DE6EF6" w14:paraId="7181FBE6" w14:textId="77777777" w:rsidTr="006C3B3E">
        <w:trPr>
          <w:trHeight w:val="399"/>
        </w:trPr>
        <w:tc>
          <w:tcPr>
            <w:tcW w:w="1701" w:type="dxa"/>
            <w:vAlign w:val="center"/>
          </w:tcPr>
          <w:p w14:paraId="3542C5B3" w14:textId="77777777" w:rsidR="00B861BE" w:rsidRPr="00DE6EF6" w:rsidRDefault="00B861BE" w:rsidP="006C3B3E">
            <w:pPr>
              <w:ind w:firstLine="0"/>
              <w:rPr>
                <w:rFonts w:asciiTheme="minorEastAsia" w:eastAsiaTheme="minorEastAsia" w:hAnsiTheme="minorEastAsia"/>
                <w:sz w:val="22"/>
                <w:szCs w:val="22"/>
              </w:rPr>
            </w:pPr>
            <w:r w:rsidRPr="00DE6EF6">
              <w:rPr>
                <w:rFonts w:asciiTheme="minorEastAsia" w:eastAsiaTheme="minorEastAsia" w:hAnsiTheme="minorEastAsia" w:hint="eastAsia"/>
                <w:sz w:val="22"/>
                <w:szCs w:val="22"/>
              </w:rPr>
              <w:t>資産の原価</w:t>
            </w:r>
          </w:p>
        </w:tc>
        <w:tc>
          <w:tcPr>
            <w:tcW w:w="4115" w:type="dxa"/>
            <w:vAlign w:val="center"/>
          </w:tcPr>
          <w:p w14:paraId="5DA72D4E" w14:textId="77777777" w:rsidR="00B861BE" w:rsidRPr="00DE6EF6" w:rsidRDefault="00B861BE" w:rsidP="006C3B3E">
            <w:pPr>
              <w:ind w:firstLine="0"/>
              <w:rPr>
                <w:rFonts w:asciiTheme="minorEastAsia" w:eastAsiaTheme="minorEastAsia" w:hAnsiTheme="minorEastAsia"/>
                <w:sz w:val="22"/>
                <w:szCs w:val="22"/>
              </w:rPr>
            </w:pPr>
            <w:r w:rsidRPr="00DE6EF6">
              <w:rPr>
                <w:rFonts w:asciiTheme="minorEastAsia" w:eastAsiaTheme="minorEastAsia" w:hAnsiTheme="minorEastAsia" w:hint="eastAsia"/>
                <w:sz w:val="22"/>
                <w:szCs w:val="22"/>
              </w:rPr>
              <w:t>取得価額とする</w:t>
            </w:r>
          </w:p>
        </w:tc>
      </w:tr>
      <w:tr w:rsidR="00B861BE" w:rsidRPr="00DE6EF6" w14:paraId="21A83665" w14:textId="77777777" w:rsidTr="006C3B3E">
        <w:trPr>
          <w:trHeight w:val="420"/>
        </w:trPr>
        <w:tc>
          <w:tcPr>
            <w:tcW w:w="1701" w:type="dxa"/>
            <w:vAlign w:val="center"/>
          </w:tcPr>
          <w:p w14:paraId="22A99C58" w14:textId="77777777" w:rsidR="00B861BE" w:rsidRPr="00DE6EF6" w:rsidRDefault="00B861BE" w:rsidP="006C3B3E">
            <w:pPr>
              <w:ind w:firstLine="0"/>
              <w:rPr>
                <w:rFonts w:asciiTheme="minorEastAsia" w:eastAsiaTheme="minorEastAsia" w:hAnsiTheme="minorEastAsia"/>
                <w:sz w:val="22"/>
                <w:szCs w:val="22"/>
              </w:rPr>
            </w:pPr>
            <w:r w:rsidRPr="00DE6EF6">
              <w:rPr>
                <w:rFonts w:asciiTheme="minorEastAsia" w:eastAsiaTheme="minorEastAsia" w:hAnsiTheme="minorEastAsia" w:hint="eastAsia"/>
                <w:sz w:val="22"/>
                <w:szCs w:val="22"/>
              </w:rPr>
              <w:t>耐用年数</w:t>
            </w:r>
          </w:p>
        </w:tc>
        <w:tc>
          <w:tcPr>
            <w:tcW w:w="4115" w:type="dxa"/>
            <w:vAlign w:val="center"/>
          </w:tcPr>
          <w:p w14:paraId="5FDFA420" w14:textId="77777777" w:rsidR="00B861BE" w:rsidRPr="00DE6EF6" w:rsidRDefault="00B861BE" w:rsidP="006C3B3E">
            <w:pPr>
              <w:ind w:firstLine="0"/>
              <w:rPr>
                <w:rFonts w:asciiTheme="minorEastAsia" w:eastAsiaTheme="minorEastAsia" w:hAnsiTheme="minorEastAsia"/>
                <w:sz w:val="22"/>
                <w:szCs w:val="22"/>
              </w:rPr>
            </w:pPr>
            <w:r w:rsidRPr="00DE6EF6">
              <w:rPr>
                <w:rFonts w:asciiTheme="minorEastAsia" w:eastAsiaTheme="minorEastAsia" w:hAnsiTheme="minorEastAsia" w:hint="eastAsia"/>
                <w:sz w:val="22"/>
                <w:szCs w:val="22"/>
              </w:rPr>
              <w:t>地方公営企業法施行規則等を基に設定</w:t>
            </w:r>
          </w:p>
        </w:tc>
      </w:tr>
      <w:tr w:rsidR="00B861BE" w:rsidRPr="00DE6EF6" w14:paraId="55377A9C" w14:textId="77777777" w:rsidTr="006C3B3E">
        <w:trPr>
          <w:trHeight w:val="398"/>
        </w:trPr>
        <w:tc>
          <w:tcPr>
            <w:tcW w:w="1701" w:type="dxa"/>
            <w:vAlign w:val="center"/>
          </w:tcPr>
          <w:p w14:paraId="4D3B8134" w14:textId="77777777" w:rsidR="00B861BE" w:rsidRPr="00DE6EF6" w:rsidRDefault="00B861BE" w:rsidP="006C3B3E">
            <w:pPr>
              <w:ind w:firstLine="0"/>
              <w:rPr>
                <w:rFonts w:asciiTheme="minorEastAsia" w:eastAsiaTheme="minorEastAsia" w:hAnsiTheme="minorEastAsia"/>
                <w:sz w:val="22"/>
                <w:szCs w:val="22"/>
              </w:rPr>
            </w:pPr>
            <w:r w:rsidRPr="00DE6EF6">
              <w:rPr>
                <w:rFonts w:asciiTheme="minorEastAsia" w:eastAsiaTheme="minorEastAsia" w:hAnsiTheme="minorEastAsia" w:hint="eastAsia"/>
                <w:sz w:val="22"/>
                <w:szCs w:val="22"/>
              </w:rPr>
              <w:t>残存価額</w:t>
            </w:r>
          </w:p>
        </w:tc>
        <w:tc>
          <w:tcPr>
            <w:tcW w:w="4115" w:type="dxa"/>
            <w:vAlign w:val="center"/>
          </w:tcPr>
          <w:p w14:paraId="7ED890C9" w14:textId="1E2EC0FE" w:rsidR="00B861BE" w:rsidRPr="00DE6EF6" w:rsidRDefault="00B861BE" w:rsidP="006C3B3E">
            <w:pPr>
              <w:ind w:firstLine="0"/>
              <w:rPr>
                <w:rFonts w:asciiTheme="minorEastAsia" w:eastAsiaTheme="minorEastAsia" w:hAnsiTheme="minorEastAsia"/>
                <w:sz w:val="22"/>
                <w:szCs w:val="22"/>
              </w:rPr>
            </w:pPr>
            <w:r w:rsidRPr="00DE6EF6">
              <w:rPr>
                <w:rFonts w:asciiTheme="minorEastAsia" w:eastAsiaTheme="minorEastAsia" w:hAnsiTheme="minorEastAsia" w:hint="eastAsia"/>
                <w:sz w:val="22"/>
                <w:szCs w:val="22"/>
              </w:rPr>
              <w:t>取得価額の</w:t>
            </w:r>
            <w:r w:rsidR="007C79D5">
              <w:rPr>
                <w:rFonts w:asciiTheme="minorEastAsia" w:eastAsiaTheme="minorEastAsia" w:hAnsiTheme="minorEastAsia" w:hint="eastAsia"/>
                <w:sz w:val="22"/>
                <w:szCs w:val="22"/>
              </w:rPr>
              <w:t>１０</w:t>
            </w:r>
            <w:r w:rsidRPr="00DE6EF6">
              <w:rPr>
                <w:rFonts w:asciiTheme="minorEastAsia" w:eastAsiaTheme="minorEastAsia" w:hAnsiTheme="minorEastAsia" w:hint="eastAsia"/>
                <w:sz w:val="22"/>
                <w:szCs w:val="22"/>
              </w:rPr>
              <w:t>％</w:t>
            </w:r>
          </w:p>
        </w:tc>
      </w:tr>
      <w:tr w:rsidR="00B861BE" w:rsidRPr="00DE6EF6" w14:paraId="0AB7F86E" w14:textId="77777777" w:rsidTr="006C3B3E">
        <w:trPr>
          <w:trHeight w:val="417"/>
        </w:trPr>
        <w:tc>
          <w:tcPr>
            <w:tcW w:w="1701" w:type="dxa"/>
            <w:vAlign w:val="center"/>
          </w:tcPr>
          <w:p w14:paraId="4C679BCC" w14:textId="77777777" w:rsidR="00B861BE" w:rsidRPr="00DE6EF6" w:rsidRDefault="00B861BE" w:rsidP="006C3B3E">
            <w:pPr>
              <w:ind w:firstLine="0"/>
              <w:rPr>
                <w:rFonts w:asciiTheme="minorEastAsia" w:eastAsiaTheme="minorEastAsia" w:hAnsiTheme="minorEastAsia"/>
                <w:sz w:val="22"/>
                <w:szCs w:val="22"/>
              </w:rPr>
            </w:pPr>
            <w:r w:rsidRPr="00DE6EF6">
              <w:rPr>
                <w:rFonts w:asciiTheme="minorEastAsia" w:eastAsiaTheme="minorEastAsia" w:hAnsiTheme="minorEastAsia" w:hint="eastAsia"/>
                <w:sz w:val="22"/>
                <w:szCs w:val="22"/>
              </w:rPr>
              <w:t>償却限度額</w:t>
            </w:r>
          </w:p>
        </w:tc>
        <w:tc>
          <w:tcPr>
            <w:tcW w:w="4115" w:type="dxa"/>
            <w:vAlign w:val="center"/>
          </w:tcPr>
          <w:p w14:paraId="3DD0B4E1" w14:textId="39098E7E" w:rsidR="00B861BE" w:rsidRPr="00DE6EF6" w:rsidRDefault="007C79D5" w:rsidP="006C3B3E">
            <w:pPr>
              <w:ind w:firstLine="0"/>
              <w:rPr>
                <w:rFonts w:asciiTheme="minorEastAsia" w:eastAsiaTheme="minorEastAsia" w:hAnsiTheme="minorEastAsia"/>
                <w:sz w:val="22"/>
                <w:szCs w:val="22"/>
              </w:rPr>
            </w:pPr>
            <w:r>
              <w:rPr>
                <w:rFonts w:asciiTheme="minorEastAsia" w:eastAsiaTheme="minorEastAsia" w:hAnsiTheme="minorEastAsia" w:hint="eastAsia"/>
                <w:sz w:val="22"/>
                <w:szCs w:val="22"/>
              </w:rPr>
              <w:t>９５</w:t>
            </w:r>
            <w:r w:rsidR="00B861BE" w:rsidRPr="00DE6EF6">
              <w:rPr>
                <w:rFonts w:asciiTheme="minorEastAsia" w:eastAsiaTheme="minorEastAsia" w:hAnsiTheme="minorEastAsia"/>
                <w:sz w:val="22"/>
                <w:szCs w:val="22"/>
              </w:rPr>
              <w:t>/</w:t>
            </w:r>
            <w:r>
              <w:rPr>
                <w:rFonts w:asciiTheme="minorEastAsia" w:eastAsiaTheme="minorEastAsia" w:hAnsiTheme="minorEastAsia" w:hint="eastAsia"/>
                <w:sz w:val="22"/>
                <w:szCs w:val="22"/>
              </w:rPr>
              <w:t>１００</w:t>
            </w:r>
          </w:p>
        </w:tc>
      </w:tr>
    </w:tbl>
    <w:p w14:paraId="4EC23B86" w14:textId="44C7DB1A" w:rsidR="00B861BE" w:rsidRPr="00DE6EF6" w:rsidRDefault="00B861BE" w:rsidP="00B861BE">
      <w:pPr>
        <w:rPr>
          <w:rFonts w:asciiTheme="minorEastAsia" w:hAnsiTheme="minorEastAsia"/>
        </w:rPr>
      </w:pPr>
    </w:p>
    <w:p w14:paraId="0C7259ED" w14:textId="4EB296A1" w:rsidR="00B861BE" w:rsidRPr="00DE6EF6" w:rsidRDefault="00B861BE" w:rsidP="00B861BE">
      <w:pPr>
        <w:rPr>
          <w:rFonts w:asciiTheme="minorEastAsia" w:hAnsiTheme="minorEastAsia"/>
        </w:rPr>
      </w:pPr>
    </w:p>
    <w:p w14:paraId="3571CF8F" w14:textId="0E92F3BD" w:rsidR="00B861BE" w:rsidRDefault="00B341D6" w:rsidP="00B861BE">
      <w:pPr>
        <w:pStyle w:val="Default"/>
        <w:ind w:leftChars="100" w:left="210" w:firstLineChars="100" w:firstLine="220"/>
        <w:rPr>
          <w:rFonts w:ascii="ＭＳ 明朝" w:hAnsi="ＭＳ 明朝" w:cs="ＭＳ 明朝"/>
          <w:sz w:val="22"/>
          <w:szCs w:val="22"/>
        </w:rPr>
      </w:pPr>
      <w:r>
        <w:rPr>
          <w:rFonts w:ascii="ＭＳ 明朝" w:hAnsi="ＭＳ 明朝" w:cs="ＭＳ 明朝"/>
          <w:noProof/>
          <w:sz w:val="22"/>
          <w:szCs w:val="22"/>
        </w:rPr>
        <w:drawing>
          <wp:anchor distT="0" distB="0" distL="114300" distR="114300" simplePos="0" relativeHeight="251814400" behindDoc="0" locked="0" layoutInCell="1" allowOverlap="1" wp14:anchorId="49021E67" wp14:editId="59D6FB16">
            <wp:simplePos x="0" y="0"/>
            <wp:positionH relativeFrom="column">
              <wp:posOffset>269875</wp:posOffset>
            </wp:positionH>
            <wp:positionV relativeFrom="paragraph">
              <wp:posOffset>107950</wp:posOffset>
            </wp:positionV>
            <wp:extent cx="5011560" cy="3596760"/>
            <wp:effectExtent l="0" t="0" r="0" b="3810"/>
            <wp:wrapNone/>
            <wp:docPr id="143201932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11560" cy="359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1CA6B" w14:textId="2777CDA9" w:rsidR="00B861BE" w:rsidRDefault="00B861BE" w:rsidP="00B861BE">
      <w:pPr>
        <w:pStyle w:val="Default"/>
        <w:ind w:leftChars="100" w:left="210" w:firstLineChars="100" w:firstLine="220"/>
        <w:rPr>
          <w:rFonts w:ascii="ＭＳ 明朝" w:hAnsi="ＭＳ 明朝" w:cs="ＭＳ 明朝"/>
          <w:sz w:val="22"/>
          <w:szCs w:val="22"/>
        </w:rPr>
      </w:pPr>
    </w:p>
    <w:p w14:paraId="42B69D4F" w14:textId="066C0D93" w:rsidR="00B861BE" w:rsidRDefault="00B861BE" w:rsidP="00B861BE">
      <w:pPr>
        <w:pStyle w:val="Default"/>
        <w:ind w:leftChars="100" w:left="210" w:firstLineChars="100" w:firstLine="220"/>
        <w:rPr>
          <w:rFonts w:ascii="ＭＳ 明朝" w:hAnsi="ＭＳ 明朝" w:cs="ＭＳ 明朝"/>
          <w:sz w:val="22"/>
          <w:szCs w:val="22"/>
        </w:rPr>
      </w:pPr>
    </w:p>
    <w:p w14:paraId="3A3A8C89" w14:textId="77777777" w:rsidR="005A65A1" w:rsidRDefault="005A65A1" w:rsidP="00B861BE">
      <w:pPr>
        <w:pStyle w:val="Default"/>
        <w:ind w:leftChars="100" w:left="210" w:firstLineChars="100" w:firstLine="220"/>
        <w:rPr>
          <w:rFonts w:ascii="ＭＳ 明朝" w:hAnsi="ＭＳ 明朝" w:cs="ＭＳ 明朝"/>
          <w:sz w:val="22"/>
          <w:szCs w:val="22"/>
        </w:rPr>
      </w:pPr>
    </w:p>
    <w:p w14:paraId="4F7FE109" w14:textId="77777777" w:rsidR="005A65A1" w:rsidRDefault="005A65A1" w:rsidP="00B861BE">
      <w:pPr>
        <w:pStyle w:val="Default"/>
        <w:ind w:leftChars="100" w:left="210" w:firstLineChars="100" w:firstLine="220"/>
        <w:rPr>
          <w:rFonts w:ascii="ＭＳ 明朝" w:hAnsi="ＭＳ 明朝" w:cs="ＭＳ 明朝"/>
          <w:sz w:val="22"/>
          <w:szCs w:val="22"/>
        </w:rPr>
      </w:pPr>
    </w:p>
    <w:p w14:paraId="3CB24678" w14:textId="77777777" w:rsidR="005A65A1" w:rsidRDefault="005A65A1" w:rsidP="00B861BE">
      <w:pPr>
        <w:pStyle w:val="Default"/>
        <w:ind w:leftChars="100" w:left="210" w:firstLineChars="100" w:firstLine="220"/>
        <w:rPr>
          <w:rFonts w:ascii="ＭＳ 明朝" w:hAnsi="ＭＳ 明朝" w:cs="ＭＳ 明朝"/>
          <w:sz w:val="22"/>
          <w:szCs w:val="22"/>
        </w:rPr>
      </w:pPr>
    </w:p>
    <w:p w14:paraId="057C6EB2" w14:textId="77777777" w:rsidR="005A65A1" w:rsidRDefault="005A65A1" w:rsidP="00B861BE">
      <w:pPr>
        <w:pStyle w:val="Default"/>
        <w:ind w:leftChars="100" w:left="210" w:firstLineChars="100" w:firstLine="220"/>
        <w:rPr>
          <w:rFonts w:ascii="ＭＳ 明朝" w:hAnsi="ＭＳ 明朝" w:cs="ＭＳ 明朝"/>
          <w:sz w:val="22"/>
          <w:szCs w:val="22"/>
        </w:rPr>
      </w:pPr>
    </w:p>
    <w:p w14:paraId="0C71CCCF" w14:textId="77777777" w:rsidR="005A65A1" w:rsidRDefault="005A65A1" w:rsidP="00B861BE">
      <w:pPr>
        <w:pStyle w:val="Default"/>
        <w:ind w:leftChars="100" w:left="210" w:firstLineChars="100" w:firstLine="220"/>
        <w:rPr>
          <w:rFonts w:ascii="ＭＳ 明朝" w:hAnsi="ＭＳ 明朝" w:cs="ＭＳ 明朝"/>
          <w:sz w:val="22"/>
          <w:szCs w:val="22"/>
        </w:rPr>
      </w:pPr>
    </w:p>
    <w:p w14:paraId="741FC496" w14:textId="77777777" w:rsidR="005A65A1" w:rsidRDefault="005A65A1" w:rsidP="00B861BE">
      <w:pPr>
        <w:pStyle w:val="Default"/>
        <w:ind w:leftChars="100" w:left="210" w:firstLineChars="100" w:firstLine="220"/>
        <w:rPr>
          <w:rFonts w:ascii="ＭＳ 明朝" w:hAnsi="ＭＳ 明朝" w:cs="ＭＳ 明朝"/>
          <w:sz w:val="22"/>
          <w:szCs w:val="22"/>
        </w:rPr>
      </w:pPr>
    </w:p>
    <w:p w14:paraId="161C87D0" w14:textId="77777777" w:rsidR="005A65A1" w:rsidRDefault="005A65A1" w:rsidP="00B861BE">
      <w:pPr>
        <w:pStyle w:val="Default"/>
        <w:ind w:leftChars="100" w:left="210" w:firstLineChars="100" w:firstLine="220"/>
        <w:rPr>
          <w:rFonts w:ascii="ＭＳ 明朝" w:hAnsi="ＭＳ 明朝" w:cs="ＭＳ 明朝"/>
          <w:sz w:val="22"/>
          <w:szCs w:val="22"/>
        </w:rPr>
      </w:pPr>
    </w:p>
    <w:p w14:paraId="23CA378F" w14:textId="77777777" w:rsidR="005A65A1" w:rsidRDefault="005A65A1" w:rsidP="00B861BE">
      <w:pPr>
        <w:pStyle w:val="Default"/>
        <w:ind w:leftChars="100" w:left="210" w:firstLineChars="100" w:firstLine="220"/>
        <w:rPr>
          <w:rFonts w:ascii="ＭＳ 明朝" w:hAnsi="ＭＳ 明朝" w:cs="ＭＳ 明朝"/>
          <w:sz w:val="22"/>
          <w:szCs w:val="22"/>
        </w:rPr>
      </w:pPr>
    </w:p>
    <w:p w14:paraId="75CC07A1" w14:textId="77777777" w:rsidR="005A65A1" w:rsidRDefault="005A65A1" w:rsidP="00B861BE">
      <w:pPr>
        <w:pStyle w:val="Default"/>
        <w:ind w:leftChars="100" w:left="210" w:firstLineChars="100" w:firstLine="220"/>
        <w:rPr>
          <w:rFonts w:ascii="ＭＳ 明朝" w:hAnsi="ＭＳ 明朝" w:cs="ＭＳ 明朝"/>
          <w:sz w:val="22"/>
          <w:szCs w:val="22"/>
        </w:rPr>
      </w:pPr>
    </w:p>
    <w:p w14:paraId="4DD8240D" w14:textId="77777777" w:rsidR="005A65A1" w:rsidRDefault="005A65A1" w:rsidP="00B861BE">
      <w:pPr>
        <w:pStyle w:val="Default"/>
        <w:ind w:leftChars="100" w:left="210" w:firstLineChars="100" w:firstLine="220"/>
        <w:rPr>
          <w:rFonts w:ascii="ＭＳ 明朝" w:hAnsi="ＭＳ 明朝" w:cs="ＭＳ 明朝"/>
          <w:sz w:val="22"/>
          <w:szCs w:val="22"/>
        </w:rPr>
      </w:pPr>
    </w:p>
    <w:p w14:paraId="43C90CF0" w14:textId="77777777" w:rsidR="00265C21" w:rsidRDefault="00265C21" w:rsidP="00B861BE">
      <w:pPr>
        <w:pStyle w:val="Default"/>
        <w:ind w:leftChars="100" w:left="210" w:firstLineChars="100" w:firstLine="220"/>
        <w:rPr>
          <w:rFonts w:ascii="ＭＳ 明朝" w:hAnsi="ＭＳ 明朝" w:cs="ＭＳ 明朝"/>
          <w:sz w:val="22"/>
          <w:szCs w:val="22"/>
        </w:rPr>
      </w:pPr>
    </w:p>
    <w:p w14:paraId="6C9BDB55" w14:textId="77777777" w:rsidR="00265C21" w:rsidRDefault="00265C21" w:rsidP="00B861BE">
      <w:pPr>
        <w:pStyle w:val="Default"/>
        <w:ind w:leftChars="100" w:left="210" w:firstLineChars="100" w:firstLine="220"/>
        <w:rPr>
          <w:rFonts w:ascii="ＭＳ 明朝" w:hAnsi="ＭＳ 明朝" w:cs="ＭＳ 明朝"/>
          <w:sz w:val="22"/>
          <w:szCs w:val="22"/>
        </w:rPr>
      </w:pPr>
    </w:p>
    <w:p w14:paraId="32404163" w14:textId="77777777" w:rsidR="005A65A1" w:rsidRDefault="005A65A1" w:rsidP="00B861BE">
      <w:pPr>
        <w:pStyle w:val="Default"/>
        <w:ind w:leftChars="100" w:left="210" w:firstLineChars="100" w:firstLine="220"/>
        <w:rPr>
          <w:rFonts w:ascii="ＭＳ 明朝" w:hAnsi="ＭＳ 明朝" w:cs="ＭＳ 明朝"/>
          <w:sz w:val="22"/>
          <w:szCs w:val="22"/>
        </w:rPr>
      </w:pPr>
    </w:p>
    <w:p w14:paraId="1B4BF629" w14:textId="2532889D" w:rsidR="00B861BE" w:rsidRDefault="005A65A1" w:rsidP="00E92572">
      <w:pPr>
        <w:pStyle w:val="Default"/>
        <w:ind w:leftChars="100" w:left="210" w:firstLineChars="100" w:firstLine="220"/>
        <w:rPr>
          <w:rFonts w:ascii="ＭＳ 明朝" w:hAnsi="ＭＳ 明朝" w:cs="ＭＳ 明朝"/>
          <w:sz w:val="22"/>
          <w:szCs w:val="22"/>
        </w:rPr>
      </w:pPr>
      <w:r>
        <w:rPr>
          <w:rFonts w:ascii="ＭＳ 明朝" w:hAnsi="ＭＳ 明朝" w:cs="ＭＳ 明朝" w:hint="eastAsia"/>
          <w:sz w:val="22"/>
          <w:szCs w:val="22"/>
        </w:rPr>
        <w:t>減価償却費</w:t>
      </w:r>
      <w:r w:rsidR="00B861BE" w:rsidRPr="00A6435F">
        <w:rPr>
          <w:rFonts w:ascii="ＭＳ 明朝" w:hAnsi="ＭＳ 明朝" w:cs="ＭＳ 明朝" w:hint="eastAsia"/>
          <w:sz w:val="22"/>
          <w:szCs w:val="22"/>
        </w:rPr>
        <w:t>については、</w:t>
      </w:r>
      <w:r>
        <w:rPr>
          <w:rFonts w:ascii="ＭＳ 明朝" w:hAnsi="ＭＳ 明朝" w:cs="ＭＳ 明朝" w:hint="eastAsia"/>
          <w:sz w:val="22"/>
          <w:szCs w:val="22"/>
        </w:rPr>
        <w:t>過年度に整備した施設</w:t>
      </w:r>
      <w:r w:rsidR="00BC1C26">
        <w:rPr>
          <w:rFonts w:ascii="ＭＳ 明朝" w:hAnsi="ＭＳ 明朝" w:cs="ＭＳ 明朝" w:hint="eastAsia"/>
          <w:sz w:val="22"/>
          <w:szCs w:val="22"/>
        </w:rPr>
        <w:t>の</w:t>
      </w:r>
      <w:r w:rsidR="005D4751">
        <w:rPr>
          <w:rFonts w:ascii="ＭＳ 明朝" w:hAnsi="ＭＳ 明朝" w:cs="ＭＳ 明朝" w:hint="eastAsia"/>
          <w:sz w:val="22"/>
          <w:szCs w:val="22"/>
        </w:rPr>
        <w:t>償却</w:t>
      </w:r>
      <w:r>
        <w:rPr>
          <w:rFonts w:ascii="ＭＳ 明朝" w:hAnsi="ＭＳ 明朝" w:cs="ＭＳ 明朝" w:hint="eastAsia"/>
          <w:sz w:val="22"/>
          <w:szCs w:val="22"/>
        </w:rPr>
        <w:t>費に加え</w:t>
      </w:r>
      <w:r w:rsidR="00BC1C26">
        <w:rPr>
          <w:rFonts w:ascii="ＭＳ 明朝" w:hAnsi="ＭＳ 明朝" w:cs="ＭＳ 明朝" w:hint="eastAsia"/>
          <w:sz w:val="22"/>
          <w:szCs w:val="22"/>
        </w:rPr>
        <w:t>、</w:t>
      </w:r>
      <w:r>
        <w:rPr>
          <w:rFonts w:ascii="ＭＳ 明朝" w:hAnsi="ＭＳ 明朝" w:cs="ＭＳ 明朝" w:hint="eastAsia"/>
          <w:sz w:val="22"/>
          <w:szCs w:val="22"/>
        </w:rPr>
        <w:t>今後</w:t>
      </w:r>
      <w:r w:rsidR="00BC1C26">
        <w:rPr>
          <w:rFonts w:ascii="ＭＳ 明朝" w:hAnsi="ＭＳ 明朝" w:cs="ＭＳ 明朝" w:hint="eastAsia"/>
          <w:sz w:val="22"/>
          <w:szCs w:val="22"/>
        </w:rPr>
        <w:t>も</w:t>
      </w:r>
      <w:r>
        <w:rPr>
          <w:rFonts w:ascii="ＭＳ 明朝" w:hAnsi="ＭＳ 明朝" w:cs="ＭＳ 明朝" w:hint="eastAsia"/>
          <w:sz w:val="22"/>
          <w:szCs w:val="22"/>
        </w:rPr>
        <w:t>処理施設設備更新が継続するため</w:t>
      </w:r>
      <w:r w:rsidR="009528FA">
        <w:rPr>
          <w:rFonts w:ascii="ＭＳ 明朝" w:hAnsi="ＭＳ 明朝" w:cs="ＭＳ 明朝" w:hint="eastAsia"/>
          <w:sz w:val="22"/>
          <w:szCs w:val="22"/>
        </w:rPr>
        <w:t>、</w:t>
      </w:r>
      <w:r>
        <w:rPr>
          <w:rFonts w:ascii="ＭＳ 明朝" w:hAnsi="ＭＳ 明朝" w:cs="ＭＳ 明朝" w:hint="eastAsia"/>
          <w:sz w:val="22"/>
          <w:szCs w:val="22"/>
        </w:rPr>
        <w:t>令和</w:t>
      </w:r>
      <w:r w:rsidR="00BC279C">
        <w:rPr>
          <w:rFonts w:ascii="ＭＳ 明朝" w:hAnsi="ＭＳ 明朝" w:cs="ＭＳ 明朝" w:hint="eastAsia"/>
          <w:sz w:val="22"/>
          <w:szCs w:val="22"/>
        </w:rPr>
        <w:t>８</w:t>
      </w:r>
      <w:r>
        <w:rPr>
          <w:rFonts w:ascii="ＭＳ 明朝" w:hAnsi="ＭＳ 明朝" w:cs="ＭＳ 明朝" w:hint="eastAsia"/>
          <w:sz w:val="22"/>
          <w:szCs w:val="22"/>
        </w:rPr>
        <w:t>年度の</w:t>
      </w:r>
      <w:r w:rsidR="00BC279C">
        <w:rPr>
          <w:rFonts w:ascii="ＭＳ 明朝" w:hAnsi="ＭＳ 明朝" w:cs="ＭＳ 明朝" w:hint="eastAsia"/>
          <w:sz w:val="22"/>
          <w:szCs w:val="22"/>
        </w:rPr>
        <w:t>１８</w:t>
      </w:r>
      <w:r w:rsidR="005D4751">
        <w:rPr>
          <w:rFonts w:ascii="ＭＳ 明朝" w:hAnsi="ＭＳ 明朝" w:cs="ＭＳ 明朝" w:hint="eastAsia"/>
          <w:sz w:val="22"/>
          <w:szCs w:val="22"/>
        </w:rPr>
        <w:t>８</w:t>
      </w:r>
      <w:r>
        <w:rPr>
          <w:rFonts w:ascii="ＭＳ 明朝" w:hAnsi="ＭＳ 明朝" w:cs="ＭＳ 明朝" w:hint="eastAsia"/>
          <w:sz w:val="22"/>
          <w:szCs w:val="22"/>
        </w:rPr>
        <w:t>百万円から令和</w:t>
      </w:r>
      <w:r w:rsidR="00BC279C">
        <w:rPr>
          <w:rFonts w:ascii="ＭＳ 明朝" w:hAnsi="ＭＳ 明朝" w:cs="ＭＳ 明朝" w:hint="eastAsia"/>
          <w:sz w:val="22"/>
          <w:szCs w:val="22"/>
        </w:rPr>
        <w:t>１７</w:t>
      </w:r>
      <w:r>
        <w:rPr>
          <w:rFonts w:ascii="ＭＳ 明朝" w:hAnsi="ＭＳ 明朝" w:cs="ＭＳ 明朝" w:hint="eastAsia"/>
          <w:sz w:val="22"/>
          <w:szCs w:val="22"/>
        </w:rPr>
        <w:t>年度の</w:t>
      </w:r>
      <w:r w:rsidR="00BC279C">
        <w:rPr>
          <w:rFonts w:ascii="ＭＳ 明朝" w:hAnsi="ＭＳ 明朝" w:cs="ＭＳ 明朝" w:hint="eastAsia"/>
          <w:sz w:val="22"/>
          <w:szCs w:val="22"/>
        </w:rPr>
        <w:t>２０１</w:t>
      </w:r>
      <w:r>
        <w:rPr>
          <w:rFonts w:ascii="ＭＳ 明朝" w:hAnsi="ＭＳ 明朝" w:cs="ＭＳ 明朝" w:hint="eastAsia"/>
          <w:sz w:val="22"/>
          <w:szCs w:val="22"/>
        </w:rPr>
        <w:t>百万円</w:t>
      </w:r>
      <w:r w:rsidR="005D4751">
        <w:rPr>
          <w:rFonts w:ascii="ＭＳ 明朝" w:hAnsi="ＭＳ 明朝" w:cs="ＭＳ 明朝" w:hint="eastAsia"/>
          <w:sz w:val="22"/>
          <w:szCs w:val="22"/>
        </w:rPr>
        <w:t>と１３百万円</w:t>
      </w:r>
      <w:r>
        <w:rPr>
          <w:rFonts w:ascii="ＭＳ 明朝" w:hAnsi="ＭＳ 明朝" w:cs="ＭＳ 明朝" w:hint="eastAsia"/>
          <w:sz w:val="22"/>
          <w:szCs w:val="22"/>
        </w:rPr>
        <w:t>増加する見込みとなっています。</w:t>
      </w:r>
    </w:p>
    <w:p w14:paraId="73E46112" w14:textId="1D06A762" w:rsidR="005A65A1" w:rsidRDefault="005A65A1" w:rsidP="00E92572">
      <w:pPr>
        <w:pStyle w:val="Default"/>
        <w:ind w:leftChars="100" w:left="210" w:firstLineChars="100" w:firstLine="220"/>
        <w:rPr>
          <w:rFonts w:ascii="ＭＳ 明朝" w:hAnsi="ＭＳ 明朝" w:cs="ＭＳ 明朝"/>
          <w:sz w:val="22"/>
          <w:szCs w:val="22"/>
        </w:rPr>
      </w:pPr>
      <w:r>
        <w:rPr>
          <w:rFonts w:ascii="ＭＳ 明朝" w:hAnsi="ＭＳ 明朝" w:cs="ＭＳ 明朝"/>
          <w:sz w:val="22"/>
          <w:szCs w:val="22"/>
        </w:rPr>
        <w:br w:type="page"/>
      </w:r>
    </w:p>
    <w:p w14:paraId="4D281D27" w14:textId="2A15DBB3" w:rsidR="00635283" w:rsidRPr="00642189" w:rsidRDefault="00635283" w:rsidP="00635283">
      <w:pPr>
        <w:pStyle w:val="Default"/>
        <w:rPr>
          <w:rFonts w:asciiTheme="majorEastAsia" w:eastAsiaTheme="majorEastAsia" w:hAnsiTheme="majorEastAsia"/>
          <w:sz w:val="32"/>
          <w:szCs w:val="32"/>
        </w:rPr>
      </w:pPr>
      <w:r w:rsidRPr="00642189">
        <w:rPr>
          <w:rFonts w:asciiTheme="majorEastAsia" w:eastAsiaTheme="majorEastAsia" w:hAnsiTheme="majorEastAsia"/>
          <w:sz w:val="32"/>
          <w:szCs w:val="32"/>
        </w:rPr>
        <w:lastRenderedPageBreak/>
        <w:t>第</w:t>
      </w:r>
      <w:r w:rsidR="00564387" w:rsidRPr="00642189">
        <w:rPr>
          <w:rFonts w:asciiTheme="majorEastAsia" w:eastAsiaTheme="majorEastAsia" w:hAnsiTheme="majorEastAsia" w:hint="eastAsia"/>
          <w:sz w:val="32"/>
          <w:szCs w:val="32"/>
        </w:rPr>
        <w:t>７</w:t>
      </w:r>
      <w:r w:rsidRPr="00642189">
        <w:rPr>
          <w:rFonts w:asciiTheme="majorEastAsia" w:eastAsiaTheme="majorEastAsia" w:hAnsiTheme="majorEastAsia"/>
          <w:sz w:val="32"/>
          <w:szCs w:val="32"/>
        </w:rPr>
        <w:t>章</w:t>
      </w:r>
      <w:r w:rsidR="00AD1FFC" w:rsidRPr="00642189">
        <w:rPr>
          <w:rFonts w:asciiTheme="majorEastAsia" w:eastAsiaTheme="majorEastAsia" w:hAnsiTheme="majorEastAsia" w:hint="eastAsia"/>
          <w:sz w:val="32"/>
          <w:szCs w:val="32"/>
        </w:rPr>
        <w:t xml:space="preserve"> </w:t>
      </w:r>
      <w:r w:rsidR="00C1628A" w:rsidRPr="00642189">
        <w:rPr>
          <w:rFonts w:asciiTheme="majorEastAsia" w:eastAsiaTheme="majorEastAsia" w:hAnsiTheme="majorEastAsia" w:hint="eastAsia"/>
          <w:sz w:val="32"/>
          <w:szCs w:val="32"/>
        </w:rPr>
        <w:t>財源</w:t>
      </w:r>
      <w:r w:rsidR="00756B7E" w:rsidRPr="00642189">
        <w:rPr>
          <w:rFonts w:asciiTheme="majorEastAsia" w:eastAsiaTheme="majorEastAsia" w:hAnsiTheme="majorEastAsia" w:hint="eastAsia"/>
          <w:sz w:val="32"/>
          <w:szCs w:val="32"/>
        </w:rPr>
        <w:t>試算</w:t>
      </w:r>
    </w:p>
    <w:p w14:paraId="5FF62B02" w14:textId="65478ADF" w:rsidR="00AC48B0" w:rsidRPr="008F7CD9" w:rsidRDefault="00AC48B0" w:rsidP="00AC48B0">
      <w:pPr>
        <w:ind w:firstLineChars="100" w:firstLine="220"/>
        <w:jc w:val="left"/>
        <w:rPr>
          <w:sz w:val="22"/>
        </w:rPr>
      </w:pPr>
      <w:r w:rsidRPr="008F7CD9">
        <w:rPr>
          <w:rFonts w:hint="eastAsia"/>
          <w:sz w:val="22"/>
        </w:rPr>
        <w:t>下水道事業経営に必要とする経費を賄うための主な財源としては、使用料収入、他会計繰入金、企業債があり、その他の財源としては、国庫補助金、受益者負担金・分担金等が</w:t>
      </w:r>
      <w:r w:rsidR="005A65A1" w:rsidRPr="008F7CD9">
        <w:rPr>
          <w:rFonts w:hint="eastAsia"/>
          <w:sz w:val="22"/>
        </w:rPr>
        <w:t>あります</w:t>
      </w:r>
      <w:r w:rsidRPr="008F7CD9">
        <w:rPr>
          <w:rFonts w:hint="eastAsia"/>
          <w:sz w:val="22"/>
        </w:rPr>
        <w:t>。</w:t>
      </w:r>
    </w:p>
    <w:p w14:paraId="253E4993" w14:textId="77777777" w:rsidR="005A65A1" w:rsidRPr="008F7CD9" w:rsidRDefault="005A65A1" w:rsidP="00AC48B0">
      <w:pPr>
        <w:ind w:firstLineChars="100" w:firstLine="220"/>
        <w:jc w:val="left"/>
        <w:rPr>
          <w:sz w:val="22"/>
        </w:rPr>
      </w:pPr>
    </w:p>
    <w:p w14:paraId="3A8234F4" w14:textId="4E8E7623" w:rsidR="005A65A1" w:rsidRPr="00642189" w:rsidRDefault="005A65A1" w:rsidP="005A65A1">
      <w:pPr>
        <w:pStyle w:val="Default"/>
        <w:ind w:leftChars="100" w:left="210"/>
        <w:rPr>
          <w:rFonts w:ascii="ＭＳ 明朝" w:hAnsi="ＭＳ 明朝" w:cs="ＭＳ 明朝"/>
        </w:rPr>
      </w:pPr>
      <w:r w:rsidRPr="00642189">
        <w:rPr>
          <w:rFonts w:ascii="ＭＳ 明朝" w:hAnsi="ＭＳ 明朝" w:cs="ＭＳ 明朝" w:hint="eastAsia"/>
        </w:rPr>
        <w:t>１．</w:t>
      </w:r>
      <w:r w:rsidR="008F7CD9" w:rsidRPr="00642189">
        <w:rPr>
          <w:rFonts w:ascii="ＭＳ 明朝" w:hAnsi="ＭＳ 明朝" w:cs="ＭＳ 明朝" w:hint="eastAsia"/>
        </w:rPr>
        <w:t>財源</w:t>
      </w:r>
      <w:r w:rsidRPr="00642189">
        <w:rPr>
          <w:rFonts w:ascii="ＭＳ 明朝" w:hAnsi="ＭＳ 明朝" w:cs="ＭＳ 明朝" w:hint="eastAsia"/>
        </w:rPr>
        <w:t>計画</w:t>
      </w:r>
    </w:p>
    <w:p w14:paraId="10AA99C9" w14:textId="3EA4A3A7" w:rsidR="00AC48B0" w:rsidRPr="003C29E7" w:rsidRDefault="008F7CD9" w:rsidP="008F7CD9">
      <w:pPr>
        <w:pStyle w:val="Default"/>
        <w:ind w:leftChars="100" w:left="210" w:firstLineChars="100" w:firstLine="220"/>
        <w:rPr>
          <w:rFonts w:asciiTheme="minorEastAsia" w:hAnsiTheme="minorEastAsia"/>
          <w:sz w:val="22"/>
          <w:szCs w:val="22"/>
        </w:rPr>
      </w:pPr>
      <w:r w:rsidRPr="008F7CD9">
        <w:rPr>
          <w:rFonts w:asciiTheme="minorEastAsia" w:hAnsiTheme="minorEastAsia" w:hint="eastAsia"/>
          <w:sz w:val="22"/>
          <w:szCs w:val="22"/>
        </w:rPr>
        <w:t>主要な財源である使用料収入について</w:t>
      </w:r>
      <w:r w:rsidR="003C29E7">
        <w:rPr>
          <w:rFonts w:asciiTheme="minorEastAsia" w:hAnsiTheme="minorEastAsia" w:hint="eastAsia"/>
          <w:sz w:val="22"/>
          <w:szCs w:val="22"/>
        </w:rPr>
        <w:t>は、年間有収水量に実績</w:t>
      </w:r>
      <w:r w:rsidR="00194184" w:rsidRPr="003C29E7">
        <w:rPr>
          <w:rFonts w:asciiTheme="minorEastAsia" w:hAnsiTheme="minorEastAsia" w:hint="eastAsia"/>
          <w:sz w:val="22"/>
          <w:szCs w:val="22"/>
        </w:rPr>
        <w:t>平均使用料単価</w:t>
      </w:r>
      <w:r w:rsidR="003C29E7">
        <w:rPr>
          <w:rFonts w:asciiTheme="minorEastAsia" w:hAnsiTheme="minorEastAsia" w:hint="eastAsia"/>
          <w:sz w:val="22"/>
          <w:szCs w:val="22"/>
        </w:rPr>
        <w:t>（令和元年度～令和６年度）</w:t>
      </w:r>
      <w:r w:rsidR="00AC48B0" w:rsidRPr="003C29E7">
        <w:rPr>
          <w:rFonts w:asciiTheme="minorEastAsia" w:hAnsiTheme="minorEastAsia" w:hint="eastAsia"/>
          <w:sz w:val="22"/>
          <w:szCs w:val="22"/>
        </w:rPr>
        <w:t>を</w:t>
      </w:r>
      <w:r w:rsidR="003C29E7">
        <w:rPr>
          <w:rFonts w:asciiTheme="minorEastAsia" w:hAnsiTheme="minorEastAsia" w:hint="eastAsia"/>
          <w:sz w:val="22"/>
          <w:szCs w:val="22"/>
        </w:rPr>
        <w:t>乗じて求め</w:t>
      </w:r>
      <w:r w:rsidR="00AC48B0" w:rsidRPr="003C29E7">
        <w:rPr>
          <w:rFonts w:asciiTheme="minorEastAsia" w:hAnsiTheme="minorEastAsia" w:hint="eastAsia"/>
          <w:sz w:val="22"/>
          <w:szCs w:val="22"/>
        </w:rPr>
        <w:t>、経営戦略計画期間</w:t>
      </w:r>
      <w:r w:rsidR="007C79D5" w:rsidRPr="003C29E7">
        <w:rPr>
          <w:rFonts w:asciiTheme="minorEastAsia" w:hAnsiTheme="minorEastAsia" w:hint="eastAsia"/>
          <w:sz w:val="22"/>
          <w:szCs w:val="22"/>
        </w:rPr>
        <w:t>１０</w:t>
      </w:r>
      <w:r w:rsidR="00AC48B0" w:rsidRPr="003C29E7">
        <w:rPr>
          <w:rFonts w:asciiTheme="minorEastAsia" w:hAnsiTheme="minorEastAsia" w:hint="eastAsia"/>
          <w:sz w:val="22"/>
          <w:szCs w:val="22"/>
        </w:rPr>
        <w:t>年間（令和</w:t>
      </w:r>
      <w:r w:rsidR="00BC279C" w:rsidRPr="003C29E7">
        <w:rPr>
          <w:rFonts w:asciiTheme="minorEastAsia" w:hAnsiTheme="minorEastAsia" w:hint="eastAsia"/>
          <w:sz w:val="22"/>
          <w:szCs w:val="22"/>
        </w:rPr>
        <w:t>８</w:t>
      </w:r>
      <w:r w:rsidR="00AC48B0" w:rsidRPr="003C29E7">
        <w:rPr>
          <w:rFonts w:asciiTheme="minorEastAsia" w:hAnsiTheme="minorEastAsia" w:hint="eastAsia"/>
          <w:sz w:val="22"/>
          <w:szCs w:val="22"/>
        </w:rPr>
        <w:t>～令和</w:t>
      </w:r>
      <w:r w:rsidR="00BC279C" w:rsidRPr="003C29E7">
        <w:rPr>
          <w:rFonts w:asciiTheme="minorEastAsia" w:hAnsiTheme="minorEastAsia" w:hint="eastAsia"/>
          <w:sz w:val="22"/>
          <w:szCs w:val="22"/>
        </w:rPr>
        <w:t>１７</w:t>
      </w:r>
      <w:r w:rsidR="00AC48B0" w:rsidRPr="003C29E7">
        <w:rPr>
          <w:rFonts w:asciiTheme="minorEastAsia" w:hAnsiTheme="minorEastAsia" w:hint="eastAsia"/>
          <w:sz w:val="22"/>
          <w:szCs w:val="22"/>
        </w:rPr>
        <w:t>年度）の財政シミュレーションを行</w:t>
      </w:r>
      <w:r w:rsidRPr="003C29E7">
        <w:rPr>
          <w:rFonts w:asciiTheme="minorEastAsia" w:hAnsiTheme="minorEastAsia" w:hint="eastAsia"/>
          <w:sz w:val="22"/>
          <w:szCs w:val="22"/>
        </w:rPr>
        <w:t>います</w:t>
      </w:r>
      <w:r w:rsidR="00AC48B0" w:rsidRPr="003C29E7">
        <w:rPr>
          <w:rFonts w:asciiTheme="minorEastAsia" w:hAnsiTheme="minorEastAsia" w:hint="eastAsia"/>
          <w:sz w:val="22"/>
          <w:szCs w:val="22"/>
        </w:rPr>
        <w:t>。</w:t>
      </w:r>
    </w:p>
    <w:p w14:paraId="7BDA78A7" w14:textId="1954ABD2" w:rsidR="00AC48B0" w:rsidRDefault="00AC48B0" w:rsidP="003C29E7">
      <w:pPr>
        <w:pStyle w:val="CharCharChar"/>
        <w:spacing w:before="0"/>
        <w:ind w:leftChars="100" w:left="210" w:firstLineChars="100" w:firstLine="220"/>
        <w:jc w:val="left"/>
        <w:rPr>
          <w:rFonts w:asciiTheme="minorEastAsia" w:eastAsiaTheme="minorEastAsia" w:hAnsiTheme="minorEastAsia"/>
          <w:sz w:val="22"/>
        </w:rPr>
      </w:pPr>
      <w:r w:rsidRPr="008F7CD9">
        <w:rPr>
          <w:rFonts w:asciiTheme="minorEastAsia" w:eastAsiaTheme="minorEastAsia" w:hAnsiTheme="minorEastAsia" w:hint="eastAsia"/>
          <w:sz w:val="22"/>
        </w:rPr>
        <w:t>シミュレーションの前提条件は以下のとおり</w:t>
      </w:r>
      <w:r w:rsidR="008F7CD9">
        <w:rPr>
          <w:rFonts w:asciiTheme="minorEastAsia" w:eastAsiaTheme="minorEastAsia" w:hAnsiTheme="minorEastAsia" w:hint="eastAsia"/>
          <w:sz w:val="22"/>
        </w:rPr>
        <w:t>とします</w:t>
      </w:r>
      <w:r w:rsidRPr="008F7CD9">
        <w:rPr>
          <w:rFonts w:asciiTheme="minorEastAsia" w:eastAsiaTheme="minorEastAsia" w:hAnsiTheme="minorEastAsia" w:hint="eastAsia"/>
          <w:sz w:val="22"/>
        </w:rPr>
        <w:t>。</w:t>
      </w:r>
    </w:p>
    <w:p w14:paraId="0702C855" w14:textId="77777777" w:rsidR="008F7CD9" w:rsidRDefault="008F7CD9" w:rsidP="00AC48B0">
      <w:pPr>
        <w:pStyle w:val="CharCharChar"/>
        <w:spacing w:before="0"/>
        <w:ind w:firstLine="100"/>
        <w:jc w:val="left"/>
        <w:rPr>
          <w:rFonts w:asciiTheme="minorEastAsia" w:eastAsiaTheme="minorEastAsia" w:hAnsiTheme="minorEastAsia"/>
          <w:sz w:val="22"/>
        </w:rPr>
      </w:pPr>
    </w:p>
    <w:p w14:paraId="07539E33" w14:textId="28F424A1" w:rsidR="00AC48B0" w:rsidRPr="008F7CD9" w:rsidRDefault="008F7CD9" w:rsidP="00AC71AF">
      <w:pPr>
        <w:pStyle w:val="CharCharChar"/>
        <w:spacing w:before="0"/>
        <w:ind w:firstLineChars="500" w:firstLine="1100"/>
        <w:jc w:val="left"/>
        <w:rPr>
          <w:rFonts w:asciiTheme="minorEastAsia" w:eastAsiaTheme="minorEastAsia" w:hAnsiTheme="minorEastAsia"/>
          <w:sz w:val="22"/>
        </w:rPr>
      </w:pPr>
      <w:r w:rsidRPr="008F7CD9">
        <w:rPr>
          <w:rFonts w:asciiTheme="minorEastAsia" w:eastAsiaTheme="minorEastAsia" w:hAnsiTheme="minorEastAsia"/>
          <w:sz w:val="22"/>
        </w:rPr>
        <w:t>表</w:t>
      </w:r>
      <w:r w:rsidRPr="008F7CD9">
        <w:rPr>
          <w:rFonts w:asciiTheme="minorEastAsia" w:eastAsiaTheme="minorEastAsia" w:hAnsiTheme="minorEastAsia" w:hint="eastAsia"/>
          <w:sz w:val="22"/>
        </w:rPr>
        <w:t>３</w:t>
      </w:r>
      <w:r w:rsidR="00FF0760">
        <w:rPr>
          <w:rFonts w:asciiTheme="minorEastAsia" w:eastAsiaTheme="minorEastAsia" w:hAnsiTheme="minorEastAsia" w:hint="eastAsia"/>
          <w:sz w:val="22"/>
        </w:rPr>
        <w:t>１</w:t>
      </w:r>
      <w:r w:rsidRPr="008F7CD9">
        <w:rPr>
          <w:rFonts w:asciiTheme="minorEastAsia" w:eastAsiaTheme="minorEastAsia" w:hAnsiTheme="minorEastAsia"/>
          <w:sz w:val="22"/>
        </w:rPr>
        <w:t xml:space="preserve"> </w:t>
      </w:r>
      <w:r w:rsidR="00AC48B0" w:rsidRPr="008F7CD9">
        <w:rPr>
          <w:rFonts w:asciiTheme="minorEastAsia" w:eastAsiaTheme="minorEastAsia" w:hAnsiTheme="minorEastAsia" w:hint="eastAsia"/>
          <w:sz w:val="22"/>
        </w:rPr>
        <w:t>財政シミュレーション前提条件</w:t>
      </w:r>
    </w:p>
    <w:p w14:paraId="2DE8C400" w14:textId="1F13F5F4" w:rsidR="00AC48B0" w:rsidRPr="006A0D7B" w:rsidRDefault="00FF0760" w:rsidP="00AC48B0">
      <w:pPr>
        <w:autoSpaceDE w:val="0"/>
        <w:autoSpaceDN w:val="0"/>
        <w:ind w:firstLineChars="100" w:firstLine="210"/>
        <w:jc w:val="left"/>
      </w:pPr>
      <w:r w:rsidRPr="00FF0760">
        <w:rPr>
          <w:noProof/>
        </w:rPr>
        <w:drawing>
          <wp:anchor distT="0" distB="0" distL="114300" distR="114300" simplePos="0" relativeHeight="251817472" behindDoc="0" locked="0" layoutInCell="1" allowOverlap="1" wp14:anchorId="437D4614" wp14:editId="742D2E0B">
            <wp:simplePos x="0" y="0"/>
            <wp:positionH relativeFrom="margin">
              <wp:posOffset>452120</wp:posOffset>
            </wp:positionH>
            <wp:positionV relativeFrom="paragraph">
              <wp:posOffset>50801</wp:posOffset>
            </wp:positionV>
            <wp:extent cx="4695825" cy="4863832"/>
            <wp:effectExtent l="0" t="0" r="0" b="0"/>
            <wp:wrapNone/>
            <wp:docPr id="210509416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98541" cy="4866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3F3B0" w14:textId="77777777" w:rsidR="00AC48B0" w:rsidRDefault="00AC48B0" w:rsidP="00AC48B0">
      <w:pPr>
        <w:autoSpaceDE w:val="0"/>
        <w:autoSpaceDN w:val="0"/>
        <w:ind w:firstLineChars="100" w:firstLine="210"/>
        <w:jc w:val="left"/>
      </w:pPr>
    </w:p>
    <w:p w14:paraId="73988FE9" w14:textId="77777777" w:rsidR="00AC48B0" w:rsidRDefault="00AC48B0" w:rsidP="00AC48B0">
      <w:pPr>
        <w:autoSpaceDE w:val="0"/>
        <w:autoSpaceDN w:val="0"/>
        <w:ind w:firstLineChars="100" w:firstLine="210"/>
        <w:jc w:val="left"/>
      </w:pPr>
    </w:p>
    <w:p w14:paraId="3ED5C9D7" w14:textId="77777777" w:rsidR="00AC48B0" w:rsidRDefault="00AC48B0" w:rsidP="00AC48B0">
      <w:pPr>
        <w:autoSpaceDE w:val="0"/>
        <w:autoSpaceDN w:val="0"/>
        <w:ind w:firstLineChars="100" w:firstLine="210"/>
        <w:jc w:val="left"/>
      </w:pPr>
    </w:p>
    <w:p w14:paraId="2AAD2209" w14:textId="68382F7F" w:rsidR="00AC48B0" w:rsidRDefault="00AC48B0" w:rsidP="00AC48B0">
      <w:pPr>
        <w:autoSpaceDE w:val="0"/>
        <w:autoSpaceDN w:val="0"/>
        <w:ind w:firstLineChars="100" w:firstLine="210"/>
        <w:jc w:val="left"/>
      </w:pPr>
    </w:p>
    <w:p w14:paraId="4EFF8072" w14:textId="77777777" w:rsidR="00AC48B0" w:rsidRDefault="00AC48B0" w:rsidP="00AC48B0">
      <w:pPr>
        <w:autoSpaceDE w:val="0"/>
        <w:autoSpaceDN w:val="0"/>
        <w:ind w:firstLineChars="100" w:firstLine="210"/>
        <w:jc w:val="left"/>
      </w:pPr>
    </w:p>
    <w:p w14:paraId="3AEF72B3" w14:textId="77777777" w:rsidR="00AC48B0" w:rsidRDefault="00AC48B0" w:rsidP="00AC48B0">
      <w:pPr>
        <w:autoSpaceDE w:val="0"/>
        <w:autoSpaceDN w:val="0"/>
        <w:ind w:firstLineChars="100" w:firstLine="210"/>
        <w:jc w:val="left"/>
      </w:pPr>
    </w:p>
    <w:p w14:paraId="0F101C57" w14:textId="77777777" w:rsidR="00AC48B0" w:rsidRDefault="00AC48B0" w:rsidP="00AC48B0">
      <w:pPr>
        <w:autoSpaceDE w:val="0"/>
        <w:autoSpaceDN w:val="0"/>
        <w:ind w:firstLineChars="100" w:firstLine="210"/>
        <w:jc w:val="left"/>
      </w:pPr>
    </w:p>
    <w:p w14:paraId="781BEAE0" w14:textId="77777777" w:rsidR="00AC48B0" w:rsidRDefault="00AC48B0" w:rsidP="00AC48B0">
      <w:pPr>
        <w:autoSpaceDE w:val="0"/>
        <w:autoSpaceDN w:val="0"/>
        <w:ind w:firstLineChars="100" w:firstLine="210"/>
        <w:jc w:val="left"/>
      </w:pPr>
    </w:p>
    <w:p w14:paraId="620E9932" w14:textId="77777777" w:rsidR="00AC48B0" w:rsidRDefault="00AC48B0" w:rsidP="00AC48B0">
      <w:pPr>
        <w:autoSpaceDE w:val="0"/>
        <w:autoSpaceDN w:val="0"/>
        <w:ind w:firstLineChars="100" w:firstLine="210"/>
        <w:jc w:val="left"/>
      </w:pPr>
    </w:p>
    <w:p w14:paraId="6517FCE3" w14:textId="131B0F27" w:rsidR="00AC48B0" w:rsidRDefault="00AC48B0" w:rsidP="00AC48B0">
      <w:pPr>
        <w:autoSpaceDE w:val="0"/>
        <w:autoSpaceDN w:val="0"/>
        <w:ind w:firstLineChars="100" w:firstLine="210"/>
        <w:jc w:val="left"/>
      </w:pPr>
    </w:p>
    <w:p w14:paraId="644D759E" w14:textId="77777777" w:rsidR="00AC48B0" w:rsidRDefault="00AC48B0" w:rsidP="00AC48B0">
      <w:pPr>
        <w:autoSpaceDE w:val="0"/>
        <w:autoSpaceDN w:val="0"/>
        <w:ind w:firstLineChars="100" w:firstLine="210"/>
        <w:jc w:val="left"/>
      </w:pPr>
    </w:p>
    <w:p w14:paraId="0AA6107C" w14:textId="0AEB5756" w:rsidR="00AC48B0" w:rsidRDefault="00AC48B0" w:rsidP="00AC48B0">
      <w:pPr>
        <w:autoSpaceDE w:val="0"/>
        <w:autoSpaceDN w:val="0"/>
        <w:ind w:firstLineChars="100" w:firstLine="210"/>
        <w:jc w:val="left"/>
      </w:pPr>
    </w:p>
    <w:p w14:paraId="1FD30F9C" w14:textId="35DCD6DE" w:rsidR="00AC48B0" w:rsidRDefault="00AC48B0" w:rsidP="00AC48B0">
      <w:pPr>
        <w:autoSpaceDE w:val="0"/>
        <w:autoSpaceDN w:val="0"/>
        <w:ind w:firstLineChars="100" w:firstLine="210"/>
        <w:jc w:val="left"/>
      </w:pPr>
    </w:p>
    <w:p w14:paraId="7F0A8DBD" w14:textId="77777777" w:rsidR="00AC48B0" w:rsidRDefault="00AC48B0" w:rsidP="00AC48B0">
      <w:pPr>
        <w:autoSpaceDE w:val="0"/>
        <w:autoSpaceDN w:val="0"/>
        <w:ind w:firstLineChars="100" w:firstLine="210"/>
        <w:jc w:val="left"/>
      </w:pPr>
    </w:p>
    <w:p w14:paraId="52EC8318" w14:textId="77777777" w:rsidR="00AC48B0" w:rsidRDefault="00AC48B0" w:rsidP="00AC48B0">
      <w:pPr>
        <w:autoSpaceDE w:val="0"/>
        <w:autoSpaceDN w:val="0"/>
        <w:ind w:firstLineChars="100" w:firstLine="210"/>
        <w:jc w:val="left"/>
      </w:pPr>
    </w:p>
    <w:p w14:paraId="566E1E3D" w14:textId="77777777" w:rsidR="00AC48B0" w:rsidRDefault="00AC48B0" w:rsidP="00AC48B0">
      <w:pPr>
        <w:autoSpaceDE w:val="0"/>
        <w:autoSpaceDN w:val="0"/>
        <w:ind w:firstLineChars="100" w:firstLine="210"/>
        <w:jc w:val="left"/>
      </w:pPr>
    </w:p>
    <w:p w14:paraId="598AE0ED" w14:textId="77777777" w:rsidR="00AC48B0" w:rsidRDefault="00AC48B0" w:rsidP="00AC48B0">
      <w:pPr>
        <w:autoSpaceDE w:val="0"/>
        <w:autoSpaceDN w:val="0"/>
        <w:ind w:firstLineChars="100" w:firstLine="210"/>
        <w:jc w:val="left"/>
      </w:pPr>
    </w:p>
    <w:p w14:paraId="3FE3CAF9" w14:textId="77777777" w:rsidR="00AC48B0" w:rsidRDefault="00AC48B0" w:rsidP="00AC48B0">
      <w:pPr>
        <w:autoSpaceDE w:val="0"/>
        <w:autoSpaceDN w:val="0"/>
        <w:ind w:firstLineChars="100" w:firstLine="210"/>
        <w:jc w:val="left"/>
      </w:pPr>
    </w:p>
    <w:p w14:paraId="5D1E4E60" w14:textId="77777777" w:rsidR="00AC71AF" w:rsidRDefault="00AC71AF" w:rsidP="00AC48B0">
      <w:pPr>
        <w:autoSpaceDE w:val="0"/>
        <w:autoSpaceDN w:val="0"/>
        <w:ind w:firstLineChars="100" w:firstLine="210"/>
        <w:jc w:val="left"/>
      </w:pPr>
    </w:p>
    <w:p w14:paraId="3DCB83E2" w14:textId="77777777" w:rsidR="00200CB2" w:rsidRDefault="00200CB2" w:rsidP="00AC48B0">
      <w:pPr>
        <w:autoSpaceDE w:val="0"/>
        <w:autoSpaceDN w:val="0"/>
        <w:ind w:firstLineChars="100" w:firstLine="210"/>
        <w:jc w:val="left"/>
      </w:pPr>
    </w:p>
    <w:p w14:paraId="7CCAD749" w14:textId="4C0EE3B4" w:rsidR="00AC48B0" w:rsidRPr="00BC279C" w:rsidRDefault="00AC48B0" w:rsidP="00AC48B0">
      <w:pPr>
        <w:autoSpaceDE w:val="0"/>
        <w:autoSpaceDN w:val="0"/>
        <w:ind w:firstLineChars="100" w:firstLine="180"/>
        <w:jc w:val="left"/>
        <w:rPr>
          <w:sz w:val="18"/>
          <w:szCs w:val="18"/>
        </w:rPr>
      </w:pPr>
      <w:r w:rsidRPr="00BC279C">
        <w:rPr>
          <w:rFonts w:hint="eastAsia"/>
          <w:sz w:val="18"/>
          <w:szCs w:val="18"/>
        </w:rPr>
        <w:t>一般会計繰入金について、基準内繰入分で賄えない範囲は、基準外繰入金を計上するものとし</w:t>
      </w:r>
      <w:r w:rsidR="00AC71AF" w:rsidRPr="00BC279C">
        <w:rPr>
          <w:rFonts w:hint="eastAsia"/>
          <w:sz w:val="18"/>
          <w:szCs w:val="18"/>
        </w:rPr>
        <w:t>ます</w:t>
      </w:r>
      <w:r w:rsidRPr="00BC279C">
        <w:rPr>
          <w:rFonts w:hint="eastAsia"/>
          <w:sz w:val="18"/>
          <w:szCs w:val="18"/>
        </w:rPr>
        <w:t>。</w:t>
      </w:r>
    </w:p>
    <w:p w14:paraId="220051FE" w14:textId="3D470729" w:rsidR="00AC48B0" w:rsidRPr="00564387" w:rsidRDefault="00AC48B0" w:rsidP="00564387">
      <w:pPr>
        <w:autoSpaceDE w:val="0"/>
        <w:autoSpaceDN w:val="0"/>
        <w:ind w:firstLineChars="100" w:firstLine="180"/>
        <w:jc w:val="left"/>
        <w:rPr>
          <w:sz w:val="22"/>
        </w:rPr>
      </w:pPr>
      <w:r w:rsidRPr="00BC279C">
        <w:rPr>
          <w:rFonts w:hint="eastAsia"/>
          <w:sz w:val="18"/>
          <w:szCs w:val="18"/>
        </w:rPr>
        <w:t>また、資本的収入補填財源として、損益勘定留保資金を計上</w:t>
      </w:r>
      <w:r w:rsidR="00AC71AF" w:rsidRPr="00BC279C">
        <w:rPr>
          <w:rFonts w:hint="eastAsia"/>
          <w:sz w:val="18"/>
          <w:szCs w:val="18"/>
        </w:rPr>
        <w:t>します</w:t>
      </w:r>
      <w:r w:rsidRPr="00BC279C">
        <w:rPr>
          <w:rFonts w:hint="eastAsia"/>
          <w:sz w:val="18"/>
          <w:szCs w:val="18"/>
        </w:rPr>
        <w:t>。（減価償却費－長期前受金戻入額）</w:t>
      </w:r>
      <w:r>
        <w:br w:type="page"/>
      </w:r>
      <w:bookmarkStart w:id="6" w:name="_Hlk86079126"/>
      <w:r w:rsidR="00564387" w:rsidRPr="00642189">
        <w:rPr>
          <w:rFonts w:hint="eastAsia"/>
          <w:sz w:val="24"/>
          <w:szCs w:val="24"/>
        </w:rPr>
        <w:lastRenderedPageBreak/>
        <w:t>２．</w:t>
      </w:r>
      <w:r w:rsidRPr="00642189">
        <w:rPr>
          <w:rFonts w:hint="eastAsia"/>
          <w:sz w:val="24"/>
          <w:szCs w:val="24"/>
        </w:rPr>
        <w:t>収益的収支</w:t>
      </w:r>
    </w:p>
    <w:p w14:paraId="527BFB1F" w14:textId="63ABC441" w:rsidR="00AC48B0" w:rsidRDefault="003B2263" w:rsidP="00AC48B0">
      <w:pPr>
        <w:autoSpaceDE w:val="0"/>
        <w:autoSpaceDN w:val="0"/>
        <w:ind w:firstLineChars="100" w:firstLine="220"/>
        <w:jc w:val="left"/>
        <w:rPr>
          <w:rFonts w:asciiTheme="minorEastAsia" w:hAnsiTheme="minorEastAsia"/>
          <w:sz w:val="22"/>
        </w:rPr>
      </w:pPr>
      <w:r>
        <w:rPr>
          <w:rFonts w:asciiTheme="minorEastAsia" w:hAnsiTheme="minorEastAsia" w:hint="eastAsia"/>
          <w:sz w:val="22"/>
        </w:rPr>
        <w:t>下水道加入人口の増加</w:t>
      </w:r>
      <w:r w:rsidR="003C29E7">
        <w:rPr>
          <w:rFonts w:asciiTheme="minorEastAsia" w:hAnsiTheme="minorEastAsia" w:hint="eastAsia"/>
          <w:sz w:val="22"/>
        </w:rPr>
        <w:t>が見込まれることにより、</w:t>
      </w:r>
      <w:r>
        <w:rPr>
          <w:rFonts w:asciiTheme="minorEastAsia" w:hAnsiTheme="minorEastAsia" w:hint="eastAsia"/>
          <w:sz w:val="22"/>
        </w:rPr>
        <w:t>収入は令和１７年度に１９４百万円となり、令和８年度と比較して４％増加する見込みです</w:t>
      </w:r>
      <w:r w:rsidR="00AC48B0" w:rsidRPr="00564387">
        <w:rPr>
          <w:rFonts w:asciiTheme="minorEastAsia" w:hAnsiTheme="minorEastAsia" w:hint="eastAsia"/>
          <w:sz w:val="22"/>
        </w:rPr>
        <w:t>。</w:t>
      </w:r>
    </w:p>
    <w:p w14:paraId="34595824" w14:textId="34B028CE" w:rsidR="00200CB2" w:rsidRDefault="00200CB2" w:rsidP="00AC48B0">
      <w:pPr>
        <w:autoSpaceDE w:val="0"/>
        <w:autoSpaceDN w:val="0"/>
        <w:ind w:firstLineChars="100" w:firstLine="220"/>
        <w:jc w:val="left"/>
        <w:rPr>
          <w:rFonts w:asciiTheme="minorEastAsia" w:hAnsiTheme="minorEastAsia"/>
          <w:sz w:val="22"/>
        </w:rPr>
      </w:pPr>
      <w:r>
        <w:rPr>
          <w:rFonts w:asciiTheme="minorEastAsia" w:hAnsiTheme="minorEastAsia" w:hint="eastAsia"/>
          <w:sz w:val="22"/>
        </w:rPr>
        <w:t>但し、</w:t>
      </w:r>
      <w:r w:rsidR="002D6AB6">
        <w:rPr>
          <w:rFonts w:asciiTheme="minorEastAsia" w:hAnsiTheme="minorEastAsia" w:hint="eastAsia"/>
          <w:sz w:val="22"/>
        </w:rPr>
        <w:t>一般会計繰入金額は令和</w:t>
      </w:r>
      <w:r w:rsidR="007C79D5">
        <w:rPr>
          <w:rFonts w:asciiTheme="minorEastAsia" w:hAnsiTheme="minorEastAsia" w:hint="eastAsia"/>
          <w:sz w:val="22"/>
        </w:rPr>
        <w:t>６</w:t>
      </w:r>
      <w:r w:rsidR="002D6AB6">
        <w:rPr>
          <w:rFonts w:asciiTheme="minorEastAsia" w:hAnsiTheme="minorEastAsia" w:hint="eastAsia"/>
          <w:sz w:val="22"/>
        </w:rPr>
        <w:t>年度実績から減少傾向で設定したため、令和</w:t>
      </w:r>
      <w:r w:rsidR="007C79D5">
        <w:rPr>
          <w:rFonts w:asciiTheme="minorEastAsia" w:hAnsiTheme="minorEastAsia" w:hint="eastAsia"/>
          <w:sz w:val="22"/>
        </w:rPr>
        <w:t>１</w:t>
      </w:r>
      <w:r w:rsidR="003B2263">
        <w:rPr>
          <w:rFonts w:asciiTheme="minorEastAsia" w:hAnsiTheme="minorEastAsia" w:hint="eastAsia"/>
          <w:sz w:val="22"/>
        </w:rPr>
        <w:t>２</w:t>
      </w:r>
      <w:r w:rsidR="002D6AB6">
        <w:rPr>
          <w:rFonts w:asciiTheme="minorEastAsia" w:hAnsiTheme="minorEastAsia" w:hint="eastAsia"/>
          <w:sz w:val="22"/>
        </w:rPr>
        <w:t>年度からは収益的収支が赤字に転じる見込みです。</w:t>
      </w:r>
    </w:p>
    <w:p w14:paraId="795DA362" w14:textId="5D6FFC58" w:rsidR="00AC48B0" w:rsidRPr="00564387" w:rsidRDefault="00AC48B0" w:rsidP="00AC48B0">
      <w:pPr>
        <w:autoSpaceDE w:val="0"/>
        <w:autoSpaceDN w:val="0"/>
        <w:ind w:firstLineChars="100" w:firstLine="220"/>
        <w:jc w:val="left"/>
        <w:rPr>
          <w:rFonts w:asciiTheme="minorEastAsia" w:hAnsiTheme="minorEastAsia"/>
          <w:sz w:val="22"/>
        </w:rPr>
      </w:pPr>
      <w:r w:rsidRPr="00564387">
        <w:rPr>
          <w:rFonts w:asciiTheme="minorEastAsia" w:hAnsiTheme="minorEastAsia" w:hint="eastAsia"/>
          <w:sz w:val="22"/>
        </w:rPr>
        <w:t>一般会計繰入金は令和</w:t>
      </w:r>
      <w:r w:rsidR="007C79D5">
        <w:rPr>
          <w:rFonts w:asciiTheme="minorEastAsia" w:hAnsiTheme="minorEastAsia" w:hint="eastAsia"/>
          <w:sz w:val="22"/>
        </w:rPr>
        <w:t>１７</w:t>
      </w:r>
      <w:r w:rsidRPr="00564387">
        <w:rPr>
          <w:rFonts w:asciiTheme="minorEastAsia" w:hAnsiTheme="minorEastAsia" w:hint="eastAsia"/>
          <w:sz w:val="22"/>
        </w:rPr>
        <w:t>年度に</w:t>
      </w:r>
      <w:r w:rsidR="007C79D5">
        <w:rPr>
          <w:rFonts w:asciiTheme="minorEastAsia" w:hAnsiTheme="minorEastAsia" w:hint="eastAsia"/>
          <w:sz w:val="22"/>
        </w:rPr>
        <w:t>１０７</w:t>
      </w:r>
      <w:r w:rsidRPr="00564387">
        <w:rPr>
          <w:rFonts w:asciiTheme="minorEastAsia" w:hAnsiTheme="minorEastAsia" w:hint="eastAsia"/>
          <w:sz w:val="22"/>
        </w:rPr>
        <w:t>百万円となり、令和</w:t>
      </w:r>
      <w:r w:rsidR="007C79D5">
        <w:rPr>
          <w:rFonts w:asciiTheme="minorEastAsia" w:hAnsiTheme="minorEastAsia" w:hint="eastAsia"/>
          <w:sz w:val="22"/>
        </w:rPr>
        <w:t>８</w:t>
      </w:r>
      <w:r w:rsidRPr="00564387">
        <w:rPr>
          <w:rFonts w:asciiTheme="minorEastAsia" w:hAnsiTheme="minorEastAsia" w:hint="eastAsia"/>
          <w:sz w:val="22"/>
        </w:rPr>
        <w:t>年度と比較して約</w:t>
      </w:r>
      <w:r w:rsidR="007C79D5">
        <w:rPr>
          <w:rFonts w:asciiTheme="minorEastAsia" w:hAnsiTheme="minorEastAsia" w:hint="eastAsia"/>
          <w:sz w:val="22"/>
        </w:rPr>
        <w:t>３０</w:t>
      </w:r>
      <w:r w:rsidRPr="00564387">
        <w:rPr>
          <w:rFonts w:asciiTheme="minorEastAsia" w:hAnsiTheme="minorEastAsia" w:hint="eastAsia"/>
          <w:sz w:val="22"/>
        </w:rPr>
        <w:t>％減少する見込み</w:t>
      </w:r>
      <w:r w:rsidR="00066AA0" w:rsidRPr="00564387">
        <w:rPr>
          <w:rFonts w:asciiTheme="minorEastAsia" w:hAnsiTheme="minorEastAsia" w:hint="eastAsia"/>
          <w:sz w:val="22"/>
        </w:rPr>
        <w:t>となります</w:t>
      </w:r>
      <w:r w:rsidRPr="00564387">
        <w:rPr>
          <w:rFonts w:asciiTheme="minorEastAsia" w:hAnsiTheme="minorEastAsia" w:hint="eastAsia"/>
          <w:sz w:val="22"/>
        </w:rPr>
        <w:t>。</w:t>
      </w:r>
    </w:p>
    <w:p w14:paraId="231B771C" w14:textId="77777777" w:rsidR="009528FA" w:rsidRPr="00564387" w:rsidRDefault="009528FA" w:rsidP="00AC48B0">
      <w:pPr>
        <w:autoSpaceDE w:val="0"/>
        <w:autoSpaceDN w:val="0"/>
        <w:ind w:firstLineChars="100" w:firstLine="220"/>
        <w:jc w:val="left"/>
        <w:rPr>
          <w:rFonts w:asciiTheme="minorEastAsia" w:hAnsiTheme="minorEastAsia"/>
          <w:sz w:val="22"/>
        </w:rPr>
      </w:pPr>
    </w:p>
    <w:p w14:paraId="164748B9" w14:textId="77777777" w:rsidR="009528FA" w:rsidRPr="00286453" w:rsidRDefault="009528FA" w:rsidP="00AC48B0">
      <w:pPr>
        <w:autoSpaceDE w:val="0"/>
        <w:autoSpaceDN w:val="0"/>
        <w:ind w:firstLineChars="100" w:firstLine="210"/>
        <w:jc w:val="left"/>
        <w:rPr>
          <w:rFonts w:asciiTheme="minorEastAsia" w:hAnsiTheme="minorEastAsia"/>
        </w:rPr>
      </w:pPr>
    </w:p>
    <w:p w14:paraId="1851DF9D" w14:textId="0F218C04" w:rsidR="00AC48B0" w:rsidRPr="009528FA" w:rsidRDefault="009528FA" w:rsidP="009528FA">
      <w:pPr>
        <w:autoSpaceDE w:val="0"/>
        <w:autoSpaceDN w:val="0"/>
        <w:ind w:firstLineChars="100" w:firstLine="281"/>
        <w:jc w:val="center"/>
        <w:rPr>
          <w:rFonts w:asciiTheme="majorEastAsia" w:eastAsiaTheme="majorEastAsia" w:hAnsiTheme="majorEastAsia"/>
          <w:b/>
          <w:bCs/>
          <w:sz w:val="28"/>
          <w:szCs w:val="28"/>
        </w:rPr>
      </w:pPr>
      <w:r w:rsidRPr="009528FA">
        <w:rPr>
          <w:rFonts w:asciiTheme="majorEastAsia" w:eastAsiaTheme="majorEastAsia" w:hAnsiTheme="majorEastAsia" w:cs="Times New Roman" w:hint="eastAsia"/>
          <w:b/>
          <w:bCs/>
          <w:sz w:val="28"/>
          <w:szCs w:val="28"/>
        </w:rPr>
        <w:t>図2</w:t>
      </w:r>
      <w:r w:rsidR="00B341D6">
        <w:rPr>
          <w:rFonts w:asciiTheme="majorEastAsia" w:eastAsiaTheme="majorEastAsia" w:hAnsiTheme="majorEastAsia" w:cs="Times New Roman" w:hint="eastAsia"/>
          <w:b/>
          <w:bCs/>
          <w:sz w:val="28"/>
          <w:szCs w:val="28"/>
        </w:rPr>
        <w:t>3</w:t>
      </w:r>
      <w:r w:rsidRPr="009528FA">
        <w:rPr>
          <w:rFonts w:asciiTheme="majorEastAsia" w:eastAsiaTheme="majorEastAsia" w:hAnsiTheme="majorEastAsia" w:cs="Times New Roman" w:hint="eastAsia"/>
          <w:b/>
          <w:bCs/>
          <w:sz w:val="28"/>
          <w:szCs w:val="28"/>
        </w:rPr>
        <w:t xml:space="preserve">　収益的収支の推移</w:t>
      </w:r>
    </w:p>
    <w:p w14:paraId="17FC4B00" w14:textId="1B82A684" w:rsidR="00AC48B0" w:rsidRPr="00286453" w:rsidRDefault="003B2263" w:rsidP="00AC48B0">
      <w:pPr>
        <w:jc w:val="left"/>
        <w:rPr>
          <w:rFonts w:asciiTheme="minorEastAsia" w:hAnsiTheme="minorEastAsia" w:cs="Times New Roman"/>
        </w:rPr>
      </w:pPr>
      <w:r>
        <w:rPr>
          <w:rFonts w:asciiTheme="minorEastAsia" w:hAnsiTheme="minorEastAsia" w:cs="Times New Roman"/>
          <w:noProof/>
        </w:rPr>
        <w:drawing>
          <wp:anchor distT="0" distB="0" distL="114300" distR="114300" simplePos="0" relativeHeight="251818496" behindDoc="0" locked="0" layoutInCell="1" allowOverlap="1" wp14:anchorId="2597909C" wp14:editId="23624D13">
            <wp:simplePos x="0" y="0"/>
            <wp:positionH relativeFrom="column">
              <wp:posOffset>3810</wp:posOffset>
            </wp:positionH>
            <wp:positionV relativeFrom="paragraph">
              <wp:posOffset>28575</wp:posOffset>
            </wp:positionV>
            <wp:extent cx="6120000" cy="3700440"/>
            <wp:effectExtent l="0" t="0" r="0" b="0"/>
            <wp:wrapNone/>
            <wp:docPr id="45950607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000" cy="370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D604FC" w14:textId="5D9675C3" w:rsidR="00AC48B0" w:rsidRDefault="00AC48B0" w:rsidP="00AC48B0">
      <w:pPr>
        <w:jc w:val="left"/>
        <w:rPr>
          <w:rFonts w:asciiTheme="minorEastAsia" w:hAnsiTheme="minorEastAsia" w:cs="Times New Roman"/>
        </w:rPr>
      </w:pPr>
    </w:p>
    <w:p w14:paraId="2D63B086" w14:textId="77777777" w:rsidR="009A4002" w:rsidRPr="00286453" w:rsidRDefault="009A4002" w:rsidP="00AC48B0">
      <w:pPr>
        <w:jc w:val="left"/>
        <w:rPr>
          <w:rFonts w:asciiTheme="minorEastAsia" w:hAnsiTheme="minorEastAsia" w:cs="Times New Roman"/>
        </w:rPr>
      </w:pPr>
    </w:p>
    <w:p w14:paraId="618A040C" w14:textId="6304EBD3" w:rsidR="00AC48B0" w:rsidRPr="00286453" w:rsidRDefault="00AC48B0" w:rsidP="00AC48B0">
      <w:pPr>
        <w:jc w:val="left"/>
        <w:rPr>
          <w:rFonts w:asciiTheme="minorEastAsia" w:hAnsiTheme="minorEastAsia" w:cs="Times New Roman"/>
        </w:rPr>
      </w:pPr>
    </w:p>
    <w:p w14:paraId="06CA2BA9" w14:textId="626CE03A" w:rsidR="00AC48B0" w:rsidRPr="00286453" w:rsidRDefault="00AC48B0" w:rsidP="00AC48B0">
      <w:pPr>
        <w:jc w:val="left"/>
        <w:rPr>
          <w:rFonts w:asciiTheme="minorEastAsia" w:hAnsiTheme="minorEastAsia" w:cs="Times New Roman"/>
        </w:rPr>
      </w:pPr>
    </w:p>
    <w:p w14:paraId="14F9AA12" w14:textId="77777777" w:rsidR="00AC48B0" w:rsidRPr="00286453" w:rsidRDefault="00AC48B0" w:rsidP="00AC48B0">
      <w:pPr>
        <w:jc w:val="left"/>
        <w:rPr>
          <w:rFonts w:asciiTheme="minorEastAsia" w:hAnsiTheme="minorEastAsia" w:cs="Times New Roman"/>
        </w:rPr>
      </w:pPr>
    </w:p>
    <w:p w14:paraId="48FE2671" w14:textId="71C0BA3D" w:rsidR="00AC48B0" w:rsidRPr="00286453" w:rsidRDefault="00AC48B0" w:rsidP="00AC48B0">
      <w:pPr>
        <w:jc w:val="left"/>
        <w:rPr>
          <w:rFonts w:asciiTheme="minorEastAsia" w:hAnsiTheme="minorEastAsia" w:cs="Times New Roman"/>
        </w:rPr>
      </w:pPr>
    </w:p>
    <w:p w14:paraId="591595D7" w14:textId="77777777" w:rsidR="00AC48B0" w:rsidRPr="00286453" w:rsidRDefault="00AC48B0" w:rsidP="00AC48B0">
      <w:pPr>
        <w:jc w:val="left"/>
        <w:rPr>
          <w:rFonts w:asciiTheme="minorEastAsia" w:hAnsiTheme="minorEastAsia" w:cs="Times New Roman"/>
        </w:rPr>
      </w:pPr>
    </w:p>
    <w:p w14:paraId="2C223C50" w14:textId="77777777" w:rsidR="00AC48B0" w:rsidRPr="00286453" w:rsidRDefault="00AC48B0" w:rsidP="00AC48B0">
      <w:pPr>
        <w:jc w:val="left"/>
        <w:rPr>
          <w:rFonts w:asciiTheme="minorEastAsia" w:hAnsiTheme="minorEastAsia" w:cs="Times New Roman"/>
        </w:rPr>
      </w:pPr>
    </w:p>
    <w:p w14:paraId="38708F6C" w14:textId="77777777" w:rsidR="00AC48B0" w:rsidRPr="00286453" w:rsidRDefault="00AC48B0" w:rsidP="00AC48B0">
      <w:pPr>
        <w:jc w:val="left"/>
        <w:rPr>
          <w:rFonts w:asciiTheme="minorEastAsia" w:hAnsiTheme="minorEastAsia" w:cs="Times New Roman"/>
        </w:rPr>
      </w:pPr>
    </w:p>
    <w:p w14:paraId="513AEB37" w14:textId="77777777" w:rsidR="00AC48B0" w:rsidRPr="00286453" w:rsidRDefault="00AC48B0" w:rsidP="00AC48B0">
      <w:pPr>
        <w:jc w:val="left"/>
        <w:rPr>
          <w:rFonts w:asciiTheme="minorEastAsia" w:hAnsiTheme="minorEastAsia" w:cs="Times New Roman"/>
        </w:rPr>
      </w:pPr>
    </w:p>
    <w:p w14:paraId="5C5E73AC" w14:textId="77777777" w:rsidR="00AC48B0" w:rsidRPr="00286453" w:rsidRDefault="00AC48B0" w:rsidP="00AC48B0">
      <w:pPr>
        <w:jc w:val="left"/>
        <w:rPr>
          <w:rFonts w:asciiTheme="minorEastAsia" w:hAnsiTheme="minorEastAsia" w:cs="Times New Roman"/>
        </w:rPr>
      </w:pPr>
    </w:p>
    <w:p w14:paraId="2E886D65" w14:textId="77777777" w:rsidR="00AC48B0" w:rsidRPr="00286453" w:rsidRDefault="00AC48B0" w:rsidP="00AC48B0">
      <w:pPr>
        <w:jc w:val="left"/>
        <w:rPr>
          <w:rFonts w:asciiTheme="minorEastAsia" w:hAnsiTheme="minorEastAsia" w:cs="Times New Roman"/>
        </w:rPr>
      </w:pPr>
    </w:p>
    <w:p w14:paraId="42D98259" w14:textId="77777777" w:rsidR="00AC48B0" w:rsidRPr="00286453" w:rsidRDefault="00AC48B0" w:rsidP="00AC48B0">
      <w:pPr>
        <w:jc w:val="left"/>
        <w:rPr>
          <w:rFonts w:asciiTheme="minorEastAsia" w:hAnsiTheme="minorEastAsia" w:cs="Times New Roman"/>
        </w:rPr>
      </w:pPr>
    </w:p>
    <w:p w14:paraId="2D6A7530" w14:textId="77777777" w:rsidR="00AC48B0" w:rsidRPr="00286453" w:rsidRDefault="00AC48B0" w:rsidP="00AC48B0">
      <w:pPr>
        <w:jc w:val="left"/>
        <w:rPr>
          <w:rFonts w:asciiTheme="minorEastAsia" w:hAnsiTheme="minorEastAsia" w:cs="Times New Roman"/>
        </w:rPr>
      </w:pPr>
    </w:p>
    <w:p w14:paraId="681E78A5" w14:textId="77777777" w:rsidR="00AC48B0" w:rsidRPr="00286453" w:rsidRDefault="00AC48B0" w:rsidP="00AC48B0">
      <w:pPr>
        <w:jc w:val="left"/>
        <w:rPr>
          <w:rFonts w:asciiTheme="minorEastAsia" w:hAnsiTheme="minorEastAsia" w:cs="Times New Roman"/>
        </w:rPr>
      </w:pPr>
    </w:p>
    <w:p w14:paraId="74073358" w14:textId="77777777" w:rsidR="00AC48B0" w:rsidRPr="00286453" w:rsidRDefault="00AC48B0" w:rsidP="00AC48B0">
      <w:pPr>
        <w:jc w:val="left"/>
        <w:rPr>
          <w:rFonts w:asciiTheme="minorEastAsia" w:hAnsiTheme="minorEastAsia" w:cs="Times New Roman"/>
        </w:rPr>
      </w:pPr>
    </w:p>
    <w:p w14:paraId="5349BC44" w14:textId="2B8DC298" w:rsidR="00AC48B0" w:rsidRPr="00286453" w:rsidRDefault="00AC48B0" w:rsidP="00AC48B0">
      <w:pPr>
        <w:jc w:val="center"/>
        <w:rPr>
          <w:rFonts w:asciiTheme="minorEastAsia" w:hAnsiTheme="minorEastAsia" w:cs="Times New Roman"/>
        </w:rPr>
      </w:pPr>
    </w:p>
    <w:p w14:paraId="043873CF" w14:textId="5AD2F6E0" w:rsidR="00186574" w:rsidRDefault="00186574" w:rsidP="00AC48B0">
      <w:pPr>
        <w:autoSpaceDE w:val="0"/>
        <w:autoSpaceDN w:val="0"/>
        <w:ind w:firstLineChars="100" w:firstLine="210"/>
        <w:jc w:val="left"/>
        <w:rPr>
          <w:rFonts w:asciiTheme="minorEastAsia" w:hAnsiTheme="minorEastAsia"/>
        </w:rPr>
      </w:pPr>
    </w:p>
    <w:p w14:paraId="29BB12FE" w14:textId="6988AC93" w:rsidR="00AC48B0" w:rsidRPr="00642189" w:rsidRDefault="00186574" w:rsidP="00564387">
      <w:pPr>
        <w:autoSpaceDE w:val="0"/>
        <w:autoSpaceDN w:val="0"/>
        <w:ind w:firstLineChars="100" w:firstLine="210"/>
        <w:jc w:val="left"/>
        <w:rPr>
          <w:rFonts w:asciiTheme="minorEastAsia" w:hAnsiTheme="minorEastAsia"/>
          <w:sz w:val="24"/>
          <w:szCs w:val="24"/>
        </w:rPr>
      </w:pPr>
      <w:r w:rsidRPr="00186574">
        <w:t xml:space="preserve"> </w:t>
      </w:r>
      <w:r w:rsidR="00AC48B0" w:rsidRPr="00286453">
        <w:rPr>
          <w:rFonts w:asciiTheme="minorEastAsia" w:hAnsiTheme="minorEastAsia"/>
        </w:rPr>
        <w:br w:type="page"/>
      </w:r>
      <w:bookmarkEnd w:id="6"/>
      <w:r w:rsidR="00564387" w:rsidRPr="00642189">
        <w:rPr>
          <w:rFonts w:asciiTheme="minorEastAsia" w:hAnsiTheme="minorEastAsia" w:hint="eastAsia"/>
          <w:sz w:val="24"/>
          <w:szCs w:val="24"/>
        </w:rPr>
        <w:lastRenderedPageBreak/>
        <w:t>３．</w:t>
      </w:r>
      <w:r w:rsidR="00AC48B0" w:rsidRPr="00642189">
        <w:rPr>
          <w:rFonts w:asciiTheme="minorEastAsia" w:hAnsiTheme="minorEastAsia" w:hint="eastAsia"/>
          <w:sz w:val="24"/>
          <w:szCs w:val="24"/>
        </w:rPr>
        <w:t>資本的収支</w:t>
      </w:r>
    </w:p>
    <w:p w14:paraId="08D4559F" w14:textId="5C090FB8" w:rsidR="00AC48B0" w:rsidRPr="00564387" w:rsidRDefault="00AC48B0" w:rsidP="00AC48B0">
      <w:pPr>
        <w:autoSpaceDE w:val="0"/>
        <w:autoSpaceDN w:val="0"/>
        <w:ind w:firstLineChars="100" w:firstLine="220"/>
        <w:jc w:val="left"/>
        <w:rPr>
          <w:rFonts w:asciiTheme="minorEastAsia" w:hAnsiTheme="minorEastAsia"/>
          <w:sz w:val="22"/>
        </w:rPr>
      </w:pPr>
      <w:r w:rsidRPr="00564387">
        <w:rPr>
          <w:rFonts w:asciiTheme="minorEastAsia" w:hAnsiTheme="minorEastAsia" w:hint="eastAsia"/>
          <w:sz w:val="22"/>
        </w:rPr>
        <w:t>資本的収支では、各年度の建設改良費として機械電気設備更新費（</w:t>
      </w:r>
      <w:r w:rsidR="00066AA0" w:rsidRPr="00564387">
        <w:rPr>
          <w:rFonts w:asciiTheme="minorEastAsia" w:hAnsiTheme="minorEastAsia" w:hint="eastAsia"/>
          <w:sz w:val="22"/>
        </w:rPr>
        <w:t>年</w:t>
      </w:r>
      <w:r w:rsidR="007C79D5">
        <w:rPr>
          <w:rFonts w:asciiTheme="minorEastAsia" w:hAnsiTheme="minorEastAsia" w:hint="eastAsia"/>
          <w:sz w:val="22"/>
        </w:rPr>
        <w:t>３０</w:t>
      </w:r>
      <w:r w:rsidRPr="00564387">
        <w:rPr>
          <w:rFonts w:asciiTheme="minorEastAsia" w:hAnsiTheme="minorEastAsia" w:hint="eastAsia"/>
          <w:sz w:val="22"/>
        </w:rPr>
        <w:t>百万円）を見込んで</w:t>
      </w:r>
      <w:r w:rsidR="00186574" w:rsidRPr="00564387">
        <w:rPr>
          <w:rFonts w:asciiTheme="minorEastAsia" w:hAnsiTheme="minorEastAsia" w:hint="eastAsia"/>
          <w:sz w:val="22"/>
        </w:rPr>
        <w:t>おります</w:t>
      </w:r>
      <w:r w:rsidRPr="00564387">
        <w:rPr>
          <w:rFonts w:asciiTheme="minorEastAsia" w:hAnsiTheme="minorEastAsia" w:hint="eastAsia"/>
          <w:sz w:val="22"/>
        </w:rPr>
        <w:t>。</w:t>
      </w:r>
    </w:p>
    <w:p w14:paraId="54E562D7" w14:textId="6088C865" w:rsidR="00AC48B0" w:rsidRPr="00564387" w:rsidRDefault="00AC48B0" w:rsidP="00AC48B0">
      <w:pPr>
        <w:autoSpaceDE w:val="0"/>
        <w:autoSpaceDN w:val="0"/>
        <w:ind w:firstLineChars="100" w:firstLine="220"/>
        <w:jc w:val="left"/>
        <w:rPr>
          <w:rFonts w:asciiTheme="minorEastAsia" w:hAnsiTheme="minorEastAsia"/>
          <w:sz w:val="22"/>
        </w:rPr>
      </w:pPr>
      <w:r w:rsidRPr="00564387">
        <w:rPr>
          <w:rFonts w:asciiTheme="minorEastAsia" w:hAnsiTheme="minorEastAsia" w:hint="eastAsia"/>
          <w:sz w:val="22"/>
        </w:rPr>
        <w:t>また企業債償還費は令和</w:t>
      </w:r>
      <w:r w:rsidR="007C79D5">
        <w:rPr>
          <w:rFonts w:asciiTheme="minorEastAsia" w:hAnsiTheme="minorEastAsia" w:hint="eastAsia"/>
          <w:sz w:val="22"/>
        </w:rPr>
        <w:t>１７</w:t>
      </w:r>
      <w:r w:rsidRPr="00564387">
        <w:rPr>
          <w:rFonts w:asciiTheme="minorEastAsia" w:hAnsiTheme="minorEastAsia" w:hint="eastAsia"/>
          <w:sz w:val="22"/>
        </w:rPr>
        <w:t>年にかけて減少傾向であり、今後は補填財源である損益勘定留保資金を</w:t>
      </w:r>
      <w:r w:rsidR="00186574" w:rsidRPr="00564387">
        <w:rPr>
          <w:rFonts w:asciiTheme="minorEastAsia" w:hAnsiTheme="minorEastAsia" w:hint="eastAsia"/>
          <w:sz w:val="22"/>
        </w:rPr>
        <w:t>計上</w:t>
      </w:r>
      <w:r w:rsidRPr="00564387">
        <w:rPr>
          <w:rFonts w:asciiTheme="minorEastAsia" w:hAnsiTheme="minorEastAsia" w:hint="eastAsia"/>
          <w:sz w:val="22"/>
        </w:rPr>
        <w:t>することにより収支バランスをほぼ確保することが可能</w:t>
      </w:r>
      <w:r w:rsidR="00186574" w:rsidRPr="00564387">
        <w:rPr>
          <w:rFonts w:asciiTheme="minorEastAsia" w:hAnsiTheme="minorEastAsia" w:hint="eastAsia"/>
          <w:sz w:val="22"/>
        </w:rPr>
        <w:t>となります</w:t>
      </w:r>
      <w:r w:rsidRPr="00564387">
        <w:rPr>
          <w:rFonts w:asciiTheme="minorEastAsia" w:hAnsiTheme="minorEastAsia" w:hint="eastAsia"/>
          <w:sz w:val="22"/>
        </w:rPr>
        <w:t>。</w:t>
      </w:r>
    </w:p>
    <w:p w14:paraId="4E9DA5A4" w14:textId="11BB4902" w:rsidR="00AC48B0" w:rsidRPr="00564387" w:rsidRDefault="00AC48B0" w:rsidP="00AC48B0">
      <w:pPr>
        <w:autoSpaceDE w:val="0"/>
        <w:autoSpaceDN w:val="0"/>
        <w:ind w:firstLineChars="100" w:firstLine="220"/>
        <w:jc w:val="left"/>
        <w:rPr>
          <w:rFonts w:asciiTheme="minorEastAsia" w:hAnsiTheme="minorEastAsia"/>
          <w:sz w:val="22"/>
        </w:rPr>
      </w:pPr>
      <w:r w:rsidRPr="00564387">
        <w:rPr>
          <w:rFonts w:asciiTheme="minorEastAsia" w:hAnsiTheme="minorEastAsia" w:hint="eastAsia"/>
          <w:sz w:val="22"/>
        </w:rPr>
        <w:t>一般会計繰入金は令和</w:t>
      </w:r>
      <w:r w:rsidR="007C79D5">
        <w:rPr>
          <w:rFonts w:asciiTheme="minorEastAsia" w:hAnsiTheme="minorEastAsia" w:hint="eastAsia"/>
          <w:sz w:val="22"/>
        </w:rPr>
        <w:t>１５</w:t>
      </w:r>
      <w:r w:rsidRPr="00564387">
        <w:rPr>
          <w:rFonts w:asciiTheme="minorEastAsia" w:hAnsiTheme="minorEastAsia" w:hint="eastAsia"/>
          <w:sz w:val="22"/>
        </w:rPr>
        <w:t>年度以降に未計上となる見込みで</w:t>
      </w:r>
      <w:r w:rsidR="00BC1C26" w:rsidRPr="00564387">
        <w:rPr>
          <w:rFonts w:asciiTheme="minorEastAsia" w:hAnsiTheme="minorEastAsia" w:hint="eastAsia"/>
          <w:sz w:val="22"/>
        </w:rPr>
        <w:t>す</w:t>
      </w:r>
      <w:r w:rsidRPr="00564387">
        <w:rPr>
          <w:rFonts w:asciiTheme="minorEastAsia" w:hAnsiTheme="minorEastAsia" w:hint="eastAsia"/>
          <w:sz w:val="22"/>
        </w:rPr>
        <w:t>。これは企業債償還金の減少が大きく影響して</w:t>
      </w:r>
      <w:r w:rsidR="00186574" w:rsidRPr="00564387">
        <w:rPr>
          <w:rFonts w:asciiTheme="minorEastAsia" w:hAnsiTheme="minorEastAsia" w:hint="eastAsia"/>
          <w:sz w:val="22"/>
        </w:rPr>
        <w:t>おります</w:t>
      </w:r>
      <w:r w:rsidRPr="00564387">
        <w:rPr>
          <w:rFonts w:asciiTheme="minorEastAsia" w:hAnsiTheme="minorEastAsia" w:hint="eastAsia"/>
          <w:sz w:val="22"/>
        </w:rPr>
        <w:t>。</w:t>
      </w:r>
    </w:p>
    <w:p w14:paraId="10E85E45" w14:textId="77777777" w:rsidR="00AC48B0" w:rsidRDefault="00AC48B0" w:rsidP="00AC48B0">
      <w:pPr>
        <w:jc w:val="center"/>
      </w:pPr>
    </w:p>
    <w:p w14:paraId="61C3E25C" w14:textId="2D4B9FFA" w:rsidR="00066AA0" w:rsidRDefault="00066AA0" w:rsidP="00AC48B0">
      <w:pPr>
        <w:jc w:val="center"/>
        <w:rPr>
          <w:rFonts w:asciiTheme="majorEastAsia" w:eastAsiaTheme="majorEastAsia" w:hAnsiTheme="majorEastAsia" w:cs="Times New Roman"/>
          <w:b/>
          <w:bCs/>
          <w:sz w:val="28"/>
          <w:szCs w:val="28"/>
        </w:rPr>
      </w:pPr>
      <w:r w:rsidRPr="00066AA0">
        <w:rPr>
          <w:rFonts w:asciiTheme="majorEastAsia" w:eastAsiaTheme="majorEastAsia" w:hAnsiTheme="majorEastAsia" w:cs="Times New Roman" w:hint="eastAsia"/>
          <w:b/>
          <w:bCs/>
          <w:sz w:val="28"/>
          <w:szCs w:val="28"/>
        </w:rPr>
        <w:t>図2</w:t>
      </w:r>
      <w:r w:rsidR="00B341D6">
        <w:rPr>
          <w:rFonts w:asciiTheme="majorEastAsia" w:eastAsiaTheme="majorEastAsia" w:hAnsiTheme="majorEastAsia" w:cs="Times New Roman" w:hint="eastAsia"/>
          <w:b/>
          <w:bCs/>
          <w:sz w:val="28"/>
          <w:szCs w:val="28"/>
        </w:rPr>
        <w:t>4</w:t>
      </w:r>
      <w:r w:rsidR="00AC48B0" w:rsidRPr="00066AA0">
        <w:rPr>
          <w:rFonts w:asciiTheme="majorEastAsia" w:eastAsiaTheme="majorEastAsia" w:hAnsiTheme="majorEastAsia" w:cs="Times New Roman" w:hint="eastAsia"/>
          <w:b/>
          <w:bCs/>
          <w:sz w:val="28"/>
          <w:szCs w:val="28"/>
        </w:rPr>
        <w:t xml:space="preserve">　資本的収支の推移</w:t>
      </w:r>
    </w:p>
    <w:p w14:paraId="6AB2D5EF" w14:textId="48ED74A2" w:rsidR="00066AA0" w:rsidRDefault="00971DFE" w:rsidP="00AC48B0">
      <w:pPr>
        <w:jc w:val="center"/>
        <w:rPr>
          <w:rFonts w:asciiTheme="majorEastAsia" w:eastAsiaTheme="majorEastAsia" w:hAnsiTheme="majorEastAsia" w:cs="Times New Roman"/>
          <w:b/>
          <w:bCs/>
          <w:sz w:val="28"/>
          <w:szCs w:val="28"/>
        </w:rPr>
      </w:pPr>
      <w:r>
        <w:rPr>
          <w:rFonts w:asciiTheme="majorEastAsia" w:eastAsiaTheme="majorEastAsia" w:hAnsiTheme="majorEastAsia" w:cs="Times New Roman"/>
          <w:b/>
          <w:bCs/>
          <w:noProof/>
          <w:sz w:val="28"/>
          <w:szCs w:val="28"/>
        </w:rPr>
        <w:drawing>
          <wp:anchor distT="0" distB="0" distL="114300" distR="114300" simplePos="0" relativeHeight="251746816" behindDoc="0" locked="0" layoutInCell="1" allowOverlap="1" wp14:anchorId="5B75DB98" wp14:editId="7E4DE6B0">
            <wp:simplePos x="0" y="0"/>
            <wp:positionH relativeFrom="column">
              <wp:posOffset>-8612</wp:posOffset>
            </wp:positionH>
            <wp:positionV relativeFrom="paragraph">
              <wp:posOffset>77764</wp:posOffset>
            </wp:positionV>
            <wp:extent cx="6119640" cy="3736440"/>
            <wp:effectExtent l="0" t="0" r="0" b="0"/>
            <wp:wrapNone/>
            <wp:docPr id="174519865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9640" cy="373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5924D" w14:textId="347D608B" w:rsidR="00066AA0" w:rsidRDefault="00066AA0" w:rsidP="00AC48B0">
      <w:pPr>
        <w:jc w:val="center"/>
        <w:rPr>
          <w:rFonts w:asciiTheme="majorEastAsia" w:eastAsiaTheme="majorEastAsia" w:hAnsiTheme="majorEastAsia" w:cs="Times New Roman"/>
          <w:b/>
          <w:bCs/>
          <w:sz w:val="28"/>
          <w:szCs w:val="28"/>
        </w:rPr>
      </w:pPr>
    </w:p>
    <w:p w14:paraId="72D34FB7" w14:textId="77777777" w:rsidR="00066AA0" w:rsidRDefault="00066AA0" w:rsidP="00AC48B0">
      <w:pPr>
        <w:jc w:val="center"/>
        <w:rPr>
          <w:rFonts w:asciiTheme="majorEastAsia" w:eastAsiaTheme="majorEastAsia" w:hAnsiTheme="majorEastAsia" w:cs="Times New Roman"/>
          <w:b/>
          <w:bCs/>
          <w:sz w:val="28"/>
          <w:szCs w:val="28"/>
        </w:rPr>
      </w:pPr>
    </w:p>
    <w:p w14:paraId="0E9C820E" w14:textId="77777777" w:rsidR="00066AA0" w:rsidRDefault="00066AA0" w:rsidP="00AC48B0">
      <w:pPr>
        <w:jc w:val="center"/>
        <w:rPr>
          <w:rFonts w:asciiTheme="majorEastAsia" w:eastAsiaTheme="majorEastAsia" w:hAnsiTheme="majorEastAsia" w:cs="Times New Roman"/>
          <w:b/>
          <w:bCs/>
          <w:sz w:val="28"/>
          <w:szCs w:val="28"/>
        </w:rPr>
      </w:pPr>
    </w:p>
    <w:p w14:paraId="2572AACE" w14:textId="77777777" w:rsidR="00066AA0" w:rsidRDefault="00066AA0" w:rsidP="00AC48B0">
      <w:pPr>
        <w:jc w:val="center"/>
        <w:rPr>
          <w:rFonts w:asciiTheme="majorEastAsia" w:eastAsiaTheme="majorEastAsia" w:hAnsiTheme="majorEastAsia" w:cs="Times New Roman"/>
          <w:b/>
          <w:bCs/>
          <w:sz w:val="28"/>
          <w:szCs w:val="28"/>
        </w:rPr>
      </w:pPr>
    </w:p>
    <w:p w14:paraId="58361ACF" w14:textId="77777777" w:rsidR="00066AA0" w:rsidRDefault="00066AA0" w:rsidP="00AC48B0">
      <w:pPr>
        <w:jc w:val="center"/>
        <w:rPr>
          <w:rFonts w:asciiTheme="majorEastAsia" w:eastAsiaTheme="majorEastAsia" w:hAnsiTheme="majorEastAsia" w:cs="Times New Roman"/>
          <w:b/>
          <w:bCs/>
          <w:sz w:val="28"/>
          <w:szCs w:val="28"/>
        </w:rPr>
      </w:pPr>
    </w:p>
    <w:p w14:paraId="176E56AD" w14:textId="77777777" w:rsidR="00066AA0" w:rsidRDefault="00066AA0" w:rsidP="00AC48B0">
      <w:pPr>
        <w:jc w:val="center"/>
        <w:rPr>
          <w:rFonts w:asciiTheme="majorEastAsia" w:eastAsiaTheme="majorEastAsia" w:hAnsiTheme="majorEastAsia" w:cs="Times New Roman"/>
          <w:b/>
          <w:bCs/>
          <w:sz w:val="28"/>
          <w:szCs w:val="28"/>
        </w:rPr>
      </w:pPr>
    </w:p>
    <w:p w14:paraId="3CBE1CC2" w14:textId="77777777" w:rsidR="00066AA0" w:rsidRDefault="00066AA0" w:rsidP="00AC48B0">
      <w:pPr>
        <w:jc w:val="center"/>
        <w:rPr>
          <w:rFonts w:asciiTheme="majorEastAsia" w:eastAsiaTheme="majorEastAsia" w:hAnsiTheme="majorEastAsia" w:cs="Times New Roman"/>
          <w:b/>
          <w:bCs/>
          <w:sz w:val="28"/>
          <w:szCs w:val="28"/>
        </w:rPr>
      </w:pPr>
    </w:p>
    <w:p w14:paraId="238D9E9D" w14:textId="77777777" w:rsidR="00066AA0" w:rsidRDefault="00066AA0" w:rsidP="00AC48B0">
      <w:pPr>
        <w:jc w:val="center"/>
        <w:rPr>
          <w:rFonts w:asciiTheme="majorEastAsia" w:eastAsiaTheme="majorEastAsia" w:hAnsiTheme="majorEastAsia" w:cs="Times New Roman"/>
          <w:b/>
          <w:bCs/>
          <w:sz w:val="28"/>
          <w:szCs w:val="28"/>
        </w:rPr>
      </w:pPr>
    </w:p>
    <w:p w14:paraId="373D13E5" w14:textId="77777777" w:rsidR="00066AA0" w:rsidRDefault="00066AA0" w:rsidP="00AC48B0">
      <w:pPr>
        <w:jc w:val="center"/>
        <w:rPr>
          <w:rFonts w:asciiTheme="majorEastAsia" w:eastAsiaTheme="majorEastAsia" w:hAnsiTheme="majorEastAsia" w:cs="Times New Roman"/>
          <w:b/>
          <w:bCs/>
          <w:sz w:val="28"/>
          <w:szCs w:val="28"/>
        </w:rPr>
      </w:pPr>
    </w:p>
    <w:p w14:paraId="1AD33984" w14:textId="77777777" w:rsidR="00066AA0" w:rsidRDefault="00066AA0" w:rsidP="00AC48B0">
      <w:pPr>
        <w:jc w:val="center"/>
        <w:rPr>
          <w:rFonts w:asciiTheme="majorEastAsia" w:eastAsiaTheme="majorEastAsia" w:hAnsiTheme="majorEastAsia" w:cs="Times New Roman"/>
          <w:b/>
          <w:bCs/>
          <w:sz w:val="28"/>
          <w:szCs w:val="28"/>
        </w:rPr>
      </w:pPr>
    </w:p>
    <w:p w14:paraId="53D8D270" w14:textId="77777777" w:rsidR="00066AA0" w:rsidRDefault="00066AA0" w:rsidP="00AC48B0">
      <w:pPr>
        <w:jc w:val="center"/>
        <w:rPr>
          <w:rFonts w:asciiTheme="majorEastAsia" w:eastAsiaTheme="majorEastAsia" w:hAnsiTheme="majorEastAsia" w:cs="Times New Roman"/>
          <w:b/>
          <w:bCs/>
          <w:sz w:val="28"/>
          <w:szCs w:val="28"/>
        </w:rPr>
      </w:pPr>
    </w:p>
    <w:p w14:paraId="71D8C178" w14:textId="77777777" w:rsidR="00066AA0" w:rsidRDefault="00066AA0" w:rsidP="00AC48B0">
      <w:pPr>
        <w:jc w:val="center"/>
        <w:rPr>
          <w:rFonts w:asciiTheme="majorEastAsia" w:eastAsiaTheme="majorEastAsia" w:hAnsiTheme="majorEastAsia" w:cs="Times New Roman"/>
          <w:b/>
          <w:bCs/>
          <w:sz w:val="28"/>
          <w:szCs w:val="28"/>
        </w:rPr>
      </w:pPr>
    </w:p>
    <w:p w14:paraId="7732DDAA" w14:textId="77777777" w:rsidR="00066AA0" w:rsidRDefault="00066AA0" w:rsidP="00AC48B0">
      <w:pPr>
        <w:jc w:val="center"/>
        <w:rPr>
          <w:rFonts w:asciiTheme="majorEastAsia" w:eastAsiaTheme="majorEastAsia" w:hAnsiTheme="majorEastAsia" w:cs="Times New Roman"/>
          <w:b/>
          <w:bCs/>
          <w:sz w:val="28"/>
          <w:szCs w:val="28"/>
        </w:rPr>
      </w:pPr>
    </w:p>
    <w:p w14:paraId="335A1EA3" w14:textId="77777777" w:rsidR="00066AA0" w:rsidRDefault="00066AA0" w:rsidP="00AC48B0">
      <w:pPr>
        <w:jc w:val="center"/>
        <w:rPr>
          <w:rFonts w:asciiTheme="majorEastAsia" w:eastAsiaTheme="majorEastAsia" w:hAnsiTheme="majorEastAsia" w:cs="Times New Roman"/>
          <w:b/>
          <w:bCs/>
          <w:sz w:val="28"/>
          <w:szCs w:val="28"/>
        </w:rPr>
      </w:pPr>
    </w:p>
    <w:p w14:paraId="7933C473" w14:textId="77777777" w:rsidR="00186574" w:rsidRDefault="00AC48B0" w:rsidP="00AC48B0">
      <w:pPr>
        <w:jc w:val="center"/>
        <w:rPr>
          <w:rFonts w:asciiTheme="majorEastAsia" w:eastAsiaTheme="majorEastAsia" w:hAnsiTheme="majorEastAsia" w:cs="Times New Roman"/>
          <w:b/>
          <w:bCs/>
          <w:sz w:val="28"/>
          <w:szCs w:val="28"/>
        </w:rPr>
      </w:pPr>
      <w:r w:rsidRPr="00066AA0">
        <w:rPr>
          <w:rFonts w:asciiTheme="majorEastAsia" w:eastAsiaTheme="majorEastAsia" w:hAnsiTheme="majorEastAsia" w:cs="Times New Roman"/>
          <w:b/>
          <w:bCs/>
          <w:sz w:val="28"/>
          <w:szCs w:val="28"/>
        </w:rPr>
        <w:br w:type="page"/>
      </w:r>
    </w:p>
    <w:p w14:paraId="0DEFD174" w14:textId="53DAD4BE" w:rsidR="00186574" w:rsidRDefault="00186574" w:rsidP="00AC48B0">
      <w:pPr>
        <w:jc w:val="center"/>
        <w:rPr>
          <w:rFonts w:asciiTheme="majorEastAsia" w:eastAsiaTheme="majorEastAsia" w:hAnsiTheme="majorEastAsia" w:cs="Times New Roman"/>
          <w:b/>
          <w:bCs/>
          <w:sz w:val="28"/>
          <w:szCs w:val="28"/>
        </w:rPr>
      </w:pPr>
    </w:p>
    <w:p w14:paraId="5A21550F" w14:textId="04F23FB5" w:rsidR="00186574" w:rsidRDefault="00186574" w:rsidP="00AC48B0">
      <w:pPr>
        <w:jc w:val="center"/>
        <w:rPr>
          <w:rFonts w:asciiTheme="majorEastAsia" w:eastAsiaTheme="majorEastAsia" w:hAnsiTheme="majorEastAsia" w:cs="Times New Roman"/>
          <w:b/>
          <w:bCs/>
          <w:sz w:val="28"/>
          <w:szCs w:val="28"/>
        </w:rPr>
      </w:pPr>
    </w:p>
    <w:p w14:paraId="7BFF6EF8" w14:textId="7108B204" w:rsidR="00186574" w:rsidRDefault="00186574" w:rsidP="00AC48B0">
      <w:pPr>
        <w:jc w:val="center"/>
        <w:rPr>
          <w:rFonts w:asciiTheme="majorEastAsia" w:eastAsiaTheme="majorEastAsia" w:hAnsiTheme="majorEastAsia" w:cs="Times New Roman"/>
          <w:b/>
          <w:bCs/>
          <w:sz w:val="28"/>
          <w:szCs w:val="28"/>
        </w:rPr>
      </w:pPr>
    </w:p>
    <w:p w14:paraId="6F178386" w14:textId="12293948" w:rsidR="00186574" w:rsidRDefault="00186574" w:rsidP="00AC48B0">
      <w:pPr>
        <w:jc w:val="center"/>
        <w:rPr>
          <w:rFonts w:asciiTheme="majorEastAsia" w:eastAsiaTheme="majorEastAsia" w:hAnsiTheme="majorEastAsia" w:cs="Times New Roman"/>
          <w:b/>
          <w:bCs/>
          <w:sz w:val="28"/>
          <w:szCs w:val="28"/>
        </w:rPr>
      </w:pPr>
    </w:p>
    <w:p w14:paraId="31B0EAEA" w14:textId="1B39F777" w:rsidR="00186574" w:rsidRDefault="00186574" w:rsidP="00AC48B0">
      <w:pPr>
        <w:jc w:val="center"/>
        <w:rPr>
          <w:rFonts w:asciiTheme="majorEastAsia" w:eastAsiaTheme="majorEastAsia" w:hAnsiTheme="majorEastAsia" w:cs="Times New Roman"/>
          <w:b/>
          <w:bCs/>
          <w:sz w:val="28"/>
          <w:szCs w:val="28"/>
        </w:rPr>
      </w:pPr>
    </w:p>
    <w:p w14:paraId="4F1D90F4" w14:textId="335CFE66" w:rsidR="00186574" w:rsidRDefault="00186574" w:rsidP="00AC48B0">
      <w:pPr>
        <w:jc w:val="center"/>
        <w:rPr>
          <w:rFonts w:asciiTheme="majorEastAsia" w:eastAsiaTheme="majorEastAsia" w:hAnsiTheme="majorEastAsia" w:cs="Times New Roman"/>
          <w:b/>
          <w:bCs/>
          <w:sz w:val="28"/>
          <w:szCs w:val="28"/>
        </w:rPr>
      </w:pPr>
    </w:p>
    <w:p w14:paraId="319FE604" w14:textId="220CED32" w:rsidR="00186574" w:rsidRDefault="003B2263" w:rsidP="00AC48B0">
      <w:pPr>
        <w:jc w:val="center"/>
        <w:rPr>
          <w:rFonts w:asciiTheme="majorEastAsia" w:eastAsiaTheme="majorEastAsia" w:hAnsiTheme="majorEastAsia" w:cs="Times New Roman"/>
          <w:b/>
          <w:bCs/>
          <w:sz w:val="28"/>
          <w:szCs w:val="28"/>
        </w:rPr>
      </w:pPr>
      <w:r w:rsidRPr="003B2263">
        <w:rPr>
          <w:noProof/>
        </w:rPr>
        <w:drawing>
          <wp:anchor distT="0" distB="0" distL="114300" distR="114300" simplePos="0" relativeHeight="251819520" behindDoc="0" locked="0" layoutInCell="1" allowOverlap="1" wp14:anchorId="719295BB" wp14:editId="703429A6">
            <wp:simplePos x="0" y="0"/>
            <wp:positionH relativeFrom="margin">
              <wp:align>right</wp:align>
            </wp:positionH>
            <wp:positionV relativeFrom="paragraph">
              <wp:posOffset>307975</wp:posOffset>
            </wp:positionV>
            <wp:extent cx="8820000" cy="4396320"/>
            <wp:effectExtent l="1905" t="0" r="2540" b="2540"/>
            <wp:wrapNone/>
            <wp:docPr id="57327672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6200000">
                      <a:off x="0" y="0"/>
                      <a:ext cx="8820000" cy="439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85930" w14:textId="344F4F3C" w:rsidR="00186574" w:rsidRDefault="00186574" w:rsidP="00AC48B0">
      <w:pPr>
        <w:jc w:val="center"/>
        <w:rPr>
          <w:rFonts w:asciiTheme="majorEastAsia" w:eastAsiaTheme="majorEastAsia" w:hAnsiTheme="majorEastAsia" w:cs="Times New Roman"/>
          <w:b/>
          <w:bCs/>
          <w:sz w:val="28"/>
          <w:szCs w:val="28"/>
        </w:rPr>
      </w:pPr>
    </w:p>
    <w:p w14:paraId="0113331A" w14:textId="3ED1BD33" w:rsidR="00186574" w:rsidRDefault="00186574" w:rsidP="00AC48B0">
      <w:pPr>
        <w:jc w:val="center"/>
        <w:rPr>
          <w:rFonts w:asciiTheme="majorEastAsia" w:eastAsiaTheme="majorEastAsia" w:hAnsiTheme="majorEastAsia" w:cs="Times New Roman"/>
          <w:b/>
          <w:bCs/>
          <w:sz w:val="28"/>
          <w:szCs w:val="28"/>
        </w:rPr>
      </w:pPr>
    </w:p>
    <w:p w14:paraId="7722C22F" w14:textId="560BE995" w:rsidR="00186574" w:rsidRDefault="00186574" w:rsidP="00AC48B0">
      <w:pPr>
        <w:jc w:val="center"/>
        <w:rPr>
          <w:rFonts w:asciiTheme="majorEastAsia" w:eastAsiaTheme="majorEastAsia" w:hAnsiTheme="majorEastAsia" w:cs="Times New Roman"/>
          <w:b/>
          <w:bCs/>
          <w:sz w:val="28"/>
          <w:szCs w:val="28"/>
        </w:rPr>
      </w:pPr>
    </w:p>
    <w:p w14:paraId="5907CEAF" w14:textId="05A70D4A" w:rsidR="00186574" w:rsidRDefault="00186574" w:rsidP="00AC48B0">
      <w:pPr>
        <w:jc w:val="center"/>
        <w:rPr>
          <w:rFonts w:asciiTheme="majorEastAsia" w:eastAsiaTheme="majorEastAsia" w:hAnsiTheme="majorEastAsia" w:cs="Times New Roman"/>
          <w:b/>
          <w:bCs/>
          <w:sz w:val="28"/>
          <w:szCs w:val="28"/>
        </w:rPr>
      </w:pPr>
    </w:p>
    <w:p w14:paraId="3506DE6D" w14:textId="2104421E" w:rsidR="00186574" w:rsidRDefault="00186574" w:rsidP="00AC48B0">
      <w:pPr>
        <w:jc w:val="center"/>
        <w:rPr>
          <w:rFonts w:asciiTheme="majorEastAsia" w:eastAsiaTheme="majorEastAsia" w:hAnsiTheme="majorEastAsia" w:cs="Times New Roman"/>
          <w:b/>
          <w:bCs/>
          <w:sz w:val="28"/>
          <w:szCs w:val="28"/>
        </w:rPr>
      </w:pPr>
    </w:p>
    <w:p w14:paraId="1DC2D4F8" w14:textId="48E706CB" w:rsidR="00186574" w:rsidRDefault="00186574" w:rsidP="00AC48B0">
      <w:pPr>
        <w:jc w:val="center"/>
        <w:rPr>
          <w:rFonts w:asciiTheme="majorEastAsia" w:eastAsiaTheme="majorEastAsia" w:hAnsiTheme="majorEastAsia" w:cs="Times New Roman"/>
          <w:b/>
          <w:bCs/>
          <w:sz w:val="28"/>
          <w:szCs w:val="28"/>
        </w:rPr>
      </w:pPr>
    </w:p>
    <w:p w14:paraId="4505DEA4" w14:textId="5B5C8C4B" w:rsidR="00186574" w:rsidRDefault="00186574" w:rsidP="00AC48B0">
      <w:pPr>
        <w:jc w:val="center"/>
        <w:rPr>
          <w:rFonts w:asciiTheme="majorEastAsia" w:eastAsiaTheme="majorEastAsia" w:hAnsiTheme="majorEastAsia" w:cs="Times New Roman"/>
          <w:b/>
          <w:bCs/>
          <w:sz w:val="28"/>
          <w:szCs w:val="28"/>
        </w:rPr>
      </w:pPr>
    </w:p>
    <w:p w14:paraId="2D4B0E38" w14:textId="420D7DCA" w:rsidR="00186574" w:rsidRDefault="00186574" w:rsidP="00AC48B0">
      <w:pPr>
        <w:jc w:val="center"/>
        <w:rPr>
          <w:rFonts w:asciiTheme="majorEastAsia" w:eastAsiaTheme="majorEastAsia" w:hAnsiTheme="majorEastAsia" w:cs="Times New Roman"/>
          <w:b/>
          <w:bCs/>
          <w:sz w:val="28"/>
          <w:szCs w:val="28"/>
        </w:rPr>
      </w:pPr>
    </w:p>
    <w:p w14:paraId="017A80D3" w14:textId="17225C32" w:rsidR="00186574" w:rsidRDefault="00186574" w:rsidP="00AC48B0">
      <w:pPr>
        <w:jc w:val="center"/>
        <w:rPr>
          <w:rFonts w:asciiTheme="majorEastAsia" w:eastAsiaTheme="majorEastAsia" w:hAnsiTheme="majorEastAsia" w:cs="Times New Roman"/>
          <w:b/>
          <w:bCs/>
          <w:sz w:val="28"/>
          <w:szCs w:val="28"/>
        </w:rPr>
      </w:pPr>
    </w:p>
    <w:p w14:paraId="25E3E63C" w14:textId="24798456" w:rsidR="00186574" w:rsidRDefault="00186574" w:rsidP="00AC48B0">
      <w:pPr>
        <w:jc w:val="center"/>
        <w:rPr>
          <w:rFonts w:asciiTheme="majorEastAsia" w:eastAsiaTheme="majorEastAsia" w:hAnsiTheme="majorEastAsia" w:cs="Times New Roman"/>
          <w:b/>
          <w:bCs/>
          <w:sz w:val="28"/>
          <w:szCs w:val="28"/>
        </w:rPr>
      </w:pPr>
    </w:p>
    <w:p w14:paraId="48FE63EF" w14:textId="4B02A2AA" w:rsidR="00186574" w:rsidRDefault="00186574" w:rsidP="00AC48B0">
      <w:pPr>
        <w:jc w:val="center"/>
        <w:rPr>
          <w:rFonts w:asciiTheme="majorEastAsia" w:eastAsiaTheme="majorEastAsia" w:hAnsiTheme="majorEastAsia" w:cs="Times New Roman"/>
          <w:b/>
          <w:bCs/>
          <w:sz w:val="28"/>
          <w:szCs w:val="28"/>
        </w:rPr>
      </w:pPr>
    </w:p>
    <w:p w14:paraId="2ECF005B" w14:textId="655D0437" w:rsidR="00186574" w:rsidRDefault="00186574" w:rsidP="00AC48B0">
      <w:pPr>
        <w:jc w:val="center"/>
        <w:rPr>
          <w:rFonts w:asciiTheme="majorEastAsia" w:eastAsiaTheme="majorEastAsia" w:hAnsiTheme="majorEastAsia" w:cs="Times New Roman"/>
          <w:b/>
          <w:bCs/>
          <w:sz w:val="28"/>
          <w:szCs w:val="28"/>
        </w:rPr>
      </w:pPr>
    </w:p>
    <w:p w14:paraId="74F13E68" w14:textId="1EA6AEC3" w:rsidR="00186574" w:rsidRDefault="00186574" w:rsidP="00AC48B0">
      <w:pPr>
        <w:jc w:val="center"/>
        <w:rPr>
          <w:rFonts w:asciiTheme="majorEastAsia" w:eastAsiaTheme="majorEastAsia" w:hAnsiTheme="majorEastAsia" w:cs="Times New Roman"/>
          <w:b/>
          <w:bCs/>
          <w:sz w:val="28"/>
          <w:szCs w:val="28"/>
        </w:rPr>
      </w:pPr>
    </w:p>
    <w:p w14:paraId="5EAC1DD8" w14:textId="0EE0EB88" w:rsidR="00186574" w:rsidRDefault="00186574" w:rsidP="00AC48B0">
      <w:pPr>
        <w:jc w:val="center"/>
        <w:rPr>
          <w:rFonts w:asciiTheme="majorEastAsia" w:eastAsiaTheme="majorEastAsia" w:hAnsiTheme="majorEastAsia" w:cs="Times New Roman"/>
          <w:b/>
          <w:bCs/>
          <w:sz w:val="28"/>
          <w:szCs w:val="28"/>
        </w:rPr>
      </w:pPr>
    </w:p>
    <w:p w14:paraId="4C5710A9" w14:textId="77777777" w:rsidR="00186574" w:rsidRDefault="00186574" w:rsidP="00AC48B0">
      <w:pPr>
        <w:jc w:val="center"/>
        <w:rPr>
          <w:rFonts w:asciiTheme="majorEastAsia" w:eastAsiaTheme="majorEastAsia" w:hAnsiTheme="majorEastAsia" w:cs="Times New Roman"/>
          <w:b/>
          <w:bCs/>
          <w:sz w:val="28"/>
          <w:szCs w:val="28"/>
        </w:rPr>
      </w:pPr>
    </w:p>
    <w:p w14:paraId="4D34B148" w14:textId="77777777" w:rsidR="00186574" w:rsidRDefault="00186574" w:rsidP="00AC48B0">
      <w:pPr>
        <w:jc w:val="center"/>
        <w:rPr>
          <w:rFonts w:asciiTheme="majorEastAsia" w:eastAsiaTheme="majorEastAsia" w:hAnsiTheme="majorEastAsia" w:cs="Times New Roman"/>
          <w:b/>
          <w:bCs/>
          <w:sz w:val="28"/>
          <w:szCs w:val="28"/>
        </w:rPr>
      </w:pPr>
    </w:p>
    <w:p w14:paraId="0B8DFB37" w14:textId="6EE00F5C" w:rsidR="00186574" w:rsidRDefault="00186574" w:rsidP="00AC48B0">
      <w:pPr>
        <w:jc w:val="center"/>
        <w:rPr>
          <w:rFonts w:asciiTheme="majorEastAsia" w:eastAsiaTheme="majorEastAsia" w:hAnsiTheme="majorEastAsia" w:cs="Times New Roman"/>
          <w:b/>
          <w:bCs/>
          <w:sz w:val="28"/>
          <w:szCs w:val="28"/>
        </w:rPr>
      </w:pPr>
    </w:p>
    <w:p w14:paraId="36408613" w14:textId="469070D5" w:rsidR="00186574" w:rsidRDefault="00186574" w:rsidP="00AC48B0">
      <w:pPr>
        <w:jc w:val="center"/>
        <w:rPr>
          <w:rFonts w:asciiTheme="majorEastAsia" w:eastAsiaTheme="majorEastAsia" w:hAnsiTheme="majorEastAsia" w:cs="Times New Roman"/>
          <w:b/>
          <w:bCs/>
          <w:sz w:val="28"/>
          <w:szCs w:val="28"/>
        </w:rPr>
      </w:pPr>
    </w:p>
    <w:p w14:paraId="7922733A" w14:textId="06B343A9" w:rsidR="00186574" w:rsidRDefault="00186574" w:rsidP="00AC48B0">
      <w:pPr>
        <w:jc w:val="center"/>
        <w:rPr>
          <w:rFonts w:asciiTheme="majorEastAsia" w:eastAsiaTheme="majorEastAsia" w:hAnsiTheme="majorEastAsia" w:cs="Times New Roman"/>
          <w:b/>
          <w:bCs/>
          <w:sz w:val="28"/>
          <w:szCs w:val="28"/>
        </w:rPr>
      </w:pPr>
    </w:p>
    <w:p w14:paraId="02A4E202" w14:textId="79A31F54" w:rsidR="00186574" w:rsidRDefault="00186574" w:rsidP="00AC48B0">
      <w:pPr>
        <w:jc w:val="center"/>
        <w:rPr>
          <w:rFonts w:asciiTheme="majorEastAsia" w:eastAsiaTheme="majorEastAsia" w:hAnsiTheme="majorEastAsia" w:cs="Times New Roman"/>
          <w:b/>
          <w:bCs/>
          <w:sz w:val="28"/>
          <w:szCs w:val="28"/>
        </w:rPr>
      </w:pPr>
    </w:p>
    <w:p w14:paraId="486236F9" w14:textId="6DF3A912" w:rsidR="00186574" w:rsidRDefault="00186574" w:rsidP="00AC48B0">
      <w:pPr>
        <w:jc w:val="center"/>
        <w:rPr>
          <w:rFonts w:asciiTheme="majorEastAsia" w:eastAsiaTheme="majorEastAsia" w:hAnsiTheme="majorEastAsia" w:cs="Times New Roman"/>
          <w:b/>
          <w:bCs/>
          <w:sz w:val="28"/>
          <w:szCs w:val="28"/>
        </w:rPr>
      </w:pPr>
    </w:p>
    <w:p w14:paraId="0D0F1DB9" w14:textId="2A10507C" w:rsidR="00186574" w:rsidRDefault="00186574" w:rsidP="00AC48B0">
      <w:pPr>
        <w:jc w:val="center"/>
        <w:rPr>
          <w:rFonts w:asciiTheme="majorEastAsia" w:eastAsiaTheme="majorEastAsia" w:hAnsiTheme="majorEastAsia" w:cs="Times New Roman"/>
          <w:b/>
          <w:bCs/>
          <w:sz w:val="28"/>
          <w:szCs w:val="28"/>
        </w:rPr>
      </w:pPr>
    </w:p>
    <w:p w14:paraId="086C667D" w14:textId="01F5CC3C" w:rsidR="00186574" w:rsidRDefault="00A544C9" w:rsidP="00AC48B0">
      <w:pPr>
        <w:jc w:val="center"/>
        <w:rPr>
          <w:rFonts w:asciiTheme="majorEastAsia" w:eastAsiaTheme="majorEastAsia" w:hAnsiTheme="majorEastAsia" w:cs="Times New Roman"/>
          <w:b/>
          <w:bCs/>
          <w:sz w:val="28"/>
          <w:szCs w:val="28"/>
        </w:rPr>
      </w:pPr>
      <w:r w:rsidRPr="00186574">
        <w:rPr>
          <w:rFonts w:asciiTheme="minorEastAsia" w:hAnsiTheme="minorEastAsia"/>
          <w:noProof/>
          <w:sz w:val="22"/>
        </w:rPr>
        <mc:AlternateContent>
          <mc:Choice Requires="wps">
            <w:drawing>
              <wp:anchor distT="45720" distB="45720" distL="114300" distR="114300" simplePos="0" relativeHeight="251712000" behindDoc="0" locked="0" layoutInCell="1" allowOverlap="1" wp14:anchorId="011E7D31" wp14:editId="718E03C7">
                <wp:simplePos x="0" y="0"/>
                <wp:positionH relativeFrom="page">
                  <wp:posOffset>1978025</wp:posOffset>
                </wp:positionH>
                <wp:positionV relativeFrom="paragraph">
                  <wp:posOffset>68580</wp:posOffset>
                </wp:positionV>
                <wp:extent cx="1523365" cy="1404620"/>
                <wp:effectExtent l="2540" t="0" r="3175" b="3175"/>
                <wp:wrapSquare wrapText="bothSides"/>
                <wp:docPr id="1617159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23365" cy="1404620"/>
                        </a:xfrm>
                        <a:prstGeom prst="rect">
                          <a:avLst/>
                        </a:prstGeom>
                        <a:solidFill>
                          <a:srgbClr val="FFFFFF"/>
                        </a:solidFill>
                        <a:ln w="9525">
                          <a:noFill/>
                          <a:miter lim="800000"/>
                          <a:headEnd/>
                          <a:tailEnd/>
                        </a:ln>
                      </wps:spPr>
                      <wps:txbx>
                        <w:txbxContent>
                          <w:p w14:paraId="6B2DD21E" w14:textId="0C216483" w:rsidR="00186574" w:rsidRPr="00186574" w:rsidRDefault="00186574">
                            <w:pPr>
                              <w:rPr>
                                <w:sz w:val="22"/>
                              </w:rPr>
                            </w:pPr>
                            <w:r w:rsidRPr="00186574">
                              <w:rPr>
                                <w:rFonts w:hint="eastAsia"/>
                                <w:sz w:val="22"/>
                              </w:rPr>
                              <w:t>表３</w:t>
                            </w:r>
                            <w:r w:rsidR="003B2263">
                              <w:rPr>
                                <w:rFonts w:hint="eastAsia"/>
                                <w:sz w:val="22"/>
                              </w:rPr>
                              <w:t>２</w:t>
                            </w:r>
                            <w:r w:rsidRPr="00186574">
                              <w:rPr>
                                <w:rFonts w:hint="eastAsia"/>
                                <w:sz w:val="22"/>
                              </w:rPr>
                              <w:t xml:space="preserve">　収支計算表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11E7D31" id="_x0000_s1030" type="#_x0000_t202" style="position:absolute;left:0;text-align:left;margin-left:155.75pt;margin-top:5.4pt;width:119.95pt;height:110.6pt;rotation:-90;z-index:251712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" stroked="f">
                <v:textbox style="mso-fit-shape-to-text:t">
                  <w:txbxContent>
                    <w:p w14:paraId="6B2DD21E" w14:textId="0C216483" w:rsidR="00186574" w:rsidRPr="00186574" w:rsidRDefault="00186574">
                      <w:pPr>
                        <w:rPr>
                          <w:sz w:val="22"/>
                        </w:rPr>
                      </w:pPr>
                      <w:r w:rsidRPr="00186574">
                        <w:rPr>
                          <w:rFonts w:hint="eastAsia"/>
                          <w:sz w:val="22"/>
                        </w:rPr>
                        <w:t>表３</w:t>
                      </w:r>
                      <w:r w:rsidR="003B2263">
                        <w:rPr>
                          <w:rFonts w:hint="eastAsia"/>
                          <w:sz w:val="22"/>
                        </w:rPr>
                        <w:t>２</w:t>
                      </w:r>
                      <w:r w:rsidRPr="00186574">
                        <w:rPr>
                          <w:rFonts w:hint="eastAsia"/>
                          <w:sz w:val="22"/>
                        </w:rPr>
                        <w:t xml:space="preserve">　収支計算表</w:t>
                      </w:r>
                    </w:p>
                  </w:txbxContent>
                </v:textbox>
                <w10:wrap type="square" anchorx="page"/>
              </v:shape>
            </w:pict>
          </mc:Fallback>
        </mc:AlternateContent>
      </w:r>
    </w:p>
    <w:p w14:paraId="5C2A3B39" w14:textId="51D15DDD" w:rsidR="00186574" w:rsidRPr="00DD7D86" w:rsidRDefault="00186574" w:rsidP="00AC48B0">
      <w:pPr>
        <w:jc w:val="center"/>
        <w:rPr>
          <w:rFonts w:asciiTheme="majorEastAsia" w:eastAsiaTheme="majorEastAsia" w:hAnsiTheme="majorEastAsia" w:cs="Times New Roman"/>
          <w:b/>
          <w:bCs/>
          <w:sz w:val="28"/>
          <w:szCs w:val="28"/>
        </w:rPr>
      </w:pPr>
    </w:p>
    <w:p w14:paraId="79053C1D" w14:textId="01AFC0B1" w:rsidR="00186574" w:rsidRDefault="00186574" w:rsidP="00AC48B0">
      <w:pPr>
        <w:jc w:val="center"/>
        <w:rPr>
          <w:rFonts w:asciiTheme="majorEastAsia" w:eastAsiaTheme="majorEastAsia" w:hAnsiTheme="majorEastAsia" w:cs="Times New Roman"/>
          <w:b/>
          <w:bCs/>
          <w:sz w:val="28"/>
          <w:szCs w:val="28"/>
        </w:rPr>
      </w:pPr>
      <w:r>
        <w:rPr>
          <w:rFonts w:asciiTheme="majorEastAsia" w:eastAsiaTheme="majorEastAsia" w:hAnsiTheme="majorEastAsia" w:cs="Times New Roman"/>
          <w:b/>
          <w:bCs/>
          <w:sz w:val="28"/>
          <w:szCs w:val="28"/>
        </w:rPr>
        <w:br w:type="page"/>
      </w:r>
    </w:p>
    <w:p w14:paraId="3B2C7AE6" w14:textId="0C31F62C" w:rsidR="00A544C9" w:rsidRPr="00642189" w:rsidRDefault="00A544C9" w:rsidP="00A544C9">
      <w:pPr>
        <w:autoSpaceDE w:val="0"/>
        <w:autoSpaceDN w:val="0"/>
        <w:jc w:val="left"/>
        <w:rPr>
          <w:rFonts w:asciiTheme="minorEastAsia" w:hAnsiTheme="minorEastAsia"/>
          <w:sz w:val="24"/>
          <w:szCs w:val="24"/>
        </w:rPr>
      </w:pPr>
      <w:r w:rsidRPr="00642189">
        <w:rPr>
          <w:rFonts w:asciiTheme="minorEastAsia" w:hAnsiTheme="minorEastAsia" w:hint="eastAsia"/>
          <w:sz w:val="24"/>
          <w:szCs w:val="24"/>
        </w:rPr>
        <w:lastRenderedPageBreak/>
        <w:t>４．企業債の見通し</w:t>
      </w:r>
    </w:p>
    <w:p w14:paraId="495D4FFC" w14:textId="2B5AFDE9" w:rsidR="00A544C9" w:rsidRPr="00A544C9" w:rsidRDefault="00A544C9" w:rsidP="00A544C9">
      <w:pPr>
        <w:autoSpaceDE w:val="0"/>
        <w:autoSpaceDN w:val="0"/>
        <w:ind w:firstLineChars="100" w:firstLine="220"/>
        <w:jc w:val="left"/>
        <w:rPr>
          <w:rFonts w:asciiTheme="minorEastAsia" w:hAnsiTheme="minorEastAsia"/>
          <w:sz w:val="22"/>
        </w:rPr>
      </w:pPr>
      <w:r w:rsidRPr="00A544C9">
        <w:rPr>
          <w:rFonts w:asciiTheme="minorEastAsia" w:hAnsiTheme="minorEastAsia" w:hint="eastAsia"/>
          <w:sz w:val="22"/>
        </w:rPr>
        <w:t>企業債起債額、償還費、企業債残高の今後の推移について図</w:t>
      </w:r>
      <w:r>
        <w:rPr>
          <w:rFonts w:asciiTheme="minorEastAsia" w:hAnsiTheme="minorEastAsia" w:hint="eastAsia"/>
          <w:sz w:val="22"/>
        </w:rPr>
        <w:t>２５</w:t>
      </w:r>
      <w:r w:rsidRPr="00A544C9">
        <w:rPr>
          <w:rFonts w:asciiTheme="minorEastAsia" w:hAnsiTheme="minorEastAsia" w:hint="eastAsia"/>
          <w:sz w:val="22"/>
        </w:rPr>
        <w:t>に示</w:t>
      </w:r>
      <w:r>
        <w:rPr>
          <w:rFonts w:asciiTheme="minorEastAsia" w:hAnsiTheme="minorEastAsia" w:hint="eastAsia"/>
          <w:sz w:val="22"/>
        </w:rPr>
        <w:t>します</w:t>
      </w:r>
      <w:r w:rsidRPr="00A544C9">
        <w:rPr>
          <w:rFonts w:asciiTheme="minorEastAsia" w:hAnsiTheme="minorEastAsia" w:hint="eastAsia"/>
          <w:sz w:val="22"/>
        </w:rPr>
        <w:t>。</w:t>
      </w:r>
    </w:p>
    <w:p w14:paraId="1BD24AB2" w14:textId="11C1D163"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企業債の元利償還金は、過年度起債分の償還金に加え、将来の資産取得に必要な起債額から元利償還金を試算</w:t>
      </w:r>
      <w:r>
        <w:rPr>
          <w:rFonts w:asciiTheme="minorEastAsia" w:hAnsiTheme="minorEastAsia" w:hint="eastAsia"/>
          <w:sz w:val="22"/>
        </w:rPr>
        <w:t>しました。</w:t>
      </w:r>
    </w:p>
    <w:p w14:paraId="6D884177" w14:textId="115DF7D3"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将来の起債償還計算は表</w:t>
      </w:r>
      <w:r>
        <w:rPr>
          <w:rFonts w:asciiTheme="minorEastAsia" w:hAnsiTheme="minorEastAsia" w:hint="eastAsia"/>
          <w:sz w:val="22"/>
        </w:rPr>
        <w:t>３</w:t>
      </w:r>
      <w:r w:rsidR="003B2263">
        <w:rPr>
          <w:rFonts w:asciiTheme="minorEastAsia" w:hAnsiTheme="minorEastAsia" w:hint="eastAsia"/>
          <w:sz w:val="22"/>
        </w:rPr>
        <w:t>３</w:t>
      </w:r>
      <w:r w:rsidRPr="00A544C9">
        <w:rPr>
          <w:rFonts w:asciiTheme="minorEastAsia" w:hAnsiTheme="minorEastAsia" w:hint="eastAsia"/>
          <w:sz w:val="22"/>
        </w:rPr>
        <w:t>の条件により行</w:t>
      </w:r>
      <w:r w:rsidR="00D57EDD">
        <w:rPr>
          <w:rFonts w:asciiTheme="minorEastAsia" w:hAnsiTheme="minorEastAsia" w:hint="eastAsia"/>
          <w:sz w:val="22"/>
        </w:rPr>
        <w:t>いました</w:t>
      </w:r>
      <w:r w:rsidRPr="00A544C9">
        <w:rPr>
          <w:rFonts w:asciiTheme="minorEastAsia" w:hAnsiTheme="minorEastAsia" w:hint="eastAsia"/>
          <w:sz w:val="22"/>
        </w:rPr>
        <w:t>。</w:t>
      </w:r>
    </w:p>
    <w:p w14:paraId="1F4451EB" w14:textId="77777777" w:rsidR="00A544C9" w:rsidRPr="00A544C9" w:rsidRDefault="00A544C9" w:rsidP="00A544C9">
      <w:pPr>
        <w:ind w:firstLineChars="100" w:firstLine="220"/>
        <w:jc w:val="left"/>
        <w:rPr>
          <w:rFonts w:asciiTheme="minorEastAsia" w:hAnsiTheme="minorEastAsia"/>
          <w:sz w:val="22"/>
        </w:rPr>
      </w:pPr>
    </w:p>
    <w:p w14:paraId="1B075633" w14:textId="7EAEBE6E" w:rsidR="00A544C9" w:rsidRPr="00A544C9" w:rsidRDefault="00A544C9" w:rsidP="00A544C9">
      <w:pPr>
        <w:pStyle w:val="CharCharChar"/>
        <w:spacing w:before="120"/>
        <w:rPr>
          <w:rFonts w:asciiTheme="minorEastAsia" w:eastAsiaTheme="minorEastAsia" w:hAnsiTheme="minorEastAsia"/>
          <w:sz w:val="22"/>
        </w:rPr>
      </w:pPr>
      <w:bookmarkStart w:id="7" w:name="_Hlk83624154"/>
      <w:r w:rsidRPr="00A544C9">
        <w:rPr>
          <w:rFonts w:asciiTheme="minorEastAsia" w:eastAsiaTheme="minorEastAsia" w:hAnsiTheme="minorEastAsia"/>
          <w:sz w:val="22"/>
        </w:rPr>
        <w:t>表</w:t>
      </w:r>
      <w:r>
        <w:rPr>
          <w:rFonts w:asciiTheme="minorEastAsia" w:eastAsiaTheme="minorEastAsia" w:hAnsiTheme="minorEastAsia" w:hint="eastAsia"/>
          <w:sz w:val="22"/>
        </w:rPr>
        <w:t>３</w:t>
      </w:r>
      <w:r w:rsidR="003B2263">
        <w:rPr>
          <w:rFonts w:asciiTheme="minorEastAsia" w:eastAsiaTheme="minorEastAsia" w:hAnsiTheme="minorEastAsia" w:hint="eastAsia"/>
          <w:sz w:val="22"/>
        </w:rPr>
        <w:t>３</w:t>
      </w:r>
      <w:r w:rsidRPr="00A544C9">
        <w:rPr>
          <w:rFonts w:asciiTheme="minorEastAsia" w:eastAsiaTheme="minorEastAsia" w:hAnsiTheme="minorEastAsia"/>
          <w:sz w:val="22"/>
        </w:rPr>
        <w:t xml:space="preserve"> </w:t>
      </w:r>
      <w:r w:rsidRPr="00A544C9">
        <w:rPr>
          <w:rFonts w:asciiTheme="minorEastAsia" w:eastAsiaTheme="minorEastAsia" w:hAnsiTheme="minorEastAsia" w:hint="eastAsia"/>
          <w:sz w:val="22"/>
        </w:rPr>
        <w:t>起債償還計算条件</w:t>
      </w:r>
    </w:p>
    <w:tbl>
      <w:tblPr>
        <w:tblStyle w:val="ac"/>
        <w:tblW w:w="0" w:type="auto"/>
        <w:tblInd w:w="2547" w:type="dxa"/>
        <w:tblLook w:val="04A0" w:firstRow="1" w:lastRow="0" w:firstColumn="1" w:lastColumn="0" w:noHBand="0" w:noVBand="1"/>
      </w:tblPr>
      <w:tblGrid>
        <w:gridCol w:w="1417"/>
        <w:gridCol w:w="2410"/>
      </w:tblGrid>
      <w:tr w:rsidR="00A544C9" w:rsidRPr="00A544C9" w14:paraId="653F9660" w14:textId="77777777" w:rsidTr="003861D9">
        <w:tc>
          <w:tcPr>
            <w:tcW w:w="1417" w:type="dxa"/>
            <w:shd w:val="clear" w:color="auto" w:fill="D9D9D9" w:themeFill="background1" w:themeFillShade="D9"/>
          </w:tcPr>
          <w:bookmarkEnd w:id="7"/>
          <w:p w14:paraId="0382B45A" w14:textId="77777777" w:rsidR="00A544C9" w:rsidRPr="00A544C9" w:rsidRDefault="00A544C9" w:rsidP="003861D9">
            <w:pPr>
              <w:ind w:firstLine="0"/>
              <w:jc w:val="center"/>
              <w:rPr>
                <w:rFonts w:asciiTheme="minorEastAsia" w:eastAsiaTheme="minorEastAsia" w:hAnsiTheme="minorEastAsia"/>
                <w:sz w:val="22"/>
                <w:szCs w:val="22"/>
              </w:rPr>
            </w:pPr>
            <w:r w:rsidRPr="00A544C9">
              <w:rPr>
                <w:rFonts w:asciiTheme="minorEastAsia" w:eastAsiaTheme="minorEastAsia" w:hAnsiTheme="minorEastAsia" w:hint="eastAsia"/>
                <w:sz w:val="22"/>
                <w:szCs w:val="22"/>
              </w:rPr>
              <w:t>項　目</w:t>
            </w:r>
          </w:p>
        </w:tc>
        <w:tc>
          <w:tcPr>
            <w:tcW w:w="2410" w:type="dxa"/>
            <w:shd w:val="clear" w:color="auto" w:fill="D9D9D9" w:themeFill="background1" w:themeFillShade="D9"/>
          </w:tcPr>
          <w:p w14:paraId="484DA1A8" w14:textId="77777777" w:rsidR="00A544C9" w:rsidRPr="00A544C9" w:rsidRDefault="00A544C9" w:rsidP="003861D9">
            <w:pPr>
              <w:ind w:firstLine="0"/>
              <w:jc w:val="center"/>
              <w:rPr>
                <w:rFonts w:asciiTheme="minorEastAsia" w:eastAsiaTheme="minorEastAsia" w:hAnsiTheme="minorEastAsia"/>
                <w:sz w:val="22"/>
                <w:szCs w:val="22"/>
              </w:rPr>
            </w:pPr>
            <w:r w:rsidRPr="00A544C9">
              <w:rPr>
                <w:rFonts w:asciiTheme="minorEastAsia" w:eastAsiaTheme="minorEastAsia" w:hAnsiTheme="minorEastAsia" w:hint="eastAsia"/>
                <w:sz w:val="22"/>
                <w:szCs w:val="22"/>
              </w:rPr>
              <w:t>企業債</w:t>
            </w:r>
          </w:p>
        </w:tc>
      </w:tr>
      <w:tr w:rsidR="00A544C9" w:rsidRPr="00A544C9" w14:paraId="42DF690A" w14:textId="77777777" w:rsidTr="003861D9">
        <w:tc>
          <w:tcPr>
            <w:tcW w:w="1417" w:type="dxa"/>
            <w:vAlign w:val="center"/>
          </w:tcPr>
          <w:p w14:paraId="5378D3BD" w14:textId="77777777" w:rsidR="00A544C9" w:rsidRPr="00A544C9" w:rsidRDefault="00A544C9" w:rsidP="003861D9">
            <w:pPr>
              <w:ind w:firstLine="0"/>
              <w:jc w:val="center"/>
              <w:rPr>
                <w:rFonts w:asciiTheme="minorEastAsia" w:eastAsiaTheme="minorEastAsia" w:hAnsiTheme="minorEastAsia"/>
                <w:sz w:val="22"/>
                <w:szCs w:val="22"/>
              </w:rPr>
            </w:pPr>
            <w:r w:rsidRPr="00A544C9">
              <w:rPr>
                <w:rFonts w:asciiTheme="minorEastAsia" w:eastAsiaTheme="minorEastAsia" w:hAnsiTheme="minorEastAsia" w:hint="eastAsia"/>
                <w:sz w:val="22"/>
                <w:szCs w:val="22"/>
              </w:rPr>
              <w:t>償還方法</w:t>
            </w:r>
          </w:p>
        </w:tc>
        <w:tc>
          <w:tcPr>
            <w:tcW w:w="2410" w:type="dxa"/>
          </w:tcPr>
          <w:p w14:paraId="5D5FE4F5" w14:textId="77777777" w:rsidR="00A544C9" w:rsidRPr="00A544C9" w:rsidRDefault="00A544C9" w:rsidP="003861D9">
            <w:pPr>
              <w:ind w:firstLine="0"/>
              <w:jc w:val="center"/>
              <w:rPr>
                <w:rFonts w:asciiTheme="minorEastAsia" w:eastAsiaTheme="minorEastAsia" w:hAnsiTheme="minorEastAsia"/>
                <w:sz w:val="22"/>
                <w:szCs w:val="22"/>
              </w:rPr>
            </w:pPr>
            <w:r w:rsidRPr="00A544C9">
              <w:rPr>
                <w:rFonts w:asciiTheme="minorEastAsia" w:eastAsiaTheme="minorEastAsia" w:hAnsiTheme="minorEastAsia" w:hint="eastAsia"/>
                <w:sz w:val="22"/>
                <w:szCs w:val="22"/>
              </w:rPr>
              <w:t>元利均等償還</w:t>
            </w:r>
          </w:p>
        </w:tc>
      </w:tr>
      <w:tr w:rsidR="00A544C9" w:rsidRPr="00A544C9" w14:paraId="220C7F2D" w14:textId="77777777" w:rsidTr="003861D9">
        <w:tc>
          <w:tcPr>
            <w:tcW w:w="1417" w:type="dxa"/>
            <w:vAlign w:val="center"/>
          </w:tcPr>
          <w:p w14:paraId="0FCD7CE7" w14:textId="77777777" w:rsidR="00A544C9" w:rsidRPr="00A544C9" w:rsidRDefault="00A544C9" w:rsidP="003861D9">
            <w:pPr>
              <w:ind w:firstLine="0"/>
              <w:jc w:val="center"/>
              <w:rPr>
                <w:rFonts w:asciiTheme="minorEastAsia" w:eastAsiaTheme="minorEastAsia" w:hAnsiTheme="minorEastAsia"/>
                <w:sz w:val="22"/>
                <w:szCs w:val="22"/>
              </w:rPr>
            </w:pPr>
            <w:r w:rsidRPr="00A544C9">
              <w:rPr>
                <w:rFonts w:asciiTheme="minorEastAsia" w:eastAsiaTheme="minorEastAsia" w:hAnsiTheme="minorEastAsia" w:hint="eastAsia"/>
                <w:sz w:val="22"/>
                <w:szCs w:val="22"/>
              </w:rPr>
              <w:t>利　率</w:t>
            </w:r>
          </w:p>
        </w:tc>
        <w:tc>
          <w:tcPr>
            <w:tcW w:w="2410" w:type="dxa"/>
          </w:tcPr>
          <w:p w14:paraId="593D5C58" w14:textId="31AB76AC" w:rsidR="00A544C9" w:rsidRPr="00A544C9" w:rsidRDefault="007C79D5" w:rsidP="003861D9">
            <w:pPr>
              <w:ind w:firstLine="0"/>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２．８５</w:t>
            </w:r>
            <w:r w:rsidR="00A544C9" w:rsidRPr="00A544C9">
              <w:rPr>
                <w:rFonts w:asciiTheme="minorEastAsia" w:eastAsiaTheme="minorEastAsia" w:hAnsiTheme="minorEastAsia" w:hint="eastAsia"/>
                <w:sz w:val="22"/>
                <w:szCs w:val="22"/>
              </w:rPr>
              <w:t>％</w:t>
            </w:r>
          </w:p>
        </w:tc>
      </w:tr>
      <w:tr w:rsidR="00A544C9" w:rsidRPr="00A544C9" w14:paraId="265569FE" w14:textId="77777777" w:rsidTr="003861D9">
        <w:tc>
          <w:tcPr>
            <w:tcW w:w="1417" w:type="dxa"/>
            <w:vAlign w:val="center"/>
          </w:tcPr>
          <w:p w14:paraId="5477A7B4" w14:textId="77777777" w:rsidR="00A544C9" w:rsidRPr="00A544C9" w:rsidRDefault="00A544C9" w:rsidP="003861D9">
            <w:pPr>
              <w:ind w:firstLine="0"/>
              <w:jc w:val="center"/>
              <w:rPr>
                <w:rFonts w:asciiTheme="minorEastAsia" w:eastAsiaTheme="minorEastAsia" w:hAnsiTheme="minorEastAsia"/>
                <w:sz w:val="22"/>
                <w:szCs w:val="22"/>
              </w:rPr>
            </w:pPr>
            <w:r w:rsidRPr="00A544C9">
              <w:rPr>
                <w:rFonts w:asciiTheme="minorEastAsia" w:eastAsiaTheme="minorEastAsia" w:hAnsiTheme="minorEastAsia" w:hint="eastAsia"/>
                <w:sz w:val="22"/>
                <w:szCs w:val="22"/>
              </w:rPr>
              <w:t>償還年数</w:t>
            </w:r>
          </w:p>
        </w:tc>
        <w:tc>
          <w:tcPr>
            <w:tcW w:w="2410" w:type="dxa"/>
          </w:tcPr>
          <w:p w14:paraId="0D6993BD" w14:textId="2EAAA859" w:rsidR="00A544C9" w:rsidRPr="00A544C9" w:rsidRDefault="007C79D5" w:rsidP="003861D9">
            <w:pPr>
              <w:ind w:firstLine="0"/>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３０</w:t>
            </w:r>
            <w:r w:rsidR="00A544C9" w:rsidRPr="00A544C9">
              <w:rPr>
                <w:rFonts w:asciiTheme="minorEastAsia" w:eastAsiaTheme="minorEastAsia" w:hAnsiTheme="minorEastAsia" w:hint="eastAsia"/>
                <w:sz w:val="22"/>
                <w:szCs w:val="22"/>
              </w:rPr>
              <w:t>年</w:t>
            </w:r>
          </w:p>
        </w:tc>
      </w:tr>
      <w:tr w:rsidR="00A544C9" w:rsidRPr="00A544C9" w14:paraId="606F8CC4" w14:textId="77777777" w:rsidTr="003861D9">
        <w:tc>
          <w:tcPr>
            <w:tcW w:w="1417" w:type="dxa"/>
            <w:vAlign w:val="center"/>
          </w:tcPr>
          <w:p w14:paraId="35CFEED2" w14:textId="77777777" w:rsidR="00A544C9" w:rsidRPr="00A544C9" w:rsidRDefault="00A544C9" w:rsidP="003861D9">
            <w:pPr>
              <w:ind w:firstLine="0"/>
              <w:jc w:val="center"/>
              <w:rPr>
                <w:rFonts w:asciiTheme="minorEastAsia" w:eastAsiaTheme="minorEastAsia" w:hAnsiTheme="minorEastAsia"/>
                <w:sz w:val="22"/>
                <w:szCs w:val="22"/>
              </w:rPr>
            </w:pPr>
            <w:r w:rsidRPr="00A544C9">
              <w:rPr>
                <w:rFonts w:asciiTheme="minorEastAsia" w:eastAsiaTheme="minorEastAsia" w:hAnsiTheme="minorEastAsia" w:hint="eastAsia"/>
                <w:sz w:val="22"/>
                <w:szCs w:val="22"/>
              </w:rPr>
              <w:t>据置期間</w:t>
            </w:r>
          </w:p>
        </w:tc>
        <w:tc>
          <w:tcPr>
            <w:tcW w:w="2410" w:type="dxa"/>
          </w:tcPr>
          <w:p w14:paraId="0509B4F3" w14:textId="4C83F248" w:rsidR="00A544C9" w:rsidRPr="00A544C9" w:rsidRDefault="007C79D5" w:rsidP="003861D9">
            <w:pPr>
              <w:ind w:firstLine="0"/>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５</w:t>
            </w:r>
            <w:r w:rsidR="00A544C9" w:rsidRPr="00A544C9">
              <w:rPr>
                <w:rFonts w:asciiTheme="minorEastAsia" w:eastAsiaTheme="minorEastAsia" w:hAnsiTheme="minorEastAsia" w:hint="eastAsia"/>
                <w:sz w:val="22"/>
                <w:szCs w:val="22"/>
              </w:rPr>
              <w:t>年</w:t>
            </w:r>
          </w:p>
        </w:tc>
      </w:tr>
    </w:tbl>
    <w:p w14:paraId="327827C6" w14:textId="6C634DF3" w:rsidR="00A544C9" w:rsidRPr="00A544C9" w:rsidRDefault="00A544C9" w:rsidP="00A544C9">
      <w:pPr>
        <w:rPr>
          <w:rFonts w:asciiTheme="minorEastAsia" w:hAnsiTheme="minorEastAsia"/>
          <w:sz w:val="22"/>
        </w:rPr>
      </w:pPr>
    </w:p>
    <w:p w14:paraId="469AB856" w14:textId="320569BA" w:rsidR="00A544C9" w:rsidRPr="00A544C9" w:rsidRDefault="00B341D6" w:rsidP="00A544C9">
      <w:pPr>
        <w:rPr>
          <w:rFonts w:asciiTheme="minorEastAsia" w:hAnsiTheme="minorEastAsia"/>
          <w:sz w:val="22"/>
        </w:rPr>
      </w:pPr>
      <w:r>
        <w:rPr>
          <w:rFonts w:asciiTheme="minorEastAsia" w:hAnsiTheme="minorEastAsia"/>
          <w:noProof/>
          <w:sz w:val="22"/>
        </w:rPr>
        <w:drawing>
          <wp:anchor distT="0" distB="0" distL="114300" distR="114300" simplePos="0" relativeHeight="251815424" behindDoc="0" locked="0" layoutInCell="1" allowOverlap="1" wp14:anchorId="552835FE" wp14:editId="0576B48F">
            <wp:simplePos x="0" y="0"/>
            <wp:positionH relativeFrom="column">
              <wp:posOffset>298450</wp:posOffset>
            </wp:positionH>
            <wp:positionV relativeFrom="paragraph">
              <wp:posOffset>39370</wp:posOffset>
            </wp:positionV>
            <wp:extent cx="5400000" cy="3456720"/>
            <wp:effectExtent l="0" t="0" r="0" b="0"/>
            <wp:wrapNone/>
            <wp:docPr id="168909518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00" cy="345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E9A2D" w14:textId="240A1647" w:rsidR="00A544C9" w:rsidRPr="00A544C9" w:rsidRDefault="00A544C9" w:rsidP="00A544C9">
      <w:pPr>
        <w:rPr>
          <w:rFonts w:asciiTheme="minorEastAsia" w:hAnsiTheme="minorEastAsia"/>
          <w:sz w:val="22"/>
        </w:rPr>
      </w:pPr>
    </w:p>
    <w:p w14:paraId="378D8F82" w14:textId="77777777" w:rsidR="00A544C9" w:rsidRPr="00A544C9" w:rsidRDefault="00A544C9" w:rsidP="00A544C9">
      <w:pPr>
        <w:rPr>
          <w:rFonts w:asciiTheme="minorEastAsia" w:hAnsiTheme="minorEastAsia"/>
          <w:sz w:val="22"/>
        </w:rPr>
      </w:pPr>
    </w:p>
    <w:p w14:paraId="4CC73BED" w14:textId="77777777" w:rsidR="00A544C9" w:rsidRPr="00A544C9" w:rsidRDefault="00A544C9" w:rsidP="00A544C9">
      <w:pPr>
        <w:rPr>
          <w:rFonts w:asciiTheme="minorEastAsia" w:hAnsiTheme="minorEastAsia"/>
          <w:sz w:val="22"/>
        </w:rPr>
      </w:pPr>
    </w:p>
    <w:p w14:paraId="1252DACD" w14:textId="77777777" w:rsidR="00A544C9" w:rsidRPr="00A544C9" w:rsidRDefault="00A544C9" w:rsidP="00A544C9">
      <w:pPr>
        <w:jc w:val="left"/>
        <w:rPr>
          <w:rFonts w:asciiTheme="minorEastAsia" w:hAnsiTheme="minorEastAsia"/>
          <w:sz w:val="22"/>
        </w:rPr>
      </w:pPr>
    </w:p>
    <w:p w14:paraId="0FA0ACF0" w14:textId="77777777" w:rsidR="00A544C9" w:rsidRPr="00A544C9" w:rsidRDefault="00A544C9" w:rsidP="00A544C9">
      <w:pPr>
        <w:jc w:val="left"/>
        <w:rPr>
          <w:rFonts w:asciiTheme="minorEastAsia" w:hAnsiTheme="minorEastAsia"/>
          <w:sz w:val="22"/>
        </w:rPr>
      </w:pPr>
    </w:p>
    <w:p w14:paraId="22172B16" w14:textId="77777777" w:rsidR="00A544C9" w:rsidRPr="00A544C9" w:rsidRDefault="00A544C9" w:rsidP="00A544C9">
      <w:pPr>
        <w:jc w:val="left"/>
        <w:rPr>
          <w:rFonts w:asciiTheme="minorEastAsia" w:hAnsiTheme="minorEastAsia"/>
          <w:sz w:val="22"/>
        </w:rPr>
      </w:pPr>
    </w:p>
    <w:p w14:paraId="6DDCB1CC" w14:textId="77777777" w:rsidR="00A544C9" w:rsidRPr="00A544C9" w:rsidRDefault="00A544C9" w:rsidP="00A544C9">
      <w:pPr>
        <w:jc w:val="left"/>
        <w:rPr>
          <w:rFonts w:asciiTheme="minorEastAsia" w:hAnsiTheme="minorEastAsia"/>
          <w:sz w:val="22"/>
        </w:rPr>
      </w:pPr>
    </w:p>
    <w:p w14:paraId="469DD1E6" w14:textId="77777777" w:rsidR="00A544C9" w:rsidRPr="00A544C9" w:rsidRDefault="00A544C9" w:rsidP="00A544C9">
      <w:pPr>
        <w:jc w:val="left"/>
        <w:rPr>
          <w:rFonts w:asciiTheme="minorEastAsia" w:hAnsiTheme="minorEastAsia"/>
          <w:sz w:val="22"/>
        </w:rPr>
      </w:pPr>
    </w:p>
    <w:p w14:paraId="2F8A48E3" w14:textId="77777777" w:rsidR="00A544C9" w:rsidRPr="00A544C9" w:rsidRDefault="00A544C9" w:rsidP="00A544C9">
      <w:pPr>
        <w:jc w:val="left"/>
        <w:rPr>
          <w:rFonts w:asciiTheme="minorEastAsia" w:hAnsiTheme="minorEastAsia"/>
          <w:sz w:val="22"/>
        </w:rPr>
      </w:pPr>
    </w:p>
    <w:p w14:paraId="671AE841" w14:textId="77777777" w:rsidR="00A544C9" w:rsidRPr="00A544C9" w:rsidRDefault="00A544C9" w:rsidP="00A544C9">
      <w:pPr>
        <w:jc w:val="left"/>
        <w:rPr>
          <w:rFonts w:asciiTheme="minorEastAsia" w:hAnsiTheme="minorEastAsia"/>
          <w:sz w:val="22"/>
        </w:rPr>
      </w:pPr>
    </w:p>
    <w:p w14:paraId="0E4D03DF" w14:textId="77777777" w:rsidR="00A544C9" w:rsidRPr="00A544C9" w:rsidRDefault="00A544C9" w:rsidP="00A544C9">
      <w:pPr>
        <w:jc w:val="left"/>
        <w:rPr>
          <w:rFonts w:asciiTheme="minorEastAsia" w:hAnsiTheme="minorEastAsia"/>
          <w:sz w:val="22"/>
        </w:rPr>
      </w:pPr>
    </w:p>
    <w:p w14:paraId="3B9A37F6" w14:textId="77777777" w:rsidR="00A544C9" w:rsidRPr="00A544C9" w:rsidRDefault="00A544C9" w:rsidP="00A544C9">
      <w:pPr>
        <w:jc w:val="left"/>
        <w:rPr>
          <w:rFonts w:asciiTheme="minorEastAsia" w:hAnsiTheme="minorEastAsia"/>
          <w:sz w:val="22"/>
        </w:rPr>
      </w:pPr>
    </w:p>
    <w:p w14:paraId="2661A9D1" w14:textId="77777777" w:rsidR="00A544C9" w:rsidRPr="00A544C9" w:rsidRDefault="00A544C9" w:rsidP="00A544C9">
      <w:pPr>
        <w:jc w:val="left"/>
        <w:rPr>
          <w:rFonts w:asciiTheme="minorEastAsia" w:hAnsiTheme="minorEastAsia"/>
          <w:sz w:val="22"/>
        </w:rPr>
      </w:pPr>
    </w:p>
    <w:p w14:paraId="0BBC7B6A" w14:textId="77777777" w:rsidR="00A544C9" w:rsidRPr="00A544C9" w:rsidRDefault="00A544C9" w:rsidP="00A544C9">
      <w:pPr>
        <w:jc w:val="left"/>
        <w:rPr>
          <w:rFonts w:asciiTheme="minorEastAsia" w:hAnsiTheme="minorEastAsia"/>
          <w:sz w:val="22"/>
        </w:rPr>
      </w:pPr>
    </w:p>
    <w:p w14:paraId="58D745BB" w14:textId="77777777" w:rsidR="00A544C9" w:rsidRPr="00A544C9" w:rsidRDefault="00A544C9" w:rsidP="00A544C9">
      <w:pPr>
        <w:jc w:val="left"/>
        <w:rPr>
          <w:rFonts w:asciiTheme="minorEastAsia" w:hAnsiTheme="minorEastAsia"/>
          <w:sz w:val="22"/>
        </w:rPr>
      </w:pPr>
    </w:p>
    <w:p w14:paraId="0CF5968E" w14:textId="42DB00EB"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今後の企業債起債高は</w:t>
      </w:r>
      <w:r w:rsidR="00D81B9E">
        <w:rPr>
          <w:rFonts w:asciiTheme="minorEastAsia" w:hAnsiTheme="minorEastAsia" w:hint="eastAsia"/>
          <w:sz w:val="22"/>
        </w:rPr>
        <w:t>処理施設更新</w:t>
      </w:r>
      <w:r w:rsidRPr="00A544C9">
        <w:rPr>
          <w:rFonts w:asciiTheme="minorEastAsia" w:hAnsiTheme="minorEastAsia" w:hint="eastAsia"/>
          <w:sz w:val="22"/>
        </w:rPr>
        <w:t>により、</w:t>
      </w:r>
      <w:r w:rsidR="00D81B9E">
        <w:rPr>
          <w:rFonts w:asciiTheme="minorEastAsia" w:hAnsiTheme="minorEastAsia" w:hint="eastAsia"/>
          <w:sz w:val="22"/>
        </w:rPr>
        <w:t>毎年度</w:t>
      </w:r>
      <w:r w:rsidR="007C79D5">
        <w:rPr>
          <w:rFonts w:asciiTheme="minorEastAsia" w:hAnsiTheme="minorEastAsia" w:hint="eastAsia"/>
          <w:sz w:val="22"/>
        </w:rPr>
        <w:t>１４</w:t>
      </w:r>
      <w:r w:rsidRPr="00A544C9">
        <w:rPr>
          <w:rFonts w:asciiTheme="minorEastAsia" w:hAnsiTheme="minorEastAsia" w:hint="eastAsia"/>
          <w:sz w:val="22"/>
        </w:rPr>
        <w:t>百万円</w:t>
      </w:r>
      <w:r w:rsidR="00D81B9E">
        <w:rPr>
          <w:rFonts w:asciiTheme="minorEastAsia" w:hAnsiTheme="minorEastAsia" w:hint="eastAsia"/>
          <w:sz w:val="22"/>
        </w:rPr>
        <w:t>を予定してい</w:t>
      </w:r>
      <w:r w:rsidR="002D6AB6">
        <w:rPr>
          <w:rFonts w:asciiTheme="minorEastAsia" w:hAnsiTheme="minorEastAsia" w:hint="eastAsia"/>
          <w:sz w:val="22"/>
        </w:rPr>
        <w:t>ます</w:t>
      </w:r>
      <w:r w:rsidR="00D81B9E">
        <w:rPr>
          <w:rFonts w:asciiTheme="minorEastAsia" w:hAnsiTheme="minorEastAsia" w:hint="eastAsia"/>
          <w:sz w:val="22"/>
        </w:rPr>
        <w:t>。</w:t>
      </w:r>
    </w:p>
    <w:p w14:paraId="5CB308D3" w14:textId="65658AFB" w:rsidR="00D81B9E" w:rsidRDefault="00A544C9" w:rsidP="00D81B9E">
      <w:pPr>
        <w:ind w:firstLineChars="100" w:firstLine="220"/>
        <w:jc w:val="left"/>
        <w:rPr>
          <w:rFonts w:asciiTheme="minorEastAsia" w:hAnsiTheme="minorEastAsia"/>
          <w:sz w:val="22"/>
        </w:rPr>
      </w:pPr>
      <w:r w:rsidRPr="00A544C9">
        <w:rPr>
          <w:rFonts w:asciiTheme="minorEastAsia" w:hAnsiTheme="minorEastAsia" w:hint="eastAsia"/>
          <w:sz w:val="22"/>
        </w:rPr>
        <w:t>また、企業債償還費は</w:t>
      </w:r>
      <w:r w:rsidR="00D81B9E">
        <w:rPr>
          <w:rFonts w:asciiTheme="minorEastAsia" w:hAnsiTheme="minorEastAsia" w:hint="eastAsia"/>
          <w:sz w:val="22"/>
        </w:rPr>
        <w:t>既発債の</w:t>
      </w:r>
      <w:r w:rsidRPr="00A544C9">
        <w:rPr>
          <w:rFonts w:asciiTheme="minorEastAsia" w:hAnsiTheme="minorEastAsia" w:hint="eastAsia"/>
          <w:sz w:val="22"/>
        </w:rPr>
        <w:t>償還</w:t>
      </w:r>
      <w:r w:rsidR="00D81B9E">
        <w:rPr>
          <w:rFonts w:asciiTheme="minorEastAsia" w:hAnsiTheme="minorEastAsia" w:hint="eastAsia"/>
          <w:sz w:val="22"/>
        </w:rPr>
        <w:t>が進み</w:t>
      </w:r>
      <w:r w:rsidRPr="00A544C9">
        <w:rPr>
          <w:rFonts w:asciiTheme="minorEastAsia" w:hAnsiTheme="minorEastAsia" w:hint="eastAsia"/>
          <w:sz w:val="22"/>
        </w:rPr>
        <w:t>減少する見込みで</w:t>
      </w:r>
      <w:r w:rsidR="002D6AB6">
        <w:rPr>
          <w:rFonts w:asciiTheme="minorEastAsia" w:hAnsiTheme="minorEastAsia" w:hint="eastAsia"/>
          <w:sz w:val="22"/>
        </w:rPr>
        <w:t>あり</w:t>
      </w:r>
      <w:r w:rsidRPr="00A544C9">
        <w:rPr>
          <w:rFonts w:asciiTheme="minorEastAsia" w:hAnsiTheme="minorEastAsia" w:hint="eastAsia"/>
          <w:sz w:val="22"/>
        </w:rPr>
        <w:t>企業債残高についても減少する見込みで</w:t>
      </w:r>
      <w:r w:rsidR="002D6AB6">
        <w:rPr>
          <w:rFonts w:asciiTheme="minorEastAsia" w:hAnsiTheme="minorEastAsia" w:hint="eastAsia"/>
          <w:sz w:val="22"/>
        </w:rPr>
        <w:t>す</w:t>
      </w:r>
      <w:r w:rsidRPr="00A544C9">
        <w:rPr>
          <w:rFonts w:asciiTheme="minorEastAsia" w:hAnsiTheme="minorEastAsia" w:hint="eastAsia"/>
          <w:sz w:val="22"/>
        </w:rPr>
        <w:t>。</w:t>
      </w:r>
      <w:bookmarkStart w:id="8" w:name="_Toc89870007"/>
      <w:bookmarkStart w:id="9" w:name="_Toc101250608"/>
      <w:r w:rsidR="00D81B9E">
        <w:rPr>
          <w:rFonts w:asciiTheme="minorEastAsia" w:hAnsiTheme="minorEastAsia"/>
          <w:sz w:val="22"/>
        </w:rPr>
        <w:br w:type="page"/>
      </w:r>
    </w:p>
    <w:p w14:paraId="1E0BF86A" w14:textId="684FEA54" w:rsidR="00A544C9" w:rsidRPr="00642189" w:rsidRDefault="0050559D" w:rsidP="00642189">
      <w:pPr>
        <w:jc w:val="left"/>
        <w:rPr>
          <w:rFonts w:asciiTheme="majorEastAsia" w:eastAsiaTheme="majorEastAsia" w:hAnsiTheme="majorEastAsia"/>
          <w:sz w:val="22"/>
        </w:rPr>
      </w:pPr>
      <w:r w:rsidRPr="00642189">
        <w:rPr>
          <w:rFonts w:asciiTheme="majorEastAsia" w:eastAsiaTheme="majorEastAsia" w:hAnsiTheme="majorEastAsia"/>
          <w:sz w:val="32"/>
          <w:szCs w:val="32"/>
        </w:rPr>
        <w:lastRenderedPageBreak/>
        <w:t>第</w:t>
      </w:r>
      <w:r w:rsidRPr="00642189">
        <w:rPr>
          <w:rFonts w:asciiTheme="majorEastAsia" w:eastAsiaTheme="majorEastAsia" w:hAnsiTheme="majorEastAsia" w:hint="eastAsia"/>
          <w:sz w:val="32"/>
          <w:szCs w:val="32"/>
        </w:rPr>
        <w:t>8</w:t>
      </w:r>
      <w:r w:rsidRPr="00642189">
        <w:rPr>
          <w:rFonts w:asciiTheme="majorEastAsia" w:eastAsiaTheme="majorEastAsia" w:hAnsiTheme="majorEastAsia"/>
          <w:sz w:val="32"/>
          <w:szCs w:val="32"/>
        </w:rPr>
        <w:t>章</w:t>
      </w:r>
      <w:r w:rsidRPr="00642189">
        <w:rPr>
          <w:rFonts w:asciiTheme="majorEastAsia" w:eastAsiaTheme="majorEastAsia" w:hAnsiTheme="majorEastAsia" w:hint="eastAsia"/>
          <w:sz w:val="32"/>
          <w:szCs w:val="32"/>
        </w:rPr>
        <w:t xml:space="preserve"> </w:t>
      </w:r>
      <w:bookmarkEnd w:id="8"/>
      <w:bookmarkEnd w:id="9"/>
      <w:r w:rsidRPr="00642189">
        <w:rPr>
          <w:rFonts w:asciiTheme="majorEastAsia" w:eastAsiaTheme="majorEastAsia" w:hAnsiTheme="majorEastAsia" w:hint="eastAsia"/>
          <w:sz w:val="32"/>
          <w:szCs w:val="32"/>
        </w:rPr>
        <w:t>今後の取組について</w:t>
      </w:r>
    </w:p>
    <w:p w14:paraId="4C45C390" w14:textId="5DB1DA2C" w:rsidR="00A544C9" w:rsidRPr="00642189" w:rsidRDefault="00201F4A" w:rsidP="0050559D">
      <w:pPr>
        <w:rPr>
          <w:rFonts w:asciiTheme="minorEastAsia" w:hAnsiTheme="minorEastAsia"/>
          <w:sz w:val="24"/>
          <w:szCs w:val="24"/>
        </w:rPr>
      </w:pPr>
      <w:bookmarkStart w:id="10" w:name="_Toc89870008"/>
      <w:bookmarkStart w:id="11" w:name="_Toc101250609"/>
      <w:r w:rsidRPr="00642189">
        <w:rPr>
          <w:rFonts w:asciiTheme="minorEastAsia" w:hAnsiTheme="minorEastAsia" w:hint="eastAsia"/>
          <w:sz w:val="24"/>
          <w:szCs w:val="24"/>
        </w:rPr>
        <w:t>１</w:t>
      </w:r>
      <w:r w:rsidR="0050559D" w:rsidRPr="00642189">
        <w:rPr>
          <w:rFonts w:asciiTheme="minorEastAsia" w:hAnsiTheme="minorEastAsia" w:hint="eastAsia"/>
          <w:sz w:val="24"/>
          <w:szCs w:val="24"/>
        </w:rPr>
        <w:t>．</w:t>
      </w:r>
      <w:r w:rsidR="00402FA0" w:rsidRPr="00642189">
        <w:rPr>
          <w:rFonts w:asciiTheme="minorEastAsia" w:hAnsiTheme="minorEastAsia" w:hint="eastAsia"/>
          <w:sz w:val="24"/>
          <w:szCs w:val="24"/>
        </w:rPr>
        <w:t>将来の下水道事業の</w:t>
      </w:r>
      <w:r w:rsidR="00E47562" w:rsidRPr="00642189">
        <w:rPr>
          <w:rFonts w:asciiTheme="minorEastAsia" w:hAnsiTheme="minorEastAsia" w:hint="eastAsia"/>
          <w:sz w:val="24"/>
          <w:szCs w:val="24"/>
        </w:rPr>
        <w:t>長期的</w:t>
      </w:r>
      <w:r w:rsidR="00402FA0" w:rsidRPr="00642189">
        <w:rPr>
          <w:rFonts w:asciiTheme="minorEastAsia" w:hAnsiTheme="minorEastAsia" w:hint="eastAsia"/>
          <w:sz w:val="24"/>
          <w:szCs w:val="24"/>
        </w:rPr>
        <w:t>見通し</w:t>
      </w:r>
      <w:r w:rsidR="00A544C9" w:rsidRPr="00642189">
        <w:rPr>
          <w:rFonts w:asciiTheme="minorEastAsia" w:hAnsiTheme="minorEastAsia" w:hint="eastAsia"/>
          <w:sz w:val="24"/>
          <w:szCs w:val="24"/>
        </w:rPr>
        <w:t>について</w:t>
      </w:r>
      <w:bookmarkEnd w:id="10"/>
      <w:bookmarkEnd w:id="11"/>
    </w:p>
    <w:p w14:paraId="7438543E" w14:textId="2390F7F1" w:rsidR="00A544C9" w:rsidRPr="00A544C9" w:rsidRDefault="00402FA0" w:rsidP="00A544C9">
      <w:pPr>
        <w:ind w:firstLineChars="100" w:firstLine="220"/>
        <w:jc w:val="left"/>
        <w:rPr>
          <w:rFonts w:asciiTheme="minorEastAsia" w:hAnsiTheme="minorEastAsia"/>
          <w:sz w:val="22"/>
        </w:rPr>
      </w:pPr>
      <w:r>
        <w:rPr>
          <w:rFonts w:asciiTheme="minorEastAsia" w:hAnsiTheme="minorEastAsia" w:hint="eastAsia"/>
          <w:sz w:val="22"/>
        </w:rPr>
        <w:t>棚倉町</w:t>
      </w:r>
      <w:r w:rsidR="00A544C9" w:rsidRPr="00A544C9">
        <w:rPr>
          <w:rFonts w:asciiTheme="minorEastAsia" w:hAnsiTheme="minorEastAsia" w:hint="eastAsia"/>
          <w:sz w:val="22"/>
        </w:rPr>
        <w:t>では今後も人口減少が継続し、行政人口は令和</w:t>
      </w:r>
      <w:r w:rsidR="007C79D5">
        <w:rPr>
          <w:rFonts w:asciiTheme="minorEastAsia" w:hAnsiTheme="minorEastAsia" w:hint="eastAsia"/>
          <w:sz w:val="22"/>
        </w:rPr>
        <w:t>３７</w:t>
      </w:r>
      <w:r w:rsidR="00A544C9" w:rsidRPr="00A544C9">
        <w:rPr>
          <w:rFonts w:asciiTheme="minorEastAsia" w:hAnsiTheme="minorEastAsia" w:hint="eastAsia"/>
          <w:sz w:val="22"/>
        </w:rPr>
        <w:t>年(</w:t>
      </w:r>
      <w:r w:rsidR="007C79D5">
        <w:rPr>
          <w:rFonts w:asciiTheme="minorEastAsia" w:hAnsiTheme="minorEastAsia" w:hint="eastAsia"/>
          <w:sz w:val="22"/>
        </w:rPr>
        <w:t>２０５５</w:t>
      </w:r>
      <w:r w:rsidR="00A544C9" w:rsidRPr="00A544C9">
        <w:rPr>
          <w:rFonts w:asciiTheme="minorEastAsia" w:hAnsiTheme="minorEastAsia" w:hint="eastAsia"/>
          <w:sz w:val="22"/>
        </w:rPr>
        <w:t>年)に約</w:t>
      </w:r>
      <w:r w:rsidR="007C79D5">
        <w:rPr>
          <w:rFonts w:asciiTheme="minorEastAsia" w:hAnsiTheme="minorEastAsia" w:hint="eastAsia"/>
          <w:sz w:val="22"/>
        </w:rPr>
        <w:t>８，０４５</w:t>
      </w:r>
      <w:r w:rsidR="00A544C9" w:rsidRPr="00A544C9">
        <w:rPr>
          <w:rFonts w:asciiTheme="minorEastAsia" w:hAnsiTheme="minorEastAsia" w:hint="eastAsia"/>
          <w:sz w:val="22"/>
        </w:rPr>
        <w:t>人と想定されてい</w:t>
      </w:r>
      <w:r w:rsidR="00E47562">
        <w:rPr>
          <w:rFonts w:asciiTheme="minorEastAsia" w:hAnsiTheme="minorEastAsia" w:hint="eastAsia"/>
          <w:sz w:val="22"/>
        </w:rPr>
        <w:t>ます</w:t>
      </w:r>
      <w:r w:rsidR="00A544C9" w:rsidRPr="00A544C9">
        <w:rPr>
          <w:rFonts w:asciiTheme="minorEastAsia" w:hAnsiTheme="minorEastAsia" w:hint="eastAsia"/>
          <w:sz w:val="22"/>
        </w:rPr>
        <w:t>。これは令和</w:t>
      </w:r>
      <w:r w:rsidR="007C79D5">
        <w:rPr>
          <w:rFonts w:asciiTheme="minorEastAsia" w:hAnsiTheme="minorEastAsia" w:hint="eastAsia"/>
          <w:sz w:val="22"/>
        </w:rPr>
        <w:t>６</w:t>
      </w:r>
      <w:r w:rsidR="00A544C9" w:rsidRPr="00A544C9">
        <w:rPr>
          <w:rFonts w:asciiTheme="minorEastAsia" w:hAnsiTheme="minorEastAsia" w:hint="eastAsia"/>
          <w:sz w:val="22"/>
        </w:rPr>
        <w:t>年度の</w:t>
      </w:r>
      <w:r w:rsidR="007C79D5">
        <w:rPr>
          <w:rFonts w:asciiTheme="minorEastAsia" w:hAnsiTheme="minorEastAsia" w:hint="eastAsia"/>
          <w:sz w:val="22"/>
        </w:rPr>
        <w:t>６３</w:t>
      </w:r>
      <w:r w:rsidR="00A544C9" w:rsidRPr="00A544C9">
        <w:rPr>
          <w:rFonts w:asciiTheme="minorEastAsia" w:hAnsiTheme="minorEastAsia" w:hint="eastAsia"/>
          <w:sz w:val="22"/>
        </w:rPr>
        <w:t>％の水準であり、行政人口に比例して加入人口や使用料金収入</w:t>
      </w:r>
      <w:r w:rsidR="00A544C9" w:rsidRPr="00A544C9">
        <w:rPr>
          <w:rFonts w:asciiTheme="minorEastAsia" w:hAnsiTheme="minorEastAsia" w:hint="eastAsia"/>
          <w:sz w:val="22"/>
          <w:vertAlign w:val="superscript"/>
        </w:rPr>
        <w:t>※</w:t>
      </w:r>
      <w:r w:rsidR="00A544C9" w:rsidRPr="00A544C9">
        <w:rPr>
          <w:rFonts w:asciiTheme="minorEastAsia" w:hAnsiTheme="minorEastAsia" w:hint="eastAsia"/>
          <w:sz w:val="22"/>
        </w:rPr>
        <w:t>も減少していく見込みで</w:t>
      </w:r>
      <w:r w:rsidR="00E47562">
        <w:rPr>
          <w:rFonts w:asciiTheme="minorEastAsia" w:hAnsiTheme="minorEastAsia" w:hint="eastAsia"/>
          <w:sz w:val="22"/>
        </w:rPr>
        <w:t>す</w:t>
      </w:r>
      <w:r w:rsidR="00A544C9" w:rsidRPr="00A544C9">
        <w:rPr>
          <w:rFonts w:asciiTheme="minorEastAsia" w:hAnsiTheme="minorEastAsia" w:hint="eastAsia"/>
          <w:sz w:val="22"/>
        </w:rPr>
        <w:t>。</w:t>
      </w:r>
    </w:p>
    <w:p w14:paraId="3004BBEC" w14:textId="3AB0FC74"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今後も</w:t>
      </w:r>
      <w:r w:rsidR="00E47562">
        <w:rPr>
          <w:rFonts w:asciiTheme="minorEastAsia" w:hAnsiTheme="minorEastAsia" w:hint="eastAsia"/>
          <w:sz w:val="22"/>
        </w:rPr>
        <w:t>健全な</w:t>
      </w:r>
      <w:r w:rsidRPr="00A544C9">
        <w:rPr>
          <w:rFonts w:asciiTheme="minorEastAsia" w:hAnsiTheme="minorEastAsia" w:hint="eastAsia"/>
          <w:sz w:val="22"/>
        </w:rPr>
        <w:t>下水道事業経営を継続するためには、下水道使用料金の大幅な見直しや一般会計からの繰入れ金増などが避けられない見込み</w:t>
      </w:r>
      <w:r w:rsidR="00E47562">
        <w:rPr>
          <w:rFonts w:asciiTheme="minorEastAsia" w:hAnsiTheme="minorEastAsia" w:hint="eastAsia"/>
          <w:sz w:val="22"/>
        </w:rPr>
        <w:t>となります</w:t>
      </w:r>
      <w:r w:rsidRPr="00A544C9">
        <w:rPr>
          <w:rFonts w:asciiTheme="minorEastAsia" w:hAnsiTheme="minorEastAsia" w:hint="eastAsia"/>
          <w:sz w:val="22"/>
        </w:rPr>
        <w:t>。</w:t>
      </w:r>
    </w:p>
    <w:p w14:paraId="40AA07B4" w14:textId="3B9AC2A8"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表</w:t>
      </w:r>
      <w:r w:rsidR="00E47562">
        <w:rPr>
          <w:rFonts w:asciiTheme="minorEastAsia" w:hAnsiTheme="minorEastAsia" w:hint="eastAsia"/>
          <w:sz w:val="22"/>
        </w:rPr>
        <w:t>３</w:t>
      </w:r>
      <w:r w:rsidR="00194184">
        <w:rPr>
          <w:rFonts w:asciiTheme="minorEastAsia" w:hAnsiTheme="minorEastAsia" w:hint="eastAsia"/>
          <w:sz w:val="22"/>
        </w:rPr>
        <w:t>４</w:t>
      </w:r>
      <w:r w:rsidRPr="00A544C9">
        <w:rPr>
          <w:rFonts w:asciiTheme="minorEastAsia" w:hAnsiTheme="minorEastAsia" w:hint="eastAsia"/>
          <w:sz w:val="22"/>
        </w:rPr>
        <w:t>に令和</w:t>
      </w:r>
      <w:r w:rsidR="007C79D5">
        <w:rPr>
          <w:rFonts w:asciiTheme="minorEastAsia" w:hAnsiTheme="minorEastAsia" w:hint="eastAsia"/>
          <w:sz w:val="22"/>
        </w:rPr>
        <w:t>３７</w:t>
      </w:r>
      <w:r w:rsidRPr="00A544C9">
        <w:rPr>
          <w:rFonts w:asciiTheme="minorEastAsia" w:hAnsiTheme="minorEastAsia" w:hint="eastAsia"/>
          <w:sz w:val="22"/>
        </w:rPr>
        <w:t>年度の加入人口・料金収入の予測を示す。</w:t>
      </w:r>
    </w:p>
    <w:p w14:paraId="55F65C5B" w14:textId="647B138F" w:rsidR="00A544C9" w:rsidRPr="00A544C9" w:rsidRDefault="002B3B9D" w:rsidP="00A544C9">
      <w:pPr>
        <w:spacing w:beforeLines="50" w:before="186"/>
        <w:ind w:firstLineChars="100" w:firstLine="210"/>
        <w:jc w:val="center"/>
        <w:rPr>
          <w:rFonts w:asciiTheme="minorEastAsia" w:hAnsiTheme="minorEastAsia"/>
          <w:sz w:val="22"/>
        </w:rPr>
      </w:pPr>
      <w:r w:rsidRPr="00201F4A">
        <w:rPr>
          <w:noProof/>
        </w:rPr>
        <w:drawing>
          <wp:anchor distT="0" distB="0" distL="114300" distR="114300" simplePos="0" relativeHeight="251779584" behindDoc="0" locked="0" layoutInCell="1" allowOverlap="1" wp14:anchorId="117BC206" wp14:editId="5D0320C7">
            <wp:simplePos x="0" y="0"/>
            <wp:positionH relativeFrom="margin">
              <wp:align>center</wp:align>
            </wp:positionH>
            <wp:positionV relativeFrom="paragraph">
              <wp:posOffset>333375</wp:posOffset>
            </wp:positionV>
            <wp:extent cx="3633037" cy="1811547"/>
            <wp:effectExtent l="0" t="0" r="5715" b="0"/>
            <wp:wrapNone/>
            <wp:docPr id="33187947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33037" cy="1811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4C9" w:rsidRPr="00A544C9">
        <w:rPr>
          <w:rFonts w:asciiTheme="minorEastAsia" w:hAnsiTheme="minorEastAsia"/>
          <w:sz w:val="22"/>
        </w:rPr>
        <w:t>表</w:t>
      </w:r>
      <w:r w:rsidR="00D2217B">
        <w:rPr>
          <w:rFonts w:asciiTheme="minorEastAsia" w:hAnsiTheme="minorEastAsia" w:hint="eastAsia"/>
          <w:sz w:val="22"/>
        </w:rPr>
        <w:t>３</w:t>
      </w:r>
      <w:r w:rsidR="00FD7521">
        <w:rPr>
          <w:rFonts w:asciiTheme="minorEastAsia" w:hAnsiTheme="minorEastAsia" w:hint="eastAsia"/>
          <w:sz w:val="22"/>
        </w:rPr>
        <w:t>４</w:t>
      </w:r>
      <w:r w:rsidR="00A544C9" w:rsidRPr="00A544C9">
        <w:rPr>
          <w:rFonts w:asciiTheme="minorEastAsia" w:hAnsiTheme="minorEastAsia"/>
          <w:sz w:val="22"/>
        </w:rPr>
        <w:t xml:space="preserve"> </w:t>
      </w:r>
      <w:r w:rsidR="00A544C9" w:rsidRPr="00A544C9">
        <w:rPr>
          <w:rFonts w:asciiTheme="minorEastAsia" w:hAnsiTheme="minorEastAsia" w:hint="eastAsia"/>
          <w:sz w:val="22"/>
        </w:rPr>
        <w:t>下水道事業の長期的見通し</w:t>
      </w:r>
    </w:p>
    <w:p w14:paraId="6741F256" w14:textId="0B2CF84B" w:rsidR="00A544C9" w:rsidRDefault="00A544C9" w:rsidP="00A544C9">
      <w:pPr>
        <w:ind w:firstLineChars="100" w:firstLine="220"/>
        <w:jc w:val="left"/>
        <w:rPr>
          <w:rFonts w:asciiTheme="minorEastAsia" w:hAnsiTheme="minorEastAsia"/>
          <w:sz w:val="22"/>
        </w:rPr>
      </w:pPr>
    </w:p>
    <w:p w14:paraId="706C8DDD" w14:textId="77777777" w:rsidR="00201F4A" w:rsidRDefault="00201F4A" w:rsidP="00A544C9">
      <w:pPr>
        <w:ind w:firstLineChars="100" w:firstLine="220"/>
        <w:jc w:val="left"/>
        <w:rPr>
          <w:rFonts w:asciiTheme="minorEastAsia" w:hAnsiTheme="minorEastAsia"/>
          <w:sz w:val="22"/>
        </w:rPr>
      </w:pPr>
    </w:p>
    <w:p w14:paraId="514D934A" w14:textId="77777777" w:rsidR="00201F4A" w:rsidRPr="00A544C9" w:rsidRDefault="00201F4A" w:rsidP="00A544C9">
      <w:pPr>
        <w:ind w:firstLineChars="100" w:firstLine="220"/>
        <w:jc w:val="left"/>
        <w:rPr>
          <w:rFonts w:asciiTheme="minorEastAsia" w:hAnsiTheme="minorEastAsia"/>
          <w:sz w:val="22"/>
        </w:rPr>
      </w:pPr>
    </w:p>
    <w:p w14:paraId="67FAC0EE" w14:textId="77777777" w:rsidR="00A544C9" w:rsidRPr="00A544C9" w:rsidRDefault="00A544C9" w:rsidP="00A544C9">
      <w:pPr>
        <w:ind w:firstLineChars="100" w:firstLine="220"/>
        <w:jc w:val="left"/>
        <w:rPr>
          <w:rFonts w:asciiTheme="minorEastAsia" w:hAnsiTheme="minorEastAsia"/>
          <w:sz w:val="22"/>
        </w:rPr>
      </w:pPr>
    </w:p>
    <w:p w14:paraId="19C855B0" w14:textId="77777777" w:rsidR="00A544C9" w:rsidRPr="00A544C9" w:rsidRDefault="00A544C9" w:rsidP="00A544C9">
      <w:pPr>
        <w:ind w:firstLineChars="100" w:firstLine="220"/>
        <w:jc w:val="left"/>
        <w:rPr>
          <w:rFonts w:asciiTheme="minorEastAsia" w:hAnsiTheme="minorEastAsia"/>
          <w:sz w:val="22"/>
        </w:rPr>
      </w:pPr>
    </w:p>
    <w:p w14:paraId="358BF1A4" w14:textId="77777777" w:rsidR="00A544C9" w:rsidRPr="00A544C9" w:rsidRDefault="00A544C9" w:rsidP="00A544C9">
      <w:pPr>
        <w:ind w:firstLineChars="100" w:firstLine="220"/>
        <w:jc w:val="left"/>
        <w:rPr>
          <w:rFonts w:asciiTheme="minorEastAsia" w:hAnsiTheme="minorEastAsia"/>
          <w:sz w:val="22"/>
        </w:rPr>
      </w:pPr>
    </w:p>
    <w:p w14:paraId="54C1FCF7" w14:textId="77777777" w:rsidR="00A544C9" w:rsidRDefault="00A544C9" w:rsidP="00A544C9">
      <w:pPr>
        <w:ind w:firstLineChars="100" w:firstLine="220"/>
        <w:jc w:val="left"/>
        <w:rPr>
          <w:rFonts w:asciiTheme="minorEastAsia" w:hAnsiTheme="minorEastAsia"/>
          <w:sz w:val="22"/>
        </w:rPr>
      </w:pPr>
    </w:p>
    <w:p w14:paraId="61C6AFFD" w14:textId="77777777" w:rsidR="002B3B9D" w:rsidRPr="00A544C9" w:rsidRDefault="002B3B9D" w:rsidP="00A544C9">
      <w:pPr>
        <w:ind w:firstLineChars="100" w:firstLine="220"/>
        <w:jc w:val="left"/>
        <w:rPr>
          <w:rFonts w:asciiTheme="minorEastAsia" w:hAnsiTheme="minorEastAsia"/>
          <w:sz w:val="22"/>
        </w:rPr>
      </w:pPr>
    </w:p>
    <w:p w14:paraId="31126826" w14:textId="77777777" w:rsidR="00A544C9" w:rsidRPr="002B3B9D" w:rsidRDefault="00A544C9" w:rsidP="00A544C9">
      <w:pPr>
        <w:snapToGrid w:val="0"/>
        <w:spacing w:line="120" w:lineRule="atLeast"/>
        <w:ind w:leftChars="1358" w:left="2852" w:firstLineChars="100" w:firstLine="220"/>
        <w:jc w:val="left"/>
        <w:rPr>
          <w:rFonts w:asciiTheme="minorEastAsia" w:hAnsiTheme="minorEastAsia"/>
          <w:sz w:val="20"/>
          <w:szCs w:val="20"/>
        </w:rPr>
      </w:pPr>
      <w:r w:rsidRPr="00A544C9">
        <w:rPr>
          <w:rFonts w:asciiTheme="minorEastAsia" w:hAnsiTheme="minorEastAsia" w:hint="eastAsia"/>
          <w:sz w:val="22"/>
        </w:rPr>
        <w:t>※</w:t>
      </w:r>
      <w:r w:rsidRPr="002B3B9D">
        <w:rPr>
          <w:rFonts w:asciiTheme="minorEastAsia" w:hAnsiTheme="minorEastAsia" w:hint="eastAsia"/>
          <w:sz w:val="20"/>
          <w:szCs w:val="20"/>
        </w:rPr>
        <w:t>使用料金収入は現料金体系・単価で想定</w:t>
      </w:r>
    </w:p>
    <w:p w14:paraId="2A323A2B" w14:textId="77777777" w:rsidR="00A544C9" w:rsidRPr="00A544C9" w:rsidRDefault="00A544C9" w:rsidP="00A544C9">
      <w:pPr>
        <w:ind w:firstLineChars="100" w:firstLine="220"/>
        <w:jc w:val="left"/>
        <w:rPr>
          <w:rFonts w:asciiTheme="minorEastAsia" w:hAnsiTheme="minorEastAsia"/>
          <w:sz w:val="22"/>
        </w:rPr>
      </w:pPr>
    </w:p>
    <w:p w14:paraId="4AAF6799" w14:textId="0AF8BD40"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これらの状況を踏まえ、本経営戦略においては基本方針で示した施策の影響と収支状況の推移を見極め</w:t>
      </w:r>
      <w:r w:rsidR="00BE2A91">
        <w:rPr>
          <w:rFonts w:asciiTheme="minorEastAsia" w:hAnsiTheme="minorEastAsia" w:hint="eastAsia"/>
          <w:sz w:val="22"/>
        </w:rPr>
        <w:t>つつ</w:t>
      </w:r>
      <w:r w:rsidRPr="00A544C9">
        <w:rPr>
          <w:rFonts w:asciiTheme="minorEastAsia" w:hAnsiTheme="minorEastAsia" w:hint="eastAsia"/>
          <w:sz w:val="22"/>
        </w:rPr>
        <w:t>、周辺自治体との連携による共同化・広域化や民間活力の利用を積極的に推し進め</w:t>
      </w:r>
      <w:r w:rsidR="00BE2A91">
        <w:rPr>
          <w:rFonts w:asciiTheme="minorEastAsia" w:hAnsiTheme="minorEastAsia" w:hint="eastAsia"/>
          <w:sz w:val="22"/>
        </w:rPr>
        <w:t>ることによって維持管理費の縮減に努め</w:t>
      </w:r>
      <w:r w:rsidRPr="00A544C9">
        <w:rPr>
          <w:rFonts w:asciiTheme="minorEastAsia" w:hAnsiTheme="minorEastAsia" w:hint="eastAsia"/>
          <w:sz w:val="22"/>
        </w:rPr>
        <w:t>、</w:t>
      </w:r>
      <w:r w:rsidR="00BE2A91">
        <w:rPr>
          <w:rFonts w:asciiTheme="minorEastAsia" w:hAnsiTheme="minorEastAsia" w:hint="eastAsia"/>
          <w:sz w:val="22"/>
        </w:rPr>
        <w:t>健全で持続可能な下水道事業経営を図るものとします。</w:t>
      </w:r>
    </w:p>
    <w:p w14:paraId="462640E2" w14:textId="77777777" w:rsidR="00A544C9" w:rsidRPr="00BE2A91" w:rsidRDefault="00A544C9" w:rsidP="00A544C9">
      <w:pPr>
        <w:ind w:firstLineChars="100" w:firstLine="220"/>
        <w:jc w:val="left"/>
        <w:rPr>
          <w:rFonts w:asciiTheme="minorEastAsia" w:hAnsiTheme="minorEastAsia"/>
          <w:sz w:val="22"/>
        </w:rPr>
      </w:pPr>
    </w:p>
    <w:p w14:paraId="4493F1F2" w14:textId="24AC008A" w:rsidR="00A544C9" w:rsidRPr="00642189" w:rsidRDefault="00201F4A" w:rsidP="00201F4A">
      <w:pPr>
        <w:rPr>
          <w:sz w:val="24"/>
          <w:szCs w:val="24"/>
        </w:rPr>
      </w:pPr>
      <w:r w:rsidRPr="00642189">
        <w:rPr>
          <w:rFonts w:hint="eastAsia"/>
          <w:sz w:val="24"/>
          <w:szCs w:val="24"/>
        </w:rPr>
        <w:t>２．</w:t>
      </w:r>
      <w:r w:rsidR="00A544C9" w:rsidRPr="00642189">
        <w:rPr>
          <w:rFonts w:hint="eastAsia"/>
          <w:sz w:val="24"/>
          <w:szCs w:val="24"/>
        </w:rPr>
        <w:t>長期的な下水道事業継続に関する方策検討</w:t>
      </w:r>
    </w:p>
    <w:p w14:paraId="7AB5B491" w14:textId="798CE696"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長期的</w:t>
      </w:r>
      <w:r w:rsidR="001F73C9">
        <w:rPr>
          <w:rFonts w:asciiTheme="minorEastAsia" w:hAnsiTheme="minorEastAsia" w:hint="eastAsia"/>
          <w:sz w:val="22"/>
        </w:rPr>
        <w:t>な</w:t>
      </w:r>
      <w:r w:rsidRPr="00A544C9">
        <w:rPr>
          <w:rFonts w:asciiTheme="minorEastAsia" w:hAnsiTheme="minorEastAsia" w:hint="eastAsia"/>
          <w:sz w:val="22"/>
        </w:rPr>
        <w:t>人口減少に伴う</w:t>
      </w:r>
      <w:r w:rsidR="00AF1B93">
        <w:rPr>
          <w:rFonts w:asciiTheme="minorEastAsia" w:hAnsiTheme="minorEastAsia" w:hint="eastAsia"/>
          <w:sz w:val="22"/>
        </w:rPr>
        <w:t>町</w:t>
      </w:r>
      <w:r w:rsidRPr="00A544C9">
        <w:rPr>
          <w:rFonts w:asciiTheme="minorEastAsia" w:hAnsiTheme="minorEastAsia" w:hint="eastAsia"/>
          <w:sz w:val="22"/>
        </w:rPr>
        <w:t>財政状況の悪化や使用料金収入の減少が見込まれて</w:t>
      </w:r>
      <w:r w:rsidR="00201F4A">
        <w:rPr>
          <w:rFonts w:asciiTheme="minorEastAsia" w:hAnsiTheme="minorEastAsia" w:hint="eastAsia"/>
          <w:sz w:val="22"/>
        </w:rPr>
        <w:t>おり</w:t>
      </w:r>
      <w:r w:rsidRPr="00A544C9">
        <w:rPr>
          <w:rFonts w:asciiTheme="minorEastAsia" w:hAnsiTheme="minorEastAsia" w:hint="eastAsia"/>
          <w:sz w:val="22"/>
        </w:rPr>
        <w:t>、</w:t>
      </w:r>
      <w:r w:rsidR="00201F4A">
        <w:rPr>
          <w:rFonts w:asciiTheme="minorEastAsia" w:hAnsiTheme="minorEastAsia" w:hint="eastAsia"/>
          <w:sz w:val="22"/>
        </w:rPr>
        <w:t>料金改定による</w:t>
      </w:r>
      <w:r w:rsidRPr="00A544C9">
        <w:rPr>
          <w:rFonts w:asciiTheme="minorEastAsia" w:hAnsiTheme="minorEastAsia" w:hint="eastAsia"/>
          <w:sz w:val="22"/>
        </w:rPr>
        <w:t>収入の増加については限界があり更なる方策が必要となることが想定され</w:t>
      </w:r>
      <w:r w:rsidR="00201F4A">
        <w:rPr>
          <w:rFonts w:asciiTheme="minorEastAsia" w:hAnsiTheme="minorEastAsia" w:hint="eastAsia"/>
          <w:sz w:val="22"/>
        </w:rPr>
        <w:t>ます</w:t>
      </w:r>
      <w:r w:rsidRPr="00A544C9">
        <w:rPr>
          <w:rFonts w:asciiTheme="minorEastAsia" w:hAnsiTheme="minorEastAsia" w:hint="eastAsia"/>
          <w:sz w:val="22"/>
        </w:rPr>
        <w:t>。</w:t>
      </w:r>
    </w:p>
    <w:p w14:paraId="668F4B29" w14:textId="6E83DF38" w:rsidR="00A544C9" w:rsidRDefault="00084498" w:rsidP="001D55EC">
      <w:pPr>
        <w:ind w:firstLineChars="100" w:firstLine="220"/>
        <w:jc w:val="left"/>
        <w:rPr>
          <w:rFonts w:asciiTheme="minorEastAsia" w:hAnsiTheme="minorEastAsia"/>
          <w:sz w:val="22"/>
        </w:rPr>
      </w:pPr>
      <w:r>
        <w:rPr>
          <w:rFonts w:asciiTheme="minorEastAsia" w:hAnsiTheme="minorEastAsia" w:hint="eastAsia"/>
          <w:sz w:val="22"/>
        </w:rPr>
        <w:t>長期的に安定した下水道事業を継続するため、</w:t>
      </w:r>
      <w:r w:rsidR="00A544C9" w:rsidRPr="00A544C9">
        <w:rPr>
          <w:rFonts w:asciiTheme="minorEastAsia" w:hAnsiTheme="minorEastAsia" w:hint="eastAsia"/>
          <w:sz w:val="22"/>
        </w:rPr>
        <w:t>今後の処理施設（土木・建築施設）の改築・更新投資時期をにらみ、</w:t>
      </w:r>
      <w:r w:rsidR="00BE2A91">
        <w:rPr>
          <w:rFonts w:asciiTheme="minorEastAsia" w:hAnsiTheme="minorEastAsia" w:hint="eastAsia"/>
          <w:sz w:val="22"/>
        </w:rPr>
        <w:t>定期的な</w:t>
      </w:r>
      <w:r w:rsidR="00A544C9" w:rsidRPr="00A544C9">
        <w:rPr>
          <w:rFonts w:asciiTheme="minorEastAsia" w:hAnsiTheme="minorEastAsia" w:hint="eastAsia"/>
          <w:sz w:val="22"/>
        </w:rPr>
        <w:t>経営戦略見直しを行い</w:t>
      </w:r>
      <w:r w:rsidR="001F73C9">
        <w:rPr>
          <w:rFonts w:asciiTheme="minorEastAsia" w:hAnsiTheme="minorEastAsia" w:hint="eastAsia"/>
          <w:sz w:val="22"/>
        </w:rPr>
        <w:t>つつ</w:t>
      </w:r>
      <w:r w:rsidR="008E132D">
        <w:rPr>
          <w:rFonts w:asciiTheme="minorEastAsia" w:hAnsiTheme="minorEastAsia" w:hint="eastAsia"/>
          <w:sz w:val="22"/>
        </w:rPr>
        <w:t>以下の</w:t>
      </w:r>
      <w:r w:rsidR="00A544C9" w:rsidRPr="00A544C9">
        <w:rPr>
          <w:rFonts w:asciiTheme="minorEastAsia" w:hAnsiTheme="minorEastAsia" w:hint="eastAsia"/>
          <w:sz w:val="22"/>
        </w:rPr>
        <w:t>様々な方策・施策</w:t>
      </w:r>
      <w:r>
        <w:rPr>
          <w:rFonts w:asciiTheme="minorEastAsia" w:hAnsiTheme="minorEastAsia" w:hint="eastAsia"/>
          <w:sz w:val="22"/>
        </w:rPr>
        <w:t>の</w:t>
      </w:r>
      <w:r w:rsidR="001F73C9">
        <w:rPr>
          <w:rFonts w:asciiTheme="minorEastAsia" w:hAnsiTheme="minorEastAsia" w:hint="eastAsia"/>
          <w:sz w:val="22"/>
        </w:rPr>
        <w:t>検討</w:t>
      </w:r>
      <w:r>
        <w:rPr>
          <w:rFonts w:asciiTheme="minorEastAsia" w:hAnsiTheme="minorEastAsia" w:hint="eastAsia"/>
          <w:sz w:val="22"/>
        </w:rPr>
        <w:t>を行っていくこととします。</w:t>
      </w:r>
    </w:p>
    <w:p w14:paraId="1F15DE27" w14:textId="77777777" w:rsidR="001F73C9" w:rsidRPr="00084498" w:rsidRDefault="001F73C9" w:rsidP="001D55EC">
      <w:pPr>
        <w:ind w:firstLineChars="100" w:firstLine="220"/>
        <w:jc w:val="left"/>
        <w:rPr>
          <w:rFonts w:asciiTheme="minorEastAsia" w:hAnsiTheme="minorEastAsia"/>
          <w:sz w:val="22"/>
        </w:rPr>
      </w:pPr>
    </w:p>
    <w:p w14:paraId="6868B4FA" w14:textId="6A3442FF" w:rsidR="00A544C9" w:rsidRPr="002B3B9D" w:rsidRDefault="00D2217B" w:rsidP="00D2217B">
      <w:pPr>
        <w:rPr>
          <w:sz w:val="22"/>
        </w:rPr>
      </w:pPr>
      <w:r w:rsidRPr="002B3B9D">
        <w:rPr>
          <w:rFonts w:asciiTheme="minorEastAsia" w:hAnsiTheme="minorEastAsia" w:hint="eastAsia"/>
          <w:sz w:val="22"/>
        </w:rPr>
        <w:t>１）</w:t>
      </w:r>
      <w:r w:rsidR="00A544C9" w:rsidRPr="002B3B9D">
        <w:rPr>
          <w:rFonts w:asciiTheme="minorEastAsia" w:hAnsiTheme="minorEastAsia" w:hint="eastAsia"/>
          <w:sz w:val="22"/>
        </w:rPr>
        <w:t>投</w:t>
      </w:r>
      <w:r w:rsidR="00A544C9" w:rsidRPr="002B3B9D">
        <w:rPr>
          <w:rFonts w:hint="eastAsia"/>
          <w:sz w:val="22"/>
        </w:rPr>
        <w:t>資の平準化</w:t>
      </w:r>
    </w:p>
    <w:p w14:paraId="13F3BC74" w14:textId="1F6828FE" w:rsidR="00084498"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今後予定されている施設の更新に対して、ストックマネジメント計画</w:t>
      </w:r>
      <w:r w:rsidR="00D2217B">
        <w:rPr>
          <w:rFonts w:asciiTheme="minorEastAsia" w:hAnsiTheme="minorEastAsia" w:hint="eastAsia"/>
          <w:sz w:val="22"/>
        </w:rPr>
        <w:t>等の更新計画</w:t>
      </w:r>
      <w:r w:rsidRPr="00A544C9">
        <w:rPr>
          <w:rFonts w:asciiTheme="minorEastAsia" w:hAnsiTheme="minorEastAsia" w:hint="eastAsia"/>
          <w:sz w:val="22"/>
        </w:rPr>
        <w:t>に基づき、計画的な更新事業を実施することにより投資の平準化を図</w:t>
      </w:r>
      <w:r w:rsidR="00D2217B">
        <w:rPr>
          <w:rFonts w:asciiTheme="minorEastAsia" w:hAnsiTheme="minorEastAsia" w:hint="eastAsia"/>
          <w:sz w:val="22"/>
        </w:rPr>
        <w:t>ります</w:t>
      </w:r>
      <w:r w:rsidRPr="00A544C9">
        <w:rPr>
          <w:rFonts w:asciiTheme="minorEastAsia" w:hAnsiTheme="minorEastAsia" w:hint="eastAsia"/>
          <w:sz w:val="22"/>
        </w:rPr>
        <w:t>。</w:t>
      </w:r>
      <w:r w:rsidR="00084498">
        <w:rPr>
          <w:rFonts w:asciiTheme="minorEastAsia" w:hAnsiTheme="minorEastAsia"/>
          <w:sz w:val="22"/>
        </w:rPr>
        <w:br w:type="page"/>
      </w:r>
    </w:p>
    <w:p w14:paraId="50402F32" w14:textId="1A9D2D8E" w:rsidR="00A544C9" w:rsidRPr="002B3B9D" w:rsidRDefault="00D2217B" w:rsidP="00D2217B">
      <w:pPr>
        <w:rPr>
          <w:sz w:val="22"/>
        </w:rPr>
      </w:pPr>
      <w:r w:rsidRPr="002B3B9D">
        <w:rPr>
          <w:rFonts w:hint="eastAsia"/>
          <w:sz w:val="22"/>
        </w:rPr>
        <w:lastRenderedPageBreak/>
        <w:t>２）</w:t>
      </w:r>
      <w:r w:rsidR="00A544C9" w:rsidRPr="002B3B9D">
        <w:rPr>
          <w:rFonts w:hint="eastAsia"/>
          <w:sz w:val="22"/>
        </w:rPr>
        <w:t>使用料改定についての詳細検討</w:t>
      </w:r>
    </w:p>
    <w:p w14:paraId="495F5FFD" w14:textId="7E89CDA2"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現在</w:t>
      </w:r>
      <w:r w:rsidR="002B3B9D">
        <w:rPr>
          <w:rFonts w:asciiTheme="minorEastAsia" w:hAnsiTheme="minorEastAsia" w:hint="eastAsia"/>
          <w:sz w:val="22"/>
        </w:rPr>
        <w:t>福島</w:t>
      </w:r>
      <w:r w:rsidRPr="00A544C9">
        <w:rPr>
          <w:rFonts w:asciiTheme="minorEastAsia" w:hAnsiTheme="minorEastAsia" w:hint="eastAsia"/>
          <w:sz w:val="22"/>
        </w:rPr>
        <w:t>県汚水処理</w:t>
      </w:r>
      <w:r w:rsidR="002B3B9D">
        <w:rPr>
          <w:rFonts w:asciiTheme="minorEastAsia" w:hAnsiTheme="minorEastAsia" w:hint="eastAsia"/>
          <w:sz w:val="22"/>
        </w:rPr>
        <w:t>事業</w:t>
      </w:r>
      <w:r w:rsidRPr="00A544C9">
        <w:rPr>
          <w:rFonts w:asciiTheme="minorEastAsia" w:hAnsiTheme="minorEastAsia" w:hint="eastAsia"/>
          <w:sz w:val="22"/>
        </w:rPr>
        <w:t>広域化･共同化計画について、関連自治体との協議を進めており、協議結果により収支計画が変動する可能性が</w:t>
      </w:r>
      <w:r w:rsidR="00D2217B">
        <w:rPr>
          <w:rFonts w:asciiTheme="minorEastAsia" w:hAnsiTheme="minorEastAsia" w:hint="eastAsia"/>
          <w:sz w:val="22"/>
        </w:rPr>
        <w:t>あります</w:t>
      </w:r>
      <w:r w:rsidRPr="00A544C9">
        <w:rPr>
          <w:rFonts w:asciiTheme="minorEastAsia" w:hAnsiTheme="minorEastAsia" w:hint="eastAsia"/>
          <w:sz w:val="22"/>
        </w:rPr>
        <w:t>。</w:t>
      </w:r>
    </w:p>
    <w:p w14:paraId="6AF24A0B" w14:textId="77777777"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使用料改定実施については、上記の協議結果を反映した収支見込み等の財政シミュレーションを実施し、改定の有無、時期、料金体系及び適正な改定率を詳細検討する。</w:t>
      </w:r>
    </w:p>
    <w:p w14:paraId="6C0F7FBB" w14:textId="77777777" w:rsidR="00A544C9" w:rsidRPr="00A544C9" w:rsidRDefault="00A544C9" w:rsidP="00A544C9">
      <w:pPr>
        <w:rPr>
          <w:rFonts w:asciiTheme="minorEastAsia" w:hAnsiTheme="minorEastAsia"/>
          <w:sz w:val="22"/>
        </w:rPr>
      </w:pPr>
    </w:p>
    <w:p w14:paraId="29A40CF7" w14:textId="486A8077" w:rsidR="00A544C9" w:rsidRPr="002B3B9D" w:rsidRDefault="00D2217B" w:rsidP="00D2217B">
      <w:pPr>
        <w:rPr>
          <w:sz w:val="22"/>
        </w:rPr>
      </w:pPr>
      <w:bookmarkStart w:id="12" w:name="_Hlk88815845"/>
      <w:r w:rsidRPr="002B3B9D">
        <w:rPr>
          <w:rFonts w:hint="eastAsia"/>
          <w:sz w:val="22"/>
        </w:rPr>
        <w:t>３）</w:t>
      </w:r>
      <w:r w:rsidR="00A544C9" w:rsidRPr="002B3B9D">
        <w:rPr>
          <w:rFonts w:hint="eastAsia"/>
          <w:sz w:val="22"/>
        </w:rPr>
        <w:t>民間活力の活用に関する検討</w:t>
      </w:r>
    </w:p>
    <w:p w14:paraId="15922617" w14:textId="71BA000D" w:rsidR="00A544C9" w:rsidRPr="00A544C9" w:rsidRDefault="00D2217B" w:rsidP="00A544C9">
      <w:pPr>
        <w:ind w:firstLineChars="100" w:firstLine="220"/>
        <w:jc w:val="left"/>
        <w:rPr>
          <w:rFonts w:asciiTheme="minorEastAsia" w:hAnsiTheme="minorEastAsia"/>
          <w:sz w:val="22"/>
        </w:rPr>
      </w:pPr>
      <w:r>
        <w:rPr>
          <w:rFonts w:asciiTheme="minorEastAsia" w:hAnsiTheme="minorEastAsia" w:hint="eastAsia"/>
          <w:sz w:val="22"/>
        </w:rPr>
        <w:t>棚倉町</w:t>
      </w:r>
      <w:r w:rsidR="00A544C9" w:rsidRPr="00A544C9">
        <w:rPr>
          <w:rFonts w:asciiTheme="minorEastAsia" w:hAnsiTheme="minorEastAsia" w:hint="eastAsia"/>
          <w:sz w:val="22"/>
        </w:rPr>
        <w:t>では、マンホールポンプ場の点検業務及び終末処理場等の運転管理業務について、民間事業者への委託を行い業務の効率化を</w:t>
      </w:r>
      <w:r w:rsidR="00B374A5">
        <w:rPr>
          <w:rFonts w:asciiTheme="minorEastAsia" w:hAnsiTheme="minorEastAsia" w:hint="eastAsia"/>
          <w:sz w:val="22"/>
        </w:rPr>
        <w:t>図ってまいります</w:t>
      </w:r>
      <w:r w:rsidR="00A544C9" w:rsidRPr="00A544C9">
        <w:rPr>
          <w:rFonts w:asciiTheme="minorEastAsia" w:hAnsiTheme="minorEastAsia" w:hint="eastAsia"/>
          <w:sz w:val="22"/>
        </w:rPr>
        <w:t>。</w:t>
      </w:r>
    </w:p>
    <w:p w14:paraId="22CC0956" w14:textId="42975777"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今後維持管理業務の更なる効率化を図るため、</w:t>
      </w:r>
      <w:r w:rsidRPr="00A544C9">
        <w:rPr>
          <w:rFonts w:asciiTheme="minorEastAsia" w:hAnsiTheme="minorEastAsia" w:hint="eastAsia"/>
          <w:sz w:val="22"/>
          <w:u w:val="single"/>
        </w:rPr>
        <w:t>包括的民間委託</w:t>
      </w:r>
      <w:r w:rsidR="00D2217B">
        <w:rPr>
          <w:rFonts w:asciiTheme="minorEastAsia" w:hAnsiTheme="minorEastAsia" w:hint="eastAsia"/>
          <w:sz w:val="22"/>
          <w:u w:val="single"/>
        </w:rPr>
        <w:t>やW-PPP</w:t>
      </w:r>
      <w:r w:rsidRPr="00A544C9">
        <w:rPr>
          <w:rFonts w:asciiTheme="minorEastAsia" w:hAnsiTheme="minorEastAsia" w:hint="eastAsia"/>
          <w:sz w:val="22"/>
        </w:rPr>
        <w:t>の導入など更なる民間事業者活用の促進について導入の検討を行</w:t>
      </w:r>
      <w:r w:rsidR="00B374A5">
        <w:rPr>
          <w:rFonts w:asciiTheme="minorEastAsia" w:hAnsiTheme="minorEastAsia" w:hint="eastAsia"/>
          <w:sz w:val="22"/>
        </w:rPr>
        <w:t>います</w:t>
      </w:r>
      <w:r w:rsidRPr="00A544C9">
        <w:rPr>
          <w:rFonts w:asciiTheme="minorEastAsia" w:hAnsiTheme="minorEastAsia" w:hint="eastAsia"/>
          <w:sz w:val="22"/>
        </w:rPr>
        <w:t>。</w:t>
      </w:r>
      <w:bookmarkEnd w:id="12"/>
    </w:p>
    <w:p w14:paraId="088EFEF0" w14:textId="77777777" w:rsidR="00A544C9" w:rsidRPr="00A544C9" w:rsidRDefault="00A544C9" w:rsidP="00A544C9">
      <w:pPr>
        <w:rPr>
          <w:rFonts w:asciiTheme="minorEastAsia" w:hAnsiTheme="minorEastAsia"/>
          <w:sz w:val="22"/>
        </w:rPr>
      </w:pPr>
    </w:p>
    <w:p w14:paraId="70D6F6BB" w14:textId="69D6CC86" w:rsidR="00A544C9" w:rsidRPr="002B3B9D" w:rsidRDefault="00D2217B" w:rsidP="00D2217B">
      <w:pPr>
        <w:rPr>
          <w:sz w:val="22"/>
        </w:rPr>
      </w:pPr>
      <w:r w:rsidRPr="002B3B9D">
        <w:rPr>
          <w:rFonts w:hint="eastAsia"/>
          <w:sz w:val="22"/>
        </w:rPr>
        <w:t>４）</w:t>
      </w:r>
      <w:r w:rsidR="00A544C9" w:rsidRPr="002B3B9D">
        <w:rPr>
          <w:rFonts w:hint="eastAsia"/>
          <w:sz w:val="22"/>
        </w:rPr>
        <w:t>近隣自治体との広域連携</w:t>
      </w:r>
    </w:p>
    <w:p w14:paraId="606BE092" w14:textId="77777777" w:rsidR="008E132D" w:rsidRDefault="00D2217B" w:rsidP="00A544C9">
      <w:pPr>
        <w:ind w:firstLineChars="100" w:firstLine="220"/>
        <w:jc w:val="left"/>
        <w:rPr>
          <w:rFonts w:asciiTheme="minorEastAsia" w:hAnsiTheme="minorEastAsia"/>
          <w:sz w:val="22"/>
        </w:rPr>
      </w:pPr>
      <w:r>
        <w:rPr>
          <w:rFonts w:asciiTheme="minorEastAsia" w:hAnsiTheme="minorEastAsia" w:hint="eastAsia"/>
          <w:sz w:val="22"/>
        </w:rPr>
        <w:t>システム整備等の維持管理</w:t>
      </w:r>
      <w:r w:rsidR="00A544C9" w:rsidRPr="00A544C9">
        <w:rPr>
          <w:rFonts w:asciiTheme="minorEastAsia" w:hAnsiTheme="minorEastAsia" w:hint="eastAsia"/>
          <w:sz w:val="22"/>
        </w:rPr>
        <w:t>発注を、近隣自治体と連携して行うことで効率化が見込める可能性があり、今後は令和</w:t>
      </w:r>
      <w:r w:rsidR="00B374A5">
        <w:rPr>
          <w:rFonts w:asciiTheme="minorEastAsia" w:hAnsiTheme="minorEastAsia" w:hint="eastAsia"/>
          <w:sz w:val="22"/>
        </w:rPr>
        <w:t>４</w:t>
      </w:r>
      <w:r w:rsidR="00A544C9" w:rsidRPr="00A544C9">
        <w:rPr>
          <w:rFonts w:asciiTheme="minorEastAsia" w:hAnsiTheme="minorEastAsia" w:hint="eastAsia"/>
          <w:sz w:val="22"/>
        </w:rPr>
        <w:t>年度に策定された「</w:t>
      </w:r>
      <w:r w:rsidR="00B374A5">
        <w:rPr>
          <w:rFonts w:asciiTheme="minorEastAsia" w:hAnsiTheme="minorEastAsia" w:hint="eastAsia"/>
          <w:sz w:val="22"/>
        </w:rPr>
        <w:t>福島</w:t>
      </w:r>
      <w:r w:rsidR="00A544C9" w:rsidRPr="00A544C9">
        <w:rPr>
          <w:rFonts w:asciiTheme="minorEastAsia" w:hAnsiTheme="minorEastAsia" w:hint="eastAsia"/>
          <w:sz w:val="22"/>
        </w:rPr>
        <w:t>県汚水処理</w:t>
      </w:r>
      <w:r w:rsidR="00B374A5">
        <w:rPr>
          <w:rFonts w:asciiTheme="minorEastAsia" w:hAnsiTheme="minorEastAsia" w:hint="eastAsia"/>
          <w:sz w:val="22"/>
        </w:rPr>
        <w:t>事業広域化</w:t>
      </w:r>
      <w:r w:rsidR="00A544C9" w:rsidRPr="00A544C9">
        <w:rPr>
          <w:rFonts w:asciiTheme="minorEastAsia" w:hAnsiTheme="minorEastAsia" w:hint="eastAsia"/>
          <w:sz w:val="22"/>
        </w:rPr>
        <w:t>･共同化計画」を積極的に推し進めて</w:t>
      </w:r>
      <w:r w:rsidR="00B374A5">
        <w:rPr>
          <w:rFonts w:asciiTheme="minorEastAsia" w:hAnsiTheme="minorEastAsia" w:hint="eastAsia"/>
          <w:sz w:val="22"/>
        </w:rPr>
        <w:t>いきます</w:t>
      </w:r>
      <w:r w:rsidR="00A544C9" w:rsidRPr="00A544C9">
        <w:rPr>
          <w:rFonts w:asciiTheme="minorEastAsia" w:hAnsiTheme="minorEastAsia" w:hint="eastAsia"/>
          <w:sz w:val="22"/>
        </w:rPr>
        <w:t>。</w:t>
      </w:r>
    </w:p>
    <w:p w14:paraId="173335A6" w14:textId="77777777" w:rsidR="008E132D" w:rsidRDefault="008E132D" w:rsidP="00A544C9">
      <w:pPr>
        <w:ind w:firstLineChars="100" w:firstLine="220"/>
        <w:jc w:val="left"/>
        <w:rPr>
          <w:rFonts w:asciiTheme="minorEastAsia" w:hAnsiTheme="minorEastAsia"/>
          <w:sz w:val="22"/>
        </w:rPr>
      </w:pPr>
    </w:p>
    <w:p w14:paraId="01C450F5" w14:textId="4B114464"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sz w:val="22"/>
        </w:rPr>
        <w:br w:type="page"/>
      </w:r>
    </w:p>
    <w:p w14:paraId="63628591" w14:textId="22201385" w:rsidR="00A544C9" w:rsidRPr="00642189" w:rsidRDefault="00B374A5" w:rsidP="00B374A5">
      <w:pPr>
        <w:rPr>
          <w:sz w:val="24"/>
          <w:szCs w:val="24"/>
        </w:rPr>
      </w:pPr>
      <w:r w:rsidRPr="00642189">
        <w:rPr>
          <w:rFonts w:hint="eastAsia"/>
          <w:sz w:val="24"/>
          <w:szCs w:val="24"/>
        </w:rPr>
        <w:lastRenderedPageBreak/>
        <w:t>３．</w:t>
      </w:r>
      <w:r w:rsidR="00084498">
        <w:rPr>
          <w:rFonts w:hint="eastAsia"/>
          <w:sz w:val="24"/>
          <w:szCs w:val="24"/>
        </w:rPr>
        <w:t>経営戦略期間内の収支改善施策に関する</w:t>
      </w:r>
      <w:r w:rsidR="00A544C9" w:rsidRPr="00642189">
        <w:rPr>
          <w:rFonts w:hint="eastAsia"/>
          <w:sz w:val="24"/>
          <w:szCs w:val="24"/>
        </w:rPr>
        <w:t>ロードマップ</w:t>
      </w:r>
    </w:p>
    <w:p w14:paraId="55AAFF37" w14:textId="5D86E810" w:rsidR="00A544C9" w:rsidRPr="00A544C9" w:rsidRDefault="00B374A5" w:rsidP="00A544C9">
      <w:pPr>
        <w:ind w:firstLineChars="100" w:firstLine="220"/>
        <w:jc w:val="left"/>
        <w:rPr>
          <w:rFonts w:asciiTheme="minorEastAsia" w:hAnsiTheme="minorEastAsia"/>
          <w:sz w:val="22"/>
        </w:rPr>
      </w:pPr>
      <w:r>
        <w:rPr>
          <w:rFonts w:asciiTheme="minorEastAsia" w:hAnsiTheme="minorEastAsia" w:hint="eastAsia"/>
          <w:sz w:val="22"/>
        </w:rPr>
        <w:t>棚倉町</w:t>
      </w:r>
      <w:r w:rsidR="00A544C9" w:rsidRPr="00A544C9">
        <w:rPr>
          <w:rFonts w:asciiTheme="minorEastAsia" w:hAnsiTheme="minorEastAsia" w:hint="eastAsia"/>
          <w:sz w:val="22"/>
        </w:rPr>
        <w:t>では、令和</w:t>
      </w:r>
      <w:r w:rsidR="007C79D5">
        <w:rPr>
          <w:rFonts w:asciiTheme="minorEastAsia" w:hAnsiTheme="minorEastAsia" w:hint="eastAsia"/>
          <w:sz w:val="22"/>
        </w:rPr>
        <w:t>８</w:t>
      </w:r>
      <w:r w:rsidR="00A544C9" w:rsidRPr="00A544C9">
        <w:rPr>
          <w:rFonts w:asciiTheme="minorEastAsia" w:hAnsiTheme="minorEastAsia" w:hint="eastAsia"/>
          <w:sz w:val="22"/>
        </w:rPr>
        <w:t>年度の経費回収率（使用料金を汚水処理費で除した率）が</w:t>
      </w:r>
    </w:p>
    <w:p w14:paraId="1C0DD546" w14:textId="2850DFBB" w:rsidR="00A544C9" w:rsidRPr="00A544C9" w:rsidRDefault="007C79D5" w:rsidP="00A544C9">
      <w:pPr>
        <w:jc w:val="left"/>
        <w:rPr>
          <w:rFonts w:asciiTheme="minorEastAsia" w:hAnsiTheme="minorEastAsia"/>
          <w:sz w:val="22"/>
        </w:rPr>
      </w:pPr>
      <w:r>
        <w:rPr>
          <w:rFonts w:asciiTheme="minorEastAsia" w:hAnsiTheme="minorEastAsia" w:hint="eastAsia"/>
          <w:sz w:val="22"/>
        </w:rPr>
        <w:t>７６．５</w:t>
      </w:r>
      <w:r w:rsidR="00A544C9" w:rsidRPr="00A544C9">
        <w:rPr>
          <w:rFonts w:asciiTheme="minorEastAsia" w:hAnsiTheme="minorEastAsia" w:hint="eastAsia"/>
          <w:sz w:val="22"/>
        </w:rPr>
        <w:t>％と</w:t>
      </w:r>
      <w:r w:rsidR="00326F4D">
        <w:rPr>
          <w:rFonts w:asciiTheme="minorEastAsia" w:hAnsiTheme="minorEastAsia" w:hint="eastAsia"/>
          <w:sz w:val="22"/>
        </w:rPr>
        <w:t>なる見込みで</w:t>
      </w:r>
      <w:r w:rsidR="00A544C9" w:rsidRPr="00A544C9">
        <w:rPr>
          <w:rFonts w:asciiTheme="minorEastAsia" w:hAnsiTheme="minorEastAsia" w:hint="eastAsia"/>
          <w:sz w:val="22"/>
        </w:rPr>
        <w:t>、汚水処理費（維持管理費等）を使用料金収入で賄えていない</w:t>
      </w:r>
      <w:r w:rsidR="007B6E83">
        <w:rPr>
          <w:rFonts w:asciiTheme="minorEastAsia" w:hAnsiTheme="minorEastAsia" w:hint="eastAsia"/>
          <w:sz w:val="22"/>
        </w:rPr>
        <w:t>状態となっています</w:t>
      </w:r>
      <w:r w:rsidR="00A544C9" w:rsidRPr="00A544C9">
        <w:rPr>
          <w:rFonts w:asciiTheme="minorEastAsia" w:hAnsiTheme="minorEastAsia" w:hint="eastAsia"/>
          <w:sz w:val="22"/>
        </w:rPr>
        <w:t>。</w:t>
      </w:r>
    </w:p>
    <w:p w14:paraId="59BB8E4F" w14:textId="6282B5AA"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下水道事業運営を安定的に継続するためには、維持管理費を使用料金収入で賄うことが重要</w:t>
      </w:r>
      <w:r w:rsidR="007B6E83">
        <w:rPr>
          <w:rFonts w:asciiTheme="minorEastAsia" w:hAnsiTheme="minorEastAsia" w:hint="eastAsia"/>
          <w:sz w:val="22"/>
        </w:rPr>
        <w:t>となります</w:t>
      </w:r>
      <w:r w:rsidRPr="00A544C9">
        <w:rPr>
          <w:rFonts w:asciiTheme="minorEastAsia" w:hAnsiTheme="minorEastAsia" w:hint="eastAsia"/>
          <w:sz w:val="22"/>
        </w:rPr>
        <w:t>。</w:t>
      </w:r>
    </w:p>
    <w:p w14:paraId="0B4F492A" w14:textId="5FCC39C7"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しかしながら、今後の少子高齢化に伴う人口減少により、大幅な料金改定による収入増加は相当な困難が予想され</w:t>
      </w:r>
      <w:r w:rsidR="007B6E83">
        <w:rPr>
          <w:rFonts w:asciiTheme="minorEastAsia" w:hAnsiTheme="minorEastAsia" w:hint="eastAsia"/>
          <w:sz w:val="22"/>
        </w:rPr>
        <w:t>ます</w:t>
      </w:r>
      <w:r w:rsidRPr="00A544C9">
        <w:rPr>
          <w:rFonts w:asciiTheme="minorEastAsia" w:hAnsiTheme="minorEastAsia" w:hint="eastAsia"/>
          <w:sz w:val="22"/>
        </w:rPr>
        <w:t>。</w:t>
      </w:r>
    </w:p>
    <w:p w14:paraId="7BB68946" w14:textId="20025DAA"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これらの状況</w:t>
      </w:r>
      <w:r w:rsidR="00084498">
        <w:rPr>
          <w:rFonts w:asciiTheme="minorEastAsia" w:hAnsiTheme="minorEastAsia" w:hint="eastAsia"/>
          <w:sz w:val="22"/>
        </w:rPr>
        <w:t>を考慮した収支改善施策の実施に向けたロードマップを</w:t>
      </w:r>
      <w:r w:rsidRPr="00A544C9">
        <w:rPr>
          <w:rFonts w:asciiTheme="minorEastAsia" w:hAnsiTheme="minorEastAsia" w:hint="eastAsia"/>
          <w:sz w:val="22"/>
        </w:rPr>
        <w:t>表</w:t>
      </w:r>
      <w:r w:rsidR="007B6E83">
        <w:rPr>
          <w:rFonts w:asciiTheme="minorEastAsia" w:hAnsiTheme="minorEastAsia" w:hint="eastAsia"/>
          <w:sz w:val="22"/>
        </w:rPr>
        <w:t>３</w:t>
      </w:r>
      <w:r w:rsidR="00FD7521">
        <w:rPr>
          <w:rFonts w:asciiTheme="minorEastAsia" w:hAnsiTheme="minorEastAsia" w:hint="eastAsia"/>
          <w:sz w:val="22"/>
        </w:rPr>
        <w:t>５</w:t>
      </w:r>
      <w:r w:rsidRPr="00A544C9">
        <w:rPr>
          <w:rFonts w:asciiTheme="minorEastAsia" w:hAnsiTheme="minorEastAsia" w:hint="eastAsia"/>
          <w:sz w:val="22"/>
        </w:rPr>
        <w:t>に示</w:t>
      </w:r>
      <w:r w:rsidR="007B6E83">
        <w:rPr>
          <w:rFonts w:asciiTheme="minorEastAsia" w:hAnsiTheme="minorEastAsia" w:hint="eastAsia"/>
          <w:sz w:val="22"/>
        </w:rPr>
        <w:t>します</w:t>
      </w:r>
      <w:r w:rsidRPr="00A544C9">
        <w:rPr>
          <w:rFonts w:asciiTheme="minorEastAsia" w:hAnsiTheme="minorEastAsia" w:hint="eastAsia"/>
          <w:sz w:val="22"/>
        </w:rPr>
        <w:t>。</w:t>
      </w:r>
    </w:p>
    <w:p w14:paraId="24BD4B67" w14:textId="1E609881" w:rsidR="00A544C9" w:rsidRPr="00A544C9" w:rsidRDefault="00F8564C" w:rsidP="00F8564C">
      <w:pPr>
        <w:pStyle w:val="aa"/>
        <w:widowControl w:val="0"/>
        <w:overflowPunct w:val="0"/>
        <w:topLinePunct/>
        <w:adjustRightInd w:val="0"/>
        <w:spacing w:beforeLines="50" w:before="186"/>
        <w:ind w:left="0"/>
        <w:contextualSpacing w:val="0"/>
        <w:textAlignment w:val="baseline"/>
        <w:rPr>
          <w:rFonts w:asciiTheme="minorEastAsia" w:eastAsiaTheme="minorEastAsia" w:hAnsiTheme="minorEastAsia"/>
          <w:sz w:val="22"/>
          <w:szCs w:val="22"/>
        </w:rPr>
      </w:pPr>
      <w:r>
        <w:rPr>
          <w:rFonts w:asciiTheme="minorEastAsia" w:eastAsiaTheme="minorEastAsia" w:hAnsiTheme="minorEastAsia" w:hint="eastAsia"/>
          <w:sz w:val="22"/>
          <w:szCs w:val="22"/>
        </w:rPr>
        <w:t>①</w:t>
      </w:r>
      <w:r w:rsidR="00A544C9" w:rsidRPr="00A544C9">
        <w:rPr>
          <w:rFonts w:asciiTheme="minorEastAsia" w:eastAsiaTheme="minorEastAsia" w:hAnsiTheme="minorEastAsia" w:hint="eastAsia"/>
          <w:sz w:val="22"/>
          <w:szCs w:val="22"/>
        </w:rPr>
        <w:t>水洗化率の向上による収入増加</w:t>
      </w:r>
    </w:p>
    <w:p w14:paraId="0D026365" w14:textId="595ACEFD"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令和</w:t>
      </w:r>
      <w:r w:rsidR="007C79D5">
        <w:rPr>
          <w:rFonts w:asciiTheme="minorEastAsia" w:hAnsiTheme="minorEastAsia" w:hint="eastAsia"/>
          <w:sz w:val="22"/>
        </w:rPr>
        <w:t>６</w:t>
      </w:r>
      <w:r w:rsidRPr="00A544C9">
        <w:rPr>
          <w:rFonts w:asciiTheme="minorEastAsia" w:hAnsiTheme="minorEastAsia" w:hint="eastAsia"/>
          <w:sz w:val="22"/>
        </w:rPr>
        <w:t>年度末の実績で</w:t>
      </w:r>
      <w:r w:rsidR="007C79D5">
        <w:rPr>
          <w:rFonts w:asciiTheme="minorEastAsia" w:hAnsiTheme="minorEastAsia" w:hint="eastAsia"/>
          <w:sz w:val="22"/>
        </w:rPr>
        <w:t>１，５７０</w:t>
      </w:r>
      <w:r w:rsidR="007B6E83">
        <w:rPr>
          <w:rFonts w:asciiTheme="minorEastAsia" w:hAnsiTheme="minorEastAsia" w:hint="eastAsia"/>
          <w:sz w:val="22"/>
        </w:rPr>
        <w:t>人</w:t>
      </w:r>
      <w:r w:rsidRPr="00A544C9">
        <w:rPr>
          <w:rFonts w:asciiTheme="minorEastAsia" w:hAnsiTheme="minorEastAsia" w:hint="eastAsia"/>
          <w:sz w:val="22"/>
        </w:rPr>
        <w:t>の未加入</w:t>
      </w:r>
      <w:r w:rsidR="007B6E83">
        <w:rPr>
          <w:rFonts w:asciiTheme="minorEastAsia" w:hAnsiTheme="minorEastAsia" w:hint="eastAsia"/>
          <w:sz w:val="22"/>
        </w:rPr>
        <w:t>人口</w:t>
      </w:r>
      <w:r w:rsidRPr="00A544C9">
        <w:rPr>
          <w:rFonts w:asciiTheme="minorEastAsia" w:hAnsiTheme="minorEastAsia" w:hint="eastAsia"/>
          <w:sz w:val="22"/>
        </w:rPr>
        <w:t>があり、未加入世帯への戸別訪問、リーフレット配布及び広報紙での呼びかけを行い、接続勧奨を積極的に行</w:t>
      </w:r>
      <w:r w:rsidR="00F8564C">
        <w:rPr>
          <w:rFonts w:asciiTheme="minorEastAsia" w:hAnsiTheme="minorEastAsia" w:hint="eastAsia"/>
          <w:sz w:val="22"/>
        </w:rPr>
        <w:t>います</w:t>
      </w:r>
      <w:r w:rsidRPr="00A544C9">
        <w:rPr>
          <w:rFonts w:asciiTheme="minorEastAsia" w:hAnsiTheme="minorEastAsia" w:hint="eastAsia"/>
          <w:sz w:val="22"/>
        </w:rPr>
        <w:t>。</w:t>
      </w:r>
    </w:p>
    <w:p w14:paraId="2FABDD47" w14:textId="637A0761" w:rsidR="00A544C9" w:rsidRPr="00A544C9" w:rsidRDefault="00A544C9" w:rsidP="00A544C9">
      <w:pPr>
        <w:spacing w:beforeLines="50" w:before="186"/>
        <w:jc w:val="left"/>
        <w:rPr>
          <w:rFonts w:asciiTheme="minorEastAsia" w:hAnsiTheme="minorEastAsia"/>
          <w:sz w:val="22"/>
        </w:rPr>
      </w:pPr>
      <w:r w:rsidRPr="00A544C9">
        <w:rPr>
          <w:rFonts w:asciiTheme="minorEastAsia" w:hAnsiTheme="minorEastAsia" w:hint="eastAsia"/>
          <w:sz w:val="22"/>
        </w:rPr>
        <w:t>②民間活力の活用や周辺自治体との連携</w:t>
      </w:r>
      <w:r w:rsidR="00783713">
        <w:rPr>
          <w:rFonts w:asciiTheme="minorEastAsia" w:hAnsiTheme="minorEastAsia" w:hint="eastAsia"/>
          <w:sz w:val="22"/>
        </w:rPr>
        <w:t>（共同化広域化）</w:t>
      </w:r>
      <w:r w:rsidRPr="00A544C9">
        <w:rPr>
          <w:rFonts w:asciiTheme="minorEastAsia" w:hAnsiTheme="minorEastAsia" w:hint="eastAsia"/>
          <w:sz w:val="22"/>
        </w:rPr>
        <w:t>による維持管理費縮減</w:t>
      </w:r>
    </w:p>
    <w:p w14:paraId="6F54C07C" w14:textId="45E6CA33"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hint="eastAsia"/>
          <w:sz w:val="22"/>
        </w:rPr>
        <w:t>汚水処理費の内、圧縮可能な維持管理費について縮減を行</w:t>
      </w:r>
      <w:r w:rsidR="00F8564C">
        <w:rPr>
          <w:rFonts w:asciiTheme="minorEastAsia" w:hAnsiTheme="minorEastAsia" w:hint="eastAsia"/>
          <w:sz w:val="22"/>
        </w:rPr>
        <w:t>います</w:t>
      </w:r>
      <w:r w:rsidRPr="00A544C9">
        <w:rPr>
          <w:rFonts w:asciiTheme="minorEastAsia" w:hAnsiTheme="minorEastAsia" w:hint="eastAsia"/>
          <w:sz w:val="22"/>
        </w:rPr>
        <w:t>。</w:t>
      </w:r>
    </w:p>
    <w:p w14:paraId="21695121" w14:textId="2FF3D9C5" w:rsidR="00A544C9" w:rsidRPr="007B6E83" w:rsidRDefault="00A544C9" w:rsidP="00A544C9">
      <w:pPr>
        <w:ind w:firstLineChars="100" w:firstLine="220"/>
        <w:jc w:val="left"/>
        <w:rPr>
          <w:rFonts w:asciiTheme="minorEastAsia" w:hAnsiTheme="minorEastAsia"/>
          <w:sz w:val="22"/>
        </w:rPr>
      </w:pPr>
    </w:p>
    <w:p w14:paraId="605A3108" w14:textId="59DCBE9D" w:rsidR="00A544C9" w:rsidRPr="00A544C9" w:rsidRDefault="00783713" w:rsidP="00A544C9">
      <w:pPr>
        <w:ind w:firstLineChars="100" w:firstLine="210"/>
        <w:jc w:val="center"/>
        <w:rPr>
          <w:rFonts w:asciiTheme="minorEastAsia" w:hAnsiTheme="minorEastAsia"/>
          <w:noProof/>
          <w:sz w:val="22"/>
        </w:rPr>
      </w:pPr>
      <w:r w:rsidRPr="00783713">
        <w:rPr>
          <w:noProof/>
        </w:rPr>
        <w:drawing>
          <wp:anchor distT="0" distB="0" distL="114300" distR="114300" simplePos="0" relativeHeight="251816448" behindDoc="0" locked="0" layoutInCell="1" allowOverlap="1" wp14:anchorId="0D399E87" wp14:editId="4CE8DB51">
            <wp:simplePos x="0" y="0"/>
            <wp:positionH relativeFrom="column">
              <wp:posOffset>89739</wp:posOffset>
            </wp:positionH>
            <wp:positionV relativeFrom="paragraph">
              <wp:posOffset>195412</wp:posOffset>
            </wp:positionV>
            <wp:extent cx="5940000" cy="1474920"/>
            <wp:effectExtent l="0" t="0" r="3810" b="0"/>
            <wp:wrapNone/>
            <wp:docPr id="35968907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000" cy="147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4C9" w:rsidRPr="00A544C9">
        <w:rPr>
          <w:rFonts w:asciiTheme="minorEastAsia" w:hAnsiTheme="minorEastAsia"/>
          <w:noProof/>
          <w:sz w:val="22"/>
        </w:rPr>
        <w:t>表</w:t>
      </w:r>
      <w:r w:rsidR="00056988">
        <w:rPr>
          <w:rFonts w:asciiTheme="minorEastAsia" w:hAnsiTheme="minorEastAsia" w:hint="eastAsia"/>
          <w:noProof/>
          <w:sz w:val="22"/>
        </w:rPr>
        <w:t>３</w:t>
      </w:r>
      <w:r w:rsidR="00FD7521">
        <w:rPr>
          <w:rFonts w:asciiTheme="minorEastAsia" w:hAnsiTheme="minorEastAsia" w:hint="eastAsia"/>
          <w:noProof/>
          <w:sz w:val="22"/>
        </w:rPr>
        <w:t>５</w:t>
      </w:r>
      <w:r w:rsidR="00A544C9" w:rsidRPr="00A544C9">
        <w:rPr>
          <w:rFonts w:asciiTheme="minorEastAsia" w:hAnsiTheme="minorEastAsia"/>
          <w:noProof/>
          <w:sz w:val="22"/>
        </w:rPr>
        <w:t xml:space="preserve"> </w:t>
      </w:r>
      <w:r w:rsidR="00A544C9" w:rsidRPr="00A544C9">
        <w:rPr>
          <w:rFonts w:asciiTheme="minorEastAsia" w:hAnsiTheme="minorEastAsia" w:hint="eastAsia"/>
          <w:noProof/>
          <w:sz w:val="22"/>
        </w:rPr>
        <w:t>経費回収率の向上に向けたロードマップ</w:t>
      </w:r>
    </w:p>
    <w:p w14:paraId="7F17FC22" w14:textId="4D67049E" w:rsidR="00A544C9" w:rsidRPr="00A544C9" w:rsidRDefault="00A544C9" w:rsidP="00A544C9">
      <w:pPr>
        <w:ind w:firstLineChars="100" w:firstLine="220"/>
        <w:jc w:val="center"/>
        <w:rPr>
          <w:rFonts w:asciiTheme="minorEastAsia" w:hAnsiTheme="minorEastAsia"/>
          <w:sz w:val="22"/>
        </w:rPr>
      </w:pPr>
    </w:p>
    <w:p w14:paraId="5630AAB2" w14:textId="2210E13B" w:rsidR="00A544C9" w:rsidRPr="00A544C9" w:rsidRDefault="00A544C9" w:rsidP="00A544C9">
      <w:pPr>
        <w:ind w:firstLineChars="100" w:firstLine="220"/>
        <w:jc w:val="center"/>
        <w:rPr>
          <w:rFonts w:asciiTheme="minorEastAsia" w:hAnsiTheme="minorEastAsia"/>
          <w:sz w:val="22"/>
        </w:rPr>
      </w:pPr>
    </w:p>
    <w:p w14:paraId="241162BB" w14:textId="77777777" w:rsidR="00A544C9" w:rsidRPr="00A544C9" w:rsidRDefault="00A544C9" w:rsidP="00A544C9">
      <w:pPr>
        <w:ind w:firstLineChars="100" w:firstLine="220"/>
        <w:jc w:val="center"/>
        <w:rPr>
          <w:rFonts w:asciiTheme="minorEastAsia" w:hAnsiTheme="minorEastAsia"/>
          <w:sz w:val="22"/>
        </w:rPr>
      </w:pPr>
    </w:p>
    <w:p w14:paraId="4A056145" w14:textId="77777777" w:rsidR="00A544C9" w:rsidRPr="00A544C9" w:rsidRDefault="00A544C9" w:rsidP="00A544C9">
      <w:pPr>
        <w:ind w:firstLineChars="100" w:firstLine="220"/>
        <w:jc w:val="center"/>
        <w:rPr>
          <w:rFonts w:asciiTheme="minorEastAsia" w:hAnsiTheme="minorEastAsia"/>
          <w:sz w:val="22"/>
        </w:rPr>
      </w:pPr>
    </w:p>
    <w:p w14:paraId="4B717CE4" w14:textId="77777777" w:rsidR="00A544C9" w:rsidRPr="00A544C9" w:rsidRDefault="00A544C9" w:rsidP="00A544C9">
      <w:pPr>
        <w:ind w:firstLineChars="100" w:firstLine="220"/>
        <w:jc w:val="center"/>
        <w:rPr>
          <w:rFonts w:asciiTheme="minorEastAsia" w:hAnsiTheme="minorEastAsia"/>
          <w:sz w:val="22"/>
        </w:rPr>
      </w:pPr>
    </w:p>
    <w:p w14:paraId="2DA95A27" w14:textId="4A6C4AF9" w:rsidR="00A544C9" w:rsidRPr="00A544C9" w:rsidRDefault="00A544C9" w:rsidP="00A544C9">
      <w:pPr>
        <w:ind w:firstLineChars="100" w:firstLine="220"/>
        <w:jc w:val="center"/>
        <w:rPr>
          <w:rFonts w:asciiTheme="minorEastAsia" w:hAnsiTheme="minorEastAsia"/>
          <w:sz w:val="22"/>
        </w:rPr>
      </w:pPr>
    </w:p>
    <w:p w14:paraId="03EA321B" w14:textId="64DAEF35" w:rsidR="00F8564C" w:rsidRDefault="00F8564C" w:rsidP="00A544C9">
      <w:pPr>
        <w:autoSpaceDE w:val="0"/>
        <w:autoSpaceDN w:val="0"/>
        <w:ind w:firstLineChars="100" w:firstLine="220"/>
        <w:jc w:val="left"/>
        <w:rPr>
          <w:rFonts w:asciiTheme="minorEastAsia" w:hAnsiTheme="minorEastAsia"/>
          <w:sz w:val="22"/>
        </w:rPr>
      </w:pPr>
    </w:p>
    <w:p w14:paraId="60A92CB7" w14:textId="13BB2C66" w:rsidR="00A544C9" w:rsidRPr="00A544C9" w:rsidRDefault="00A544C9" w:rsidP="00A544C9">
      <w:pPr>
        <w:ind w:firstLineChars="100" w:firstLine="220"/>
        <w:jc w:val="left"/>
        <w:rPr>
          <w:rFonts w:asciiTheme="minorEastAsia" w:hAnsiTheme="minorEastAsia"/>
          <w:sz w:val="22"/>
        </w:rPr>
      </w:pPr>
      <w:r w:rsidRPr="00A544C9">
        <w:rPr>
          <w:rFonts w:asciiTheme="minorEastAsia" w:hAnsiTheme="minorEastAsia"/>
          <w:sz w:val="22"/>
        </w:rPr>
        <w:br w:type="page"/>
      </w:r>
    </w:p>
    <w:p w14:paraId="26D3D38E" w14:textId="7778F829" w:rsidR="00A544C9" w:rsidRPr="00642189" w:rsidRDefault="00056988" w:rsidP="00056988">
      <w:pPr>
        <w:rPr>
          <w:rFonts w:asciiTheme="majorEastAsia" w:eastAsiaTheme="majorEastAsia" w:hAnsiTheme="majorEastAsia"/>
        </w:rPr>
      </w:pPr>
      <w:bookmarkStart w:id="13" w:name="_Toc101250618"/>
      <w:r w:rsidRPr="00642189">
        <w:rPr>
          <w:rFonts w:asciiTheme="majorEastAsia" w:eastAsiaTheme="majorEastAsia" w:hAnsiTheme="majorEastAsia"/>
          <w:sz w:val="32"/>
          <w:szCs w:val="32"/>
        </w:rPr>
        <w:lastRenderedPageBreak/>
        <w:t>第</w:t>
      </w:r>
      <w:r w:rsidRPr="00642189">
        <w:rPr>
          <w:rFonts w:asciiTheme="majorEastAsia" w:eastAsiaTheme="majorEastAsia" w:hAnsiTheme="majorEastAsia" w:hint="eastAsia"/>
          <w:sz w:val="32"/>
          <w:szCs w:val="32"/>
        </w:rPr>
        <w:t>9</w:t>
      </w:r>
      <w:r w:rsidRPr="00642189">
        <w:rPr>
          <w:rFonts w:asciiTheme="majorEastAsia" w:eastAsiaTheme="majorEastAsia" w:hAnsiTheme="majorEastAsia"/>
          <w:sz w:val="32"/>
          <w:szCs w:val="32"/>
        </w:rPr>
        <w:t>章</w:t>
      </w:r>
      <w:r w:rsidRPr="00642189">
        <w:rPr>
          <w:rFonts w:asciiTheme="majorEastAsia" w:eastAsiaTheme="majorEastAsia" w:hAnsiTheme="majorEastAsia" w:hint="eastAsia"/>
          <w:sz w:val="32"/>
          <w:szCs w:val="32"/>
        </w:rPr>
        <w:t xml:space="preserve"> </w:t>
      </w:r>
      <w:r w:rsidR="00A544C9" w:rsidRPr="00642189">
        <w:rPr>
          <w:rFonts w:asciiTheme="majorEastAsia" w:eastAsiaTheme="majorEastAsia" w:hAnsiTheme="majorEastAsia" w:hint="eastAsia"/>
          <w:sz w:val="32"/>
          <w:szCs w:val="32"/>
        </w:rPr>
        <w:t>経営戦略の事後検証、改定等について</w:t>
      </w:r>
      <w:bookmarkEnd w:id="13"/>
    </w:p>
    <w:p w14:paraId="2767A343" w14:textId="466F8053" w:rsidR="00A544C9" w:rsidRPr="00642189" w:rsidRDefault="00056988" w:rsidP="00056988">
      <w:pPr>
        <w:rPr>
          <w:sz w:val="24"/>
          <w:szCs w:val="24"/>
        </w:rPr>
      </w:pPr>
      <w:bookmarkStart w:id="14" w:name="_Toc101250619"/>
      <w:r w:rsidRPr="00642189">
        <w:rPr>
          <w:rFonts w:hint="eastAsia"/>
          <w:sz w:val="24"/>
          <w:szCs w:val="24"/>
        </w:rPr>
        <w:t>１．</w:t>
      </w:r>
      <w:r w:rsidR="00A544C9" w:rsidRPr="00642189">
        <w:rPr>
          <w:rFonts w:hint="eastAsia"/>
          <w:sz w:val="24"/>
          <w:szCs w:val="24"/>
        </w:rPr>
        <w:t>経営戦略の検証</w:t>
      </w:r>
      <w:bookmarkEnd w:id="14"/>
    </w:p>
    <w:p w14:paraId="4DEF0F6A" w14:textId="6C441185" w:rsidR="00A544C9" w:rsidRPr="00A544C9" w:rsidRDefault="00A544C9" w:rsidP="00056988">
      <w:pPr>
        <w:ind w:firstLineChars="100" w:firstLine="220"/>
        <w:jc w:val="left"/>
        <w:rPr>
          <w:rFonts w:asciiTheme="minorEastAsia" w:hAnsiTheme="minorEastAsia"/>
          <w:sz w:val="22"/>
        </w:rPr>
      </w:pPr>
      <w:r w:rsidRPr="00A544C9">
        <w:rPr>
          <w:rFonts w:asciiTheme="minorEastAsia" w:hAnsiTheme="minorEastAsia" w:hint="eastAsia"/>
          <w:sz w:val="22"/>
        </w:rPr>
        <w:t>下水道事業経営戦略</w:t>
      </w:r>
      <w:r w:rsidR="00735C22">
        <w:rPr>
          <w:rFonts w:asciiTheme="minorEastAsia" w:hAnsiTheme="minorEastAsia" w:hint="eastAsia"/>
          <w:sz w:val="22"/>
        </w:rPr>
        <w:t>プラン</w:t>
      </w:r>
      <w:r w:rsidRPr="00A544C9">
        <w:rPr>
          <w:rFonts w:asciiTheme="minorEastAsia" w:hAnsiTheme="minorEastAsia" w:hint="eastAsia"/>
          <w:sz w:val="22"/>
        </w:rPr>
        <w:t>は、事業環境の変動に対応するため概ね</w:t>
      </w:r>
      <w:r w:rsidR="007C79D5">
        <w:rPr>
          <w:rFonts w:asciiTheme="minorEastAsia" w:hAnsiTheme="minorEastAsia" w:hint="eastAsia"/>
          <w:sz w:val="22"/>
        </w:rPr>
        <w:t>５</w:t>
      </w:r>
      <w:r w:rsidRPr="00A544C9">
        <w:rPr>
          <w:rFonts w:asciiTheme="minorEastAsia" w:hAnsiTheme="minorEastAsia" w:hint="eastAsia"/>
          <w:sz w:val="22"/>
        </w:rPr>
        <w:t>年ごと、または長期的下水道事業の方針検討時に、適切な経営戦略になっているかを</w:t>
      </w:r>
      <w:r w:rsidR="00AF1B93">
        <w:rPr>
          <w:rFonts w:asciiTheme="minorEastAsia" w:hAnsiTheme="minorEastAsia" w:hint="eastAsia"/>
          <w:sz w:val="22"/>
        </w:rPr>
        <w:t>町</w:t>
      </w:r>
      <w:r w:rsidRPr="00A544C9">
        <w:rPr>
          <w:rFonts w:asciiTheme="minorEastAsia" w:hAnsiTheme="minorEastAsia" w:hint="eastAsia"/>
          <w:sz w:val="22"/>
        </w:rPr>
        <w:t>民・関係団体・有識者等で構成された「下水道事業</w:t>
      </w:r>
      <w:r w:rsidR="00056988">
        <w:rPr>
          <w:rFonts w:asciiTheme="minorEastAsia" w:hAnsiTheme="minorEastAsia" w:hint="eastAsia"/>
          <w:sz w:val="22"/>
        </w:rPr>
        <w:t>運営</w:t>
      </w:r>
      <w:r w:rsidRPr="00A544C9">
        <w:rPr>
          <w:rFonts w:asciiTheme="minorEastAsia" w:hAnsiTheme="minorEastAsia" w:hint="eastAsia"/>
          <w:sz w:val="22"/>
        </w:rPr>
        <w:t>審議会」にて検証を行</w:t>
      </w:r>
      <w:r w:rsidR="00056988">
        <w:rPr>
          <w:rFonts w:asciiTheme="minorEastAsia" w:hAnsiTheme="minorEastAsia" w:hint="eastAsia"/>
          <w:sz w:val="22"/>
        </w:rPr>
        <w:t>います</w:t>
      </w:r>
      <w:r w:rsidRPr="00A544C9">
        <w:rPr>
          <w:rFonts w:asciiTheme="minorEastAsia" w:hAnsiTheme="minorEastAsia" w:hint="eastAsia"/>
          <w:sz w:val="22"/>
        </w:rPr>
        <w:t>。</w:t>
      </w:r>
    </w:p>
    <w:p w14:paraId="672F39AF" w14:textId="77777777" w:rsidR="00A544C9" w:rsidRPr="00735C22" w:rsidRDefault="00A544C9" w:rsidP="00A544C9">
      <w:pPr>
        <w:rPr>
          <w:rFonts w:asciiTheme="minorEastAsia" w:hAnsiTheme="minorEastAsia"/>
          <w:sz w:val="22"/>
        </w:rPr>
      </w:pPr>
    </w:p>
    <w:p w14:paraId="19C4E929" w14:textId="1B69BA8D" w:rsidR="00A544C9" w:rsidRPr="00642189" w:rsidRDefault="00056988" w:rsidP="00056988">
      <w:pPr>
        <w:rPr>
          <w:sz w:val="24"/>
          <w:szCs w:val="24"/>
        </w:rPr>
      </w:pPr>
      <w:bookmarkStart w:id="15" w:name="_Toc101250620"/>
      <w:r w:rsidRPr="00642189">
        <w:rPr>
          <w:rFonts w:hint="eastAsia"/>
          <w:sz w:val="24"/>
          <w:szCs w:val="24"/>
        </w:rPr>
        <w:t>２．</w:t>
      </w:r>
      <w:r w:rsidR="00AF1B93" w:rsidRPr="00642189">
        <w:rPr>
          <w:rFonts w:hint="eastAsia"/>
          <w:sz w:val="24"/>
          <w:szCs w:val="24"/>
        </w:rPr>
        <w:t>町</w:t>
      </w:r>
      <w:r w:rsidR="00A544C9" w:rsidRPr="00642189">
        <w:rPr>
          <w:rFonts w:hint="eastAsia"/>
          <w:sz w:val="24"/>
          <w:szCs w:val="24"/>
        </w:rPr>
        <w:t>民への周知</w:t>
      </w:r>
      <w:bookmarkEnd w:id="15"/>
    </w:p>
    <w:p w14:paraId="323183AA" w14:textId="640F1E3F" w:rsidR="00A544C9" w:rsidRPr="00A544C9" w:rsidRDefault="00A544C9" w:rsidP="00056988">
      <w:pPr>
        <w:ind w:firstLineChars="100" w:firstLine="220"/>
        <w:jc w:val="left"/>
        <w:rPr>
          <w:rFonts w:asciiTheme="minorEastAsia" w:hAnsiTheme="minorEastAsia"/>
          <w:sz w:val="22"/>
        </w:rPr>
      </w:pPr>
      <w:r w:rsidRPr="00A544C9">
        <w:rPr>
          <w:rFonts w:asciiTheme="minorEastAsia" w:hAnsiTheme="minorEastAsia" w:hint="eastAsia"/>
          <w:sz w:val="22"/>
        </w:rPr>
        <w:t>下水道事業経営戦略</w:t>
      </w:r>
      <w:r w:rsidR="00735C22">
        <w:rPr>
          <w:rFonts w:asciiTheme="minorEastAsia" w:hAnsiTheme="minorEastAsia" w:hint="eastAsia"/>
          <w:sz w:val="22"/>
        </w:rPr>
        <w:t>プラン</w:t>
      </w:r>
      <w:r w:rsidRPr="00A544C9">
        <w:rPr>
          <w:rFonts w:asciiTheme="minorEastAsia" w:hAnsiTheme="minorEastAsia" w:hint="eastAsia"/>
          <w:sz w:val="22"/>
        </w:rPr>
        <w:t>の改定を行う際には、</w:t>
      </w:r>
      <w:r w:rsidR="00056988">
        <w:rPr>
          <w:rFonts w:asciiTheme="minorEastAsia" w:hAnsiTheme="minorEastAsia" w:hint="eastAsia"/>
          <w:sz w:val="22"/>
        </w:rPr>
        <w:t>町</w:t>
      </w:r>
      <w:r w:rsidRPr="00A544C9">
        <w:rPr>
          <w:rFonts w:asciiTheme="minorEastAsia" w:hAnsiTheme="minorEastAsia" w:hint="eastAsia"/>
          <w:sz w:val="22"/>
        </w:rPr>
        <w:t>のホームページ、「広報</w:t>
      </w:r>
      <w:r w:rsidR="00056988">
        <w:rPr>
          <w:rFonts w:asciiTheme="minorEastAsia" w:hAnsiTheme="minorEastAsia" w:hint="eastAsia"/>
          <w:sz w:val="22"/>
        </w:rPr>
        <w:t>たなぐら</w:t>
      </w:r>
      <w:r w:rsidRPr="00A544C9">
        <w:rPr>
          <w:rFonts w:asciiTheme="minorEastAsia" w:hAnsiTheme="minorEastAsia" w:hint="eastAsia"/>
          <w:sz w:val="22"/>
        </w:rPr>
        <w:t>」などにより公表し、</w:t>
      </w:r>
      <w:r w:rsidR="00056988">
        <w:rPr>
          <w:rFonts w:asciiTheme="minorEastAsia" w:hAnsiTheme="minorEastAsia" w:hint="eastAsia"/>
          <w:sz w:val="22"/>
        </w:rPr>
        <w:t>町</w:t>
      </w:r>
      <w:r w:rsidRPr="00A544C9">
        <w:rPr>
          <w:rFonts w:asciiTheme="minorEastAsia" w:hAnsiTheme="minorEastAsia" w:hint="eastAsia"/>
          <w:sz w:val="22"/>
        </w:rPr>
        <w:t>民への周知を行</w:t>
      </w:r>
      <w:r w:rsidR="00056988">
        <w:rPr>
          <w:rFonts w:asciiTheme="minorEastAsia" w:hAnsiTheme="minorEastAsia" w:hint="eastAsia"/>
          <w:sz w:val="22"/>
        </w:rPr>
        <w:t>います</w:t>
      </w:r>
      <w:r w:rsidRPr="00A544C9">
        <w:rPr>
          <w:rFonts w:asciiTheme="minorEastAsia" w:hAnsiTheme="minorEastAsia" w:hint="eastAsia"/>
          <w:sz w:val="22"/>
        </w:rPr>
        <w:t>。</w:t>
      </w:r>
    </w:p>
    <w:p w14:paraId="3094EC52" w14:textId="77777777" w:rsidR="00A544C9" w:rsidRPr="00A544C9" w:rsidRDefault="00A544C9" w:rsidP="00A544C9">
      <w:pPr>
        <w:rPr>
          <w:rFonts w:asciiTheme="minorEastAsia" w:hAnsiTheme="minorEastAsia"/>
          <w:sz w:val="22"/>
        </w:rPr>
      </w:pPr>
    </w:p>
    <w:p w14:paraId="5C3ADE47" w14:textId="1C401A6B" w:rsidR="00A544C9" w:rsidRPr="00642189" w:rsidRDefault="00056988" w:rsidP="00056988">
      <w:pPr>
        <w:rPr>
          <w:sz w:val="24"/>
          <w:szCs w:val="24"/>
        </w:rPr>
      </w:pPr>
      <w:bookmarkStart w:id="16" w:name="_Toc101250621"/>
      <w:r w:rsidRPr="00642189">
        <w:rPr>
          <w:rFonts w:hint="eastAsia"/>
          <w:sz w:val="24"/>
          <w:szCs w:val="24"/>
        </w:rPr>
        <w:t>３．</w:t>
      </w:r>
      <w:r w:rsidR="00A544C9" w:rsidRPr="00642189">
        <w:rPr>
          <w:rFonts w:asciiTheme="minorEastAsia" w:hAnsiTheme="minorEastAsia" w:hint="eastAsia"/>
          <w:sz w:val="24"/>
          <w:szCs w:val="24"/>
        </w:rPr>
        <w:t>PDCA</w:t>
      </w:r>
      <w:r w:rsidR="00A544C9" w:rsidRPr="00642189">
        <w:rPr>
          <w:rFonts w:hint="eastAsia"/>
          <w:sz w:val="24"/>
          <w:szCs w:val="24"/>
        </w:rPr>
        <w:t>サイクルによる進捗管理と見直し</w:t>
      </w:r>
      <w:bookmarkEnd w:id="16"/>
    </w:p>
    <w:p w14:paraId="596E377D" w14:textId="65A79B2A" w:rsidR="00A544C9" w:rsidRPr="00A544C9" w:rsidRDefault="00A544C9" w:rsidP="00056988">
      <w:pPr>
        <w:ind w:firstLineChars="100" w:firstLine="220"/>
        <w:rPr>
          <w:rFonts w:asciiTheme="minorEastAsia" w:hAnsiTheme="minorEastAsia"/>
          <w:sz w:val="22"/>
        </w:rPr>
      </w:pPr>
      <w:r w:rsidRPr="00A544C9">
        <w:rPr>
          <w:rFonts w:asciiTheme="minorEastAsia" w:hAnsiTheme="minorEastAsia" w:hint="eastAsia"/>
          <w:sz w:val="22"/>
        </w:rPr>
        <w:t>今後経営戦略に基づき、下水道事業運営を行う上で事業環境の変化により本経営戦略と実績の間に、ある程度の乖離が発生することが想定され</w:t>
      </w:r>
      <w:r w:rsidR="00056988">
        <w:rPr>
          <w:rFonts w:asciiTheme="minorEastAsia" w:hAnsiTheme="minorEastAsia" w:hint="eastAsia"/>
          <w:sz w:val="22"/>
        </w:rPr>
        <w:t>ます</w:t>
      </w:r>
      <w:r w:rsidRPr="00A544C9">
        <w:rPr>
          <w:rFonts w:asciiTheme="minorEastAsia" w:hAnsiTheme="minorEastAsia" w:hint="eastAsia"/>
          <w:sz w:val="22"/>
        </w:rPr>
        <w:t>。</w:t>
      </w:r>
    </w:p>
    <w:p w14:paraId="74538D40" w14:textId="485E669A" w:rsidR="00A544C9" w:rsidRDefault="00A544C9" w:rsidP="00056988">
      <w:pPr>
        <w:ind w:firstLineChars="100" w:firstLine="220"/>
        <w:rPr>
          <w:rFonts w:asciiTheme="minorEastAsia" w:hAnsiTheme="minorEastAsia"/>
          <w:sz w:val="22"/>
        </w:rPr>
      </w:pPr>
      <w:r w:rsidRPr="00A544C9">
        <w:rPr>
          <w:rFonts w:asciiTheme="minorEastAsia" w:hAnsiTheme="minorEastAsia" w:hint="eastAsia"/>
          <w:sz w:val="22"/>
        </w:rPr>
        <w:t>この乖離の有無とその程度について、下図のPDCAサイクルにより検証し、その結果を概ね</w:t>
      </w:r>
      <w:r w:rsidR="007C79D5">
        <w:rPr>
          <w:rFonts w:asciiTheme="minorEastAsia" w:hAnsiTheme="minorEastAsia" w:hint="eastAsia"/>
          <w:sz w:val="22"/>
        </w:rPr>
        <w:t>５</w:t>
      </w:r>
      <w:r w:rsidRPr="00A544C9">
        <w:rPr>
          <w:rFonts w:asciiTheme="minorEastAsia" w:hAnsiTheme="minorEastAsia" w:hint="eastAsia"/>
          <w:sz w:val="22"/>
        </w:rPr>
        <w:t>年毎に見直す経営戦略に反映させ</w:t>
      </w:r>
      <w:r w:rsidR="00056988">
        <w:rPr>
          <w:rFonts w:asciiTheme="minorEastAsia" w:hAnsiTheme="minorEastAsia" w:hint="eastAsia"/>
          <w:sz w:val="22"/>
        </w:rPr>
        <w:t>ます</w:t>
      </w:r>
      <w:r w:rsidRPr="00A544C9">
        <w:rPr>
          <w:rFonts w:asciiTheme="minorEastAsia" w:hAnsiTheme="minorEastAsia" w:hint="eastAsia"/>
          <w:sz w:val="22"/>
        </w:rPr>
        <w:t>。</w:t>
      </w:r>
    </w:p>
    <w:p w14:paraId="3466A46D" w14:textId="77777777" w:rsidR="00056988" w:rsidRPr="00A544C9" w:rsidRDefault="00056988" w:rsidP="00056988">
      <w:pPr>
        <w:ind w:firstLineChars="100" w:firstLine="220"/>
        <w:rPr>
          <w:rFonts w:asciiTheme="minorEastAsia" w:hAnsiTheme="minorEastAsia"/>
          <w:sz w:val="22"/>
        </w:rPr>
      </w:pPr>
    </w:p>
    <w:p w14:paraId="445EBE18" w14:textId="77777777" w:rsidR="00A544C9" w:rsidRPr="00A544C9" w:rsidRDefault="00A544C9" w:rsidP="00A544C9">
      <w:pPr>
        <w:rPr>
          <w:rFonts w:asciiTheme="minorEastAsia" w:hAnsiTheme="minorEastAsia"/>
          <w:sz w:val="22"/>
        </w:rPr>
      </w:pPr>
      <w:r w:rsidRPr="00A544C9">
        <w:rPr>
          <w:rFonts w:asciiTheme="minorEastAsia" w:hAnsiTheme="minorEastAsia"/>
          <w:noProof/>
          <w:sz w:val="22"/>
        </w:rPr>
        <w:drawing>
          <wp:inline distT="0" distB="0" distL="0" distR="0" wp14:anchorId="2104B07E" wp14:editId="4BF3A1F2">
            <wp:extent cx="5295900" cy="3457575"/>
            <wp:effectExtent l="0" t="0" r="0" b="28575"/>
            <wp:docPr id="3153" name="図表 3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01AF83A7" w14:textId="59782E05" w:rsidR="00A544C9" w:rsidRPr="00A544C9" w:rsidRDefault="00A544C9" w:rsidP="00A544C9">
      <w:pPr>
        <w:jc w:val="center"/>
        <w:rPr>
          <w:rFonts w:asciiTheme="minorEastAsia" w:hAnsiTheme="minorEastAsia"/>
          <w:sz w:val="22"/>
        </w:rPr>
      </w:pPr>
      <w:r w:rsidRPr="00A544C9">
        <w:rPr>
          <w:rFonts w:asciiTheme="minorEastAsia" w:hAnsiTheme="minorEastAsia" w:hint="eastAsia"/>
          <w:sz w:val="22"/>
        </w:rPr>
        <w:t>図</w:t>
      </w:r>
      <w:r w:rsidR="00056988">
        <w:rPr>
          <w:rFonts w:asciiTheme="minorEastAsia" w:hAnsiTheme="minorEastAsia" w:hint="eastAsia"/>
          <w:sz w:val="22"/>
        </w:rPr>
        <w:t>２</w:t>
      </w:r>
      <w:r w:rsidR="00E961F9">
        <w:rPr>
          <w:rFonts w:asciiTheme="minorEastAsia" w:hAnsiTheme="minorEastAsia" w:hint="eastAsia"/>
          <w:sz w:val="22"/>
        </w:rPr>
        <w:t>６</w:t>
      </w:r>
      <w:r w:rsidR="00056988">
        <w:rPr>
          <w:rFonts w:asciiTheme="minorEastAsia" w:hAnsiTheme="minorEastAsia" w:hint="eastAsia"/>
          <w:sz w:val="22"/>
        </w:rPr>
        <w:t xml:space="preserve"> </w:t>
      </w:r>
      <w:r w:rsidRPr="00A544C9">
        <w:rPr>
          <w:rFonts w:asciiTheme="minorEastAsia" w:hAnsiTheme="minorEastAsia" w:hint="eastAsia"/>
          <w:sz w:val="22"/>
        </w:rPr>
        <w:t>PDCAサイクルによる進捗管理と見直し</w:t>
      </w:r>
    </w:p>
    <w:p w14:paraId="4BD2F9C1" w14:textId="77777777" w:rsidR="00A544C9" w:rsidRPr="00A544C9" w:rsidRDefault="00A544C9" w:rsidP="00AC48B0">
      <w:pPr>
        <w:jc w:val="center"/>
        <w:rPr>
          <w:rFonts w:asciiTheme="minorEastAsia" w:hAnsiTheme="minorEastAsia" w:cs="Times New Roman"/>
          <w:b/>
          <w:bCs/>
          <w:sz w:val="22"/>
        </w:rPr>
      </w:pPr>
    </w:p>
    <w:p w14:paraId="3DAEF8F8" w14:textId="1CB5F8F3" w:rsidR="00BC1A5C" w:rsidRDefault="00BC1A5C">
      <w:pPr>
        <w:widowControl/>
        <w:jc w:val="left"/>
        <w:rPr>
          <w:rFonts w:asciiTheme="minorEastAsia" w:hAnsiTheme="minorEastAsia" w:cs="Times New Roman"/>
          <w:b/>
          <w:bCs/>
          <w:sz w:val="22"/>
        </w:rPr>
      </w:pPr>
      <w:r>
        <w:rPr>
          <w:rFonts w:asciiTheme="minorEastAsia" w:hAnsiTheme="minorEastAsia" w:cs="Times New Roman"/>
          <w:b/>
          <w:bCs/>
          <w:sz w:val="22"/>
        </w:rPr>
        <w:br w:type="page"/>
      </w:r>
    </w:p>
    <w:p w14:paraId="0907ABB5" w14:textId="77777777" w:rsidR="00BC1A5C" w:rsidRDefault="00BC1A5C" w:rsidP="00AC48B0">
      <w:pPr>
        <w:jc w:val="center"/>
        <w:rPr>
          <w:rFonts w:asciiTheme="minorEastAsia" w:hAnsiTheme="minorEastAsia" w:cs="Times New Roman"/>
          <w:b/>
          <w:bCs/>
          <w:sz w:val="22"/>
        </w:rPr>
        <w:sectPr w:rsidR="00BC1A5C" w:rsidSect="003A7E7A">
          <w:endnotePr>
            <w:numFmt w:val="decimal"/>
          </w:endnotePr>
          <w:pgSz w:w="11907" w:h="16840" w:code="9"/>
          <w:pgMar w:top="1701" w:right="1418" w:bottom="1701" w:left="1418" w:header="851" w:footer="851" w:gutter="0"/>
          <w:cols w:space="720"/>
          <w:titlePg/>
          <w:docGrid w:type="linesAndChars" w:linePitch="373"/>
        </w:sectPr>
      </w:pPr>
    </w:p>
    <w:p w14:paraId="3062C6B1" w14:textId="77777777" w:rsidR="000F67B7" w:rsidRPr="00D8336B" w:rsidRDefault="000F67B7" w:rsidP="000F67B7">
      <w:pPr>
        <w:jc w:val="left"/>
        <w:rPr>
          <w:sz w:val="36"/>
          <w:szCs w:val="36"/>
        </w:rPr>
      </w:pPr>
      <w:r w:rsidRPr="00D8336B">
        <w:rPr>
          <w:rFonts w:hint="eastAsia"/>
          <w:sz w:val="36"/>
          <w:szCs w:val="36"/>
        </w:rPr>
        <w:lastRenderedPageBreak/>
        <w:t>用語集</w:t>
      </w:r>
    </w:p>
    <w:p w14:paraId="586D496B" w14:textId="77777777" w:rsidR="000F67B7" w:rsidRDefault="000F67B7" w:rsidP="000F67B7">
      <w:pPr>
        <w:jc w:val="left"/>
      </w:pPr>
    </w:p>
    <w:p w14:paraId="73A674E5" w14:textId="77777777" w:rsidR="000F67B7" w:rsidRPr="006D4FDA" w:rsidRDefault="000F67B7" w:rsidP="000F67B7">
      <w:pPr>
        <w:jc w:val="left"/>
        <w:rPr>
          <w:sz w:val="32"/>
          <w:szCs w:val="32"/>
        </w:rPr>
      </w:pPr>
      <w:r w:rsidRPr="006D4FDA">
        <w:rPr>
          <w:rFonts w:hint="eastAsia"/>
          <w:sz w:val="32"/>
          <w:szCs w:val="32"/>
          <w:u w:val="single"/>
        </w:rPr>
        <w:t xml:space="preserve">い　　　　　　　　　　　　　　　　　　　　　　　　　　　　　</w:t>
      </w:r>
    </w:p>
    <w:p w14:paraId="53DF6C07" w14:textId="77777777" w:rsidR="000F67B7" w:rsidRPr="006D4FDA" w:rsidRDefault="000F67B7" w:rsidP="000F67B7">
      <w:pPr>
        <w:jc w:val="left"/>
        <w:rPr>
          <w:sz w:val="24"/>
          <w:szCs w:val="24"/>
        </w:rPr>
      </w:pPr>
      <w:r w:rsidRPr="006D4FDA">
        <w:rPr>
          <w:rFonts w:hint="eastAsia"/>
          <w:sz w:val="24"/>
          <w:szCs w:val="24"/>
        </w:rPr>
        <w:t>○</w:t>
      </w:r>
      <w:r>
        <w:rPr>
          <w:sz w:val="24"/>
          <w:szCs w:val="24"/>
        </w:rPr>
        <w:ruby>
          <w:rubyPr>
            <w:rubyAlign w:val="distributeSpace"/>
            <w:hps w:val="14"/>
            <w:hpsRaise w:val="22"/>
            <w:hpsBaseText w:val="24"/>
            <w:lid w:val="ja-JP"/>
          </w:rubyPr>
          <w:rt>
            <w:r w:rsidR="000F67B7" w:rsidRPr="006D4FDA">
              <w:rPr>
                <w:rFonts w:ascii="ＭＳ ゴシック" w:eastAsia="ＭＳ ゴシック" w:hAnsi="ＭＳ ゴシック"/>
                <w:sz w:val="14"/>
                <w:szCs w:val="24"/>
              </w:rPr>
              <w:t>いっぱん</w:t>
            </w:r>
          </w:rt>
          <w:rubyBase>
            <w:r w:rsidR="000F67B7">
              <w:rPr>
                <w:sz w:val="24"/>
                <w:szCs w:val="24"/>
              </w:rPr>
              <w:t>一般</w:t>
            </w:r>
          </w:rubyBase>
        </w:ruby>
      </w:r>
      <w:r>
        <w:rPr>
          <w:sz w:val="24"/>
          <w:szCs w:val="24"/>
        </w:rPr>
        <w:ruby>
          <w:rubyPr>
            <w:rubyAlign w:val="distributeSpace"/>
            <w:hps w:val="14"/>
            <w:hpsRaise w:val="22"/>
            <w:hpsBaseText w:val="24"/>
            <w:lid w:val="ja-JP"/>
          </w:rubyPr>
          <w:rt>
            <w:r w:rsidR="000F67B7" w:rsidRPr="006D4FDA">
              <w:rPr>
                <w:rFonts w:ascii="ＭＳ ゴシック" w:eastAsia="ＭＳ ゴシック" w:hAnsi="ＭＳ ゴシック"/>
                <w:sz w:val="14"/>
                <w:szCs w:val="24"/>
              </w:rPr>
              <w:t>かいけい</w:t>
            </w:r>
          </w:rt>
          <w:rubyBase>
            <w:r w:rsidR="000F67B7">
              <w:rPr>
                <w:sz w:val="24"/>
                <w:szCs w:val="24"/>
              </w:rPr>
              <w:t>会計</w:t>
            </w:r>
          </w:rubyBase>
        </w:ruby>
      </w:r>
      <w:r>
        <w:rPr>
          <w:sz w:val="24"/>
          <w:szCs w:val="24"/>
        </w:rPr>
        <w:ruby>
          <w:rubyPr>
            <w:rubyAlign w:val="distributeSpace"/>
            <w:hps w:val="14"/>
            <w:hpsRaise w:val="22"/>
            <w:hpsBaseText w:val="24"/>
            <w:lid w:val="ja-JP"/>
          </w:rubyPr>
          <w:rt>
            <w:r w:rsidR="000F67B7" w:rsidRPr="006D4FDA">
              <w:rPr>
                <w:rFonts w:ascii="ＭＳ ゴシック" w:eastAsia="ＭＳ ゴシック" w:hAnsi="ＭＳ ゴシック"/>
                <w:sz w:val="14"/>
                <w:szCs w:val="24"/>
              </w:rPr>
              <w:t>くりいれきん</w:t>
            </w:r>
          </w:rt>
          <w:rubyBase>
            <w:r w:rsidR="000F67B7">
              <w:rPr>
                <w:sz w:val="24"/>
                <w:szCs w:val="24"/>
              </w:rPr>
              <w:t>繰入金</w:t>
            </w:r>
          </w:rubyBase>
        </w:ruby>
      </w:r>
    </w:p>
    <w:p w14:paraId="3D4025AE" w14:textId="77777777" w:rsidR="000F67B7" w:rsidRDefault="000F67B7" w:rsidP="000F67B7">
      <w:pPr>
        <w:ind w:firstLineChars="100" w:firstLine="210"/>
        <w:jc w:val="left"/>
      </w:pPr>
      <w:r w:rsidRPr="008D7FF5">
        <w:rPr>
          <w:rFonts w:hint="eastAsia"/>
        </w:rPr>
        <w:t>一般会計繰入金とは、下水道事業</w:t>
      </w:r>
      <w:r>
        <w:rPr>
          <w:rFonts w:hint="eastAsia"/>
        </w:rPr>
        <w:t>・農業集落排水事業</w:t>
      </w:r>
      <w:r w:rsidRPr="008D7FF5">
        <w:rPr>
          <w:rFonts w:hint="eastAsia"/>
        </w:rPr>
        <w:t>（公営企業）が、主に住民から集める使用料だけでは不足する維持管理費や建設費を、税金を主体とする一般会計から補てんするお金のことです。</w:t>
      </w:r>
    </w:p>
    <w:p w14:paraId="60F25595" w14:textId="77777777" w:rsidR="000F67B7" w:rsidRDefault="000F67B7" w:rsidP="000F67B7">
      <w:pPr>
        <w:ind w:firstLineChars="100" w:firstLine="210"/>
        <w:jc w:val="left"/>
      </w:pPr>
    </w:p>
    <w:p w14:paraId="4BCA1902" w14:textId="77777777" w:rsidR="000F67B7" w:rsidRPr="006D4FDA" w:rsidRDefault="000F67B7" w:rsidP="000F67B7">
      <w:pPr>
        <w:jc w:val="left"/>
        <w:rPr>
          <w:sz w:val="32"/>
          <w:szCs w:val="32"/>
        </w:rPr>
      </w:pPr>
      <w:r w:rsidRPr="006D4FDA">
        <w:rPr>
          <w:rFonts w:hint="eastAsia"/>
          <w:sz w:val="32"/>
          <w:szCs w:val="32"/>
          <w:u w:val="single"/>
        </w:rPr>
        <w:t xml:space="preserve">う　　　　　　　　　　　　　　　　　　　　　　　　　　　　　</w:t>
      </w:r>
    </w:p>
    <w:p w14:paraId="232E4070" w14:textId="77777777" w:rsidR="000F67B7" w:rsidRPr="006D4FDA" w:rsidRDefault="000F67B7" w:rsidP="000F67B7">
      <w:pPr>
        <w:spacing w:beforeLines="50" w:before="180"/>
        <w:jc w:val="left"/>
        <w:rPr>
          <w:sz w:val="24"/>
          <w:szCs w:val="24"/>
        </w:rPr>
      </w:pPr>
      <w:r w:rsidRPr="006D4FDA">
        <w:rPr>
          <w:rFonts w:hint="eastAsia"/>
          <w:sz w:val="24"/>
          <w:szCs w:val="24"/>
        </w:rPr>
        <w:t>○ウォーター</w:t>
      </w:r>
      <w:r w:rsidRPr="006D4FDA">
        <w:rPr>
          <w:rFonts w:hint="eastAsia"/>
          <w:sz w:val="24"/>
          <w:szCs w:val="24"/>
        </w:rPr>
        <w:t>PPP</w:t>
      </w:r>
    </w:p>
    <w:p w14:paraId="406AD2F1" w14:textId="77777777" w:rsidR="000F67B7" w:rsidRDefault="000F67B7" w:rsidP="000F67B7">
      <w:pPr>
        <w:ind w:firstLineChars="100" w:firstLine="210"/>
        <w:jc w:val="left"/>
      </w:pPr>
      <w:r w:rsidRPr="008D7FF5">
        <w:rPr>
          <w:rFonts w:hint="eastAsia"/>
        </w:rPr>
        <w:t>ウォーター</w:t>
      </w:r>
      <w:r w:rsidRPr="008D7FF5">
        <w:t>PPP</w:t>
      </w:r>
      <w:r w:rsidRPr="008D7FF5">
        <w:t>は、下水道事業において、民間のノウハウを活用し、施設の維持管理と更新（老朽化対策）を長期間一体的に委託する官民連携手法です。職員減少や施設老朽化に対応し、持続可能な経営を目指す目的で国が導入を推進しており、コンセッション方式（運営権付与）や管理・更新一体マネジメント方式が該当します。</w:t>
      </w:r>
    </w:p>
    <w:p w14:paraId="5D2B419D" w14:textId="77777777" w:rsidR="000F67B7" w:rsidRDefault="000F67B7" w:rsidP="000F67B7">
      <w:pPr>
        <w:ind w:firstLineChars="100" w:firstLine="210"/>
        <w:jc w:val="left"/>
      </w:pPr>
    </w:p>
    <w:p w14:paraId="5F810A9C" w14:textId="77777777" w:rsidR="000F67B7" w:rsidRPr="000B057C" w:rsidRDefault="000F67B7" w:rsidP="000F67B7">
      <w:pPr>
        <w:jc w:val="left"/>
        <w:rPr>
          <w:sz w:val="32"/>
          <w:szCs w:val="32"/>
          <w:u w:val="single"/>
        </w:rPr>
      </w:pPr>
      <w:r w:rsidRPr="000B057C">
        <w:rPr>
          <w:rFonts w:hint="eastAsia"/>
          <w:sz w:val="32"/>
          <w:szCs w:val="32"/>
          <w:u w:val="single"/>
        </w:rPr>
        <w:t xml:space="preserve">か　　　　　　　　　　　　　　　　　　　　　　　　　　　　　</w:t>
      </w:r>
    </w:p>
    <w:p w14:paraId="7480F60F" w14:textId="77777777" w:rsidR="000F67B7" w:rsidRPr="006D4FDA" w:rsidRDefault="000F67B7" w:rsidP="000F67B7">
      <w:pPr>
        <w:jc w:val="left"/>
        <w:rPr>
          <w:rFonts w:hAnsi="ＭＳ 明朝"/>
          <w:sz w:val="24"/>
          <w:szCs w:val="24"/>
        </w:rPr>
      </w:pPr>
      <w:r w:rsidRPr="006D4FDA">
        <w:rPr>
          <w:rFonts w:hAnsi="ＭＳ 明朝" w:hint="eastAsia"/>
          <w:sz w:val="24"/>
          <w:szCs w:val="24"/>
        </w:rPr>
        <w:t>○</w:t>
      </w:r>
      <w:r>
        <w:rPr>
          <w:rFonts w:hAnsi="ＭＳ 明朝"/>
          <w:sz w:val="24"/>
          <w:szCs w:val="24"/>
        </w:rPr>
        <w:ruby>
          <w:rubyPr>
            <w:rubyAlign w:val="distributeSpace"/>
            <w:hps w:val="14"/>
            <w:hpsRaise w:val="22"/>
            <w:hpsBaseText w:val="24"/>
            <w:lid w:val="ja-JP"/>
          </w:rubyPr>
          <w:rt>
            <w:r w:rsidR="000F67B7" w:rsidRPr="006D4FDA">
              <w:rPr>
                <w:rFonts w:ascii="ＭＳ ゴシック" w:eastAsia="ＭＳ ゴシック" w:hAnsi="ＭＳ ゴシック"/>
                <w:sz w:val="14"/>
                <w:szCs w:val="24"/>
              </w:rPr>
              <w:t>かいき</w:t>
            </w:r>
          </w:rt>
          <w:rubyBase>
            <w:r w:rsidR="000F67B7">
              <w:rPr>
                <w:rFonts w:hAnsi="ＭＳ 明朝"/>
                <w:sz w:val="24"/>
                <w:szCs w:val="24"/>
              </w:rPr>
              <w:t>回帰</w:t>
            </w:r>
          </w:rubyBase>
        </w:ruby>
      </w:r>
      <w:r>
        <w:rPr>
          <w:rFonts w:hAnsi="ＭＳ 明朝"/>
          <w:sz w:val="24"/>
          <w:szCs w:val="24"/>
        </w:rPr>
        <w:ruby>
          <w:rubyPr>
            <w:rubyAlign w:val="distributeSpace"/>
            <w:hps w:val="14"/>
            <w:hpsRaise w:val="22"/>
            <w:hpsBaseText w:val="24"/>
            <w:lid w:val="ja-JP"/>
          </w:rubyPr>
          <w:rt>
            <w:r w:rsidR="000F67B7" w:rsidRPr="006D4FDA">
              <w:rPr>
                <w:rFonts w:ascii="ＭＳ ゴシック" w:eastAsia="ＭＳ ゴシック" w:hAnsi="ＭＳ ゴシック"/>
                <w:sz w:val="14"/>
                <w:szCs w:val="24"/>
              </w:rPr>
              <w:t>ぶんせき</w:t>
            </w:r>
          </w:rt>
          <w:rubyBase>
            <w:r w:rsidR="000F67B7">
              <w:rPr>
                <w:rFonts w:hAnsi="ＭＳ 明朝"/>
                <w:sz w:val="24"/>
                <w:szCs w:val="24"/>
              </w:rPr>
              <w:t>分析</w:t>
            </w:r>
          </w:rubyBase>
        </w:ruby>
      </w:r>
    </w:p>
    <w:p w14:paraId="126C932A" w14:textId="77777777" w:rsidR="000F67B7" w:rsidRDefault="000F67B7" w:rsidP="000F67B7">
      <w:pPr>
        <w:ind w:firstLineChars="100" w:firstLine="210"/>
        <w:jc w:val="left"/>
      </w:pPr>
      <w:r>
        <w:rPr>
          <w:rFonts w:hint="eastAsia"/>
        </w:rPr>
        <w:t>回帰分析とは、過去の実績数値の変動傾向を数式で表し、未来の予測を行う統計手法です。</w:t>
      </w:r>
    </w:p>
    <w:p w14:paraId="6A567385"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かてい</w:t>
            </w:r>
          </w:rt>
          <w:rubyBase>
            <w:r w:rsidR="000F67B7">
              <w:rPr>
                <w:sz w:val="24"/>
                <w:szCs w:val="24"/>
              </w:rPr>
              <w:t>家庭</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おすいりょう</w:t>
            </w:r>
          </w:rt>
          <w:rubyBase>
            <w:r w:rsidR="000F67B7">
              <w:rPr>
                <w:sz w:val="24"/>
                <w:szCs w:val="24"/>
              </w:rPr>
              <w:t>汚水量</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げんたんい</w:t>
            </w:r>
          </w:rt>
          <w:rubyBase>
            <w:r w:rsidR="000F67B7">
              <w:rPr>
                <w:sz w:val="24"/>
                <w:szCs w:val="24"/>
              </w:rPr>
              <w:t>原単位</w:t>
            </w:r>
          </w:rubyBase>
        </w:ruby>
      </w:r>
    </w:p>
    <w:p w14:paraId="119A972D" w14:textId="77777777" w:rsidR="000F67B7" w:rsidRDefault="000F67B7" w:rsidP="000F67B7">
      <w:pPr>
        <w:ind w:firstLineChars="100" w:firstLine="210"/>
        <w:jc w:val="left"/>
      </w:pPr>
      <w:r>
        <w:rPr>
          <w:rFonts w:hint="eastAsia"/>
        </w:rPr>
        <w:t>家庭汚水量原単位とは、下水道計画において</w:t>
      </w:r>
      <w:r>
        <w:t>1</w:t>
      </w:r>
      <w:r>
        <w:t>人</w:t>
      </w:r>
      <w:r>
        <w:t>1</w:t>
      </w:r>
      <w:r>
        <w:t>日あたりに排出される平均的な汚水量</w:t>
      </w:r>
      <w:r>
        <w:rPr>
          <w:rFonts w:hint="eastAsia"/>
        </w:rPr>
        <w:t>のことを示し、その内訳は生活汚水量と営業汚水量となっています。</w:t>
      </w:r>
    </w:p>
    <w:p w14:paraId="72A6555D"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かんきょ</w:t>
            </w:r>
          </w:rt>
          <w:rubyBase>
            <w:r w:rsidR="000F67B7">
              <w:rPr>
                <w:sz w:val="24"/>
                <w:szCs w:val="24"/>
              </w:rPr>
              <w:t>管渠</w:t>
            </w:r>
          </w:rubyBase>
        </w:ruby>
      </w:r>
    </w:p>
    <w:p w14:paraId="7225BD94" w14:textId="77777777" w:rsidR="000F67B7" w:rsidRDefault="000F67B7" w:rsidP="000F67B7">
      <w:pPr>
        <w:ind w:firstLineChars="100" w:firstLine="210"/>
        <w:jc w:val="left"/>
      </w:pPr>
      <w:r w:rsidRPr="005E09E8">
        <w:rPr>
          <w:rFonts w:hint="eastAsia"/>
        </w:rPr>
        <w:t>下水道の管渠は、家庭や工場などから集めた汚水を処理場まで運ぶ</w:t>
      </w:r>
      <w:r>
        <w:rPr>
          <w:rFonts w:hint="eastAsia"/>
        </w:rPr>
        <w:t>施設であり</w:t>
      </w:r>
      <w:r w:rsidRPr="005E09E8">
        <w:rPr>
          <w:rFonts w:hint="eastAsia"/>
        </w:rPr>
        <w:t>、下水道管と人孔</w:t>
      </w:r>
      <w:r w:rsidRPr="005E09E8">
        <w:t>(</w:t>
      </w:r>
      <w:r w:rsidRPr="005E09E8">
        <w:t>マンホール</w:t>
      </w:r>
      <w:r w:rsidRPr="005E09E8">
        <w:t>)</w:t>
      </w:r>
      <w:r w:rsidRPr="005E09E8">
        <w:t>からなり</w:t>
      </w:r>
      <w:r>
        <w:rPr>
          <w:rFonts w:hint="eastAsia"/>
        </w:rPr>
        <w:t>ます。</w:t>
      </w:r>
      <w:r>
        <w:br w:type="page"/>
      </w:r>
    </w:p>
    <w:p w14:paraId="2CE6CD14" w14:textId="77777777" w:rsidR="000F67B7" w:rsidRPr="000B057C" w:rsidRDefault="000F67B7" w:rsidP="000F67B7">
      <w:pPr>
        <w:jc w:val="left"/>
        <w:rPr>
          <w:sz w:val="32"/>
          <w:szCs w:val="32"/>
        </w:rPr>
      </w:pPr>
      <w:r w:rsidRPr="000B057C">
        <w:rPr>
          <w:rFonts w:hint="eastAsia"/>
          <w:sz w:val="32"/>
          <w:szCs w:val="32"/>
          <w:u w:val="single"/>
        </w:rPr>
        <w:lastRenderedPageBreak/>
        <w:t xml:space="preserve">き　　　　　　　　　　　　　　　　　　　　　　　　　　　　　</w:t>
      </w:r>
    </w:p>
    <w:p w14:paraId="2D564AEA"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きょうよう</w:t>
            </w:r>
          </w:rt>
          <w:rubyBase>
            <w:r w:rsidR="000F67B7">
              <w:rPr>
                <w:sz w:val="24"/>
                <w:szCs w:val="24"/>
              </w:rPr>
              <w:t>供用</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かいし</w:t>
            </w:r>
          </w:rt>
          <w:rubyBase>
            <w:r w:rsidR="000F67B7">
              <w:rPr>
                <w:sz w:val="24"/>
                <w:szCs w:val="24"/>
              </w:rPr>
              <w:t>開始</w:t>
            </w:r>
          </w:rubyBase>
        </w:ruby>
      </w:r>
    </w:p>
    <w:p w14:paraId="6284B3E5" w14:textId="77777777" w:rsidR="000F67B7" w:rsidRDefault="000F67B7" w:rsidP="000F67B7">
      <w:pPr>
        <w:ind w:firstLineChars="100" w:firstLine="210"/>
        <w:jc w:val="left"/>
        <w:rPr>
          <w:rFonts w:ascii="Arial" w:hAnsi="Arial" w:cs="Arial"/>
          <w:color w:val="0A0A0A"/>
          <w:shd w:val="clear" w:color="auto" w:fill="FFFFFF"/>
        </w:rPr>
      </w:pPr>
      <w:r>
        <w:t>供用開始とは、下水道や道路などのインフラ施設が整備され、行政が「一般の利用を開始する」と公示し、実際に使用可能になる時点</w:t>
      </w:r>
      <w:r>
        <w:rPr>
          <w:rFonts w:ascii="Arial" w:hAnsi="Arial" w:cs="Arial"/>
          <w:color w:val="0A0A0A"/>
          <w:shd w:val="clear" w:color="auto" w:fill="FFFFFF"/>
        </w:rPr>
        <w:t>を指します。下水道</w:t>
      </w:r>
      <w:r>
        <w:rPr>
          <w:rFonts w:ascii="Arial" w:hAnsi="Arial" w:cs="Arial" w:hint="eastAsia"/>
          <w:color w:val="0A0A0A"/>
          <w:shd w:val="clear" w:color="auto" w:fill="FFFFFF"/>
        </w:rPr>
        <w:t>や農業集落排水</w:t>
      </w:r>
      <w:r>
        <w:rPr>
          <w:rFonts w:ascii="Arial" w:hAnsi="Arial" w:cs="Arial"/>
          <w:color w:val="0A0A0A"/>
          <w:shd w:val="clear" w:color="auto" w:fill="FFFFFF"/>
        </w:rPr>
        <w:t>では「汚水を流せるようになる日」</w:t>
      </w:r>
      <w:r>
        <w:rPr>
          <w:rFonts w:ascii="Arial" w:hAnsi="Arial" w:cs="Arial" w:hint="eastAsia"/>
          <w:color w:val="0A0A0A"/>
          <w:shd w:val="clear" w:color="auto" w:fill="FFFFFF"/>
        </w:rPr>
        <w:t>を意味します。</w:t>
      </w:r>
    </w:p>
    <w:p w14:paraId="17F63D92"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きぎょうさい</w:t>
            </w:r>
          </w:rt>
          <w:rubyBase>
            <w:r w:rsidR="000F67B7">
              <w:rPr>
                <w:sz w:val="24"/>
                <w:szCs w:val="24"/>
              </w:rPr>
              <w:t>企業債</w:t>
            </w:r>
          </w:rubyBase>
        </w:ruby>
      </w:r>
    </w:p>
    <w:p w14:paraId="5CA4DAA9" w14:textId="77777777" w:rsidR="000F67B7" w:rsidRDefault="000F67B7" w:rsidP="000F67B7">
      <w:pPr>
        <w:ind w:firstLineChars="100" w:firstLine="210"/>
        <w:jc w:val="left"/>
      </w:pPr>
      <w:r w:rsidRPr="00107DA9">
        <w:rPr>
          <w:rFonts w:hint="eastAsia"/>
        </w:rPr>
        <w:t>地方公営企業が行う建設改良事業等に必要な資金に充てるための地方債のことです。</w:t>
      </w:r>
    </w:p>
    <w:p w14:paraId="3B657051"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きさい</w:t>
            </w:r>
          </w:rt>
          <w:rubyBase>
            <w:r w:rsidR="000F67B7">
              <w:rPr>
                <w:sz w:val="24"/>
                <w:szCs w:val="24"/>
              </w:rPr>
              <w:t>起債</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しょうかん</w:t>
            </w:r>
          </w:rt>
          <w:rubyBase>
            <w:r w:rsidR="000F67B7">
              <w:rPr>
                <w:sz w:val="24"/>
                <w:szCs w:val="24"/>
              </w:rPr>
              <w:t>償還</w:t>
            </w:r>
          </w:rubyBase>
        </w:ruby>
      </w:r>
    </w:p>
    <w:p w14:paraId="3D92B4FC" w14:textId="77777777" w:rsidR="000F67B7" w:rsidRDefault="000F67B7" w:rsidP="000F67B7">
      <w:pPr>
        <w:ind w:firstLineChars="100" w:firstLine="210"/>
        <w:jc w:val="left"/>
      </w:pPr>
      <w:r w:rsidRPr="00107DA9">
        <w:rPr>
          <w:rFonts w:hint="eastAsia"/>
        </w:rPr>
        <w:t>起債償還とは、下水道施設</w:t>
      </w:r>
      <w:r>
        <w:rPr>
          <w:rFonts w:hint="eastAsia"/>
        </w:rPr>
        <w:t>や農業集落排水施設</w:t>
      </w:r>
      <w:r w:rsidRPr="00107DA9">
        <w:rPr>
          <w:rFonts w:hint="eastAsia"/>
        </w:rPr>
        <w:t>（処理場、</w:t>
      </w:r>
      <w:r>
        <w:rPr>
          <w:rFonts w:hint="eastAsia"/>
        </w:rPr>
        <w:t>管渠</w:t>
      </w:r>
      <w:r w:rsidRPr="00107DA9">
        <w:rPr>
          <w:rFonts w:hint="eastAsia"/>
        </w:rPr>
        <w:t>など）の建設・改築のために、</w:t>
      </w:r>
      <w:r>
        <w:rPr>
          <w:rFonts w:hint="eastAsia"/>
        </w:rPr>
        <w:t>町</w:t>
      </w:r>
      <w:r w:rsidRPr="00107DA9">
        <w:rPr>
          <w:rFonts w:hint="eastAsia"/>
        </w:rPr>
        <w:t>が借り入れた</w:t>
      </w:r>
      <w:r>
        <w:rPr>
          <w:rFonts w:hint="eastAsia"/>
        </w:rPr>
        <w:t>企業債</w:t>
      </w:r>
      <w:r w:rsidRPr="00107DA9">
        <w:rPr>
          <w:rFonts w:hint="eastAsia"/>
        </w:rPr>
        <w:t>の元金と利息を返済することです。</w:t>
      </w:r>
    </w:p>
    <w:p w14:paraId="4035EE0E" w14:textId="77777777" w:rsidR="000F67B7" w:rsidRDefault="000F67B7" w:rsidP="000F67B7">
      <w:pPr>
        <w:ind w:firstLineChars="100" w:firstLine="210"/>
        <w:jc w:val="left"/>
      </w:pPr>
    </w:p>
    <w:p w14:paraId="6FFA6600" w14:textId="77777777" w:rsidR="000F67B7" w:rsidRPr="000B057C" w:rsidRDefault="000F67B7" w:rsidP="000F67B7">
      <w:pPr>
        <w:jc w:val="left"/>
        <w:rPr>
          <w:sz w:val="32"/>
          <w:szCs w:val="32"/>
          <w:u w:val="single"/>
        </w:rPr>
      </w:pPr>
      <w:r w:rsidRPr="000B057C">
        <w:rPr>
          <w:rFonts w:hint="eastAsia"/>
          <w:sz w:val="32"/>
          <w:szCs w:val="32"/>
          <w:u w:val="single"/>
        </w:rPr>
        <w:t xml:space="preserve">け　　　　　　　　　　　　　　　　　　　　　　　　　　　　　</w:t>
      </w:r>
    </w:p>
    <w:p w14:paraId="742802CF"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げんかしょうきゃくひ</w:t>
            </w:r>
          </w:rt>
          <w:rubyBase>
            <w:r w:rsidR="000F67B7">
              <w:rPr>
                <w:sz w:val="24"/>
                <w:szCs w:val="24"/>
              </w:rPr>
              <w:t>減価償却費</w:t>
            </w:r>
          </w:rubyBase>
        </w:ruby>
      </w:r>
    </w:p>
    <w:p w14:paraId="3E00C64C" w14:textId="77777777" w:rsidR="000F67B7" w:rsidRDefault="000F67B7" w:rsidP="000F67B7">
      <w:pPr>
        <w:ind w:firstLineChars="100" w:firstLine="210"/>
        <w:jc w:val="left"/>
      </w:pPr>
      <w:r w:rsidRPr="00107DA9">
        <w:rPr>
          <w:rFonts w:hint="eastAsia"/>
        </w:rPr>
        <w:t>減価償却費は、管路や処理施設などの長寿命な固定資産の建設費を、使える期間（法定耐用年数</w:t>
      </w:r>
      <w:r w:rsidRPr="00107DA9">
        <w:t>）にわたって分割し、毎年度の費用として計上する会計処理です</w:t>
      </w:r>
      <w:r>
        <w:rPr>
          <w:rFonts w:hint="eastAsia"/>
        </w:rPr>
        <w:t>。</w:t>
      </w:r>
    </w:p>
    <w:p w14:paraId="3EC41844" w14:textId="77777777" w:rsidR="000F67B7" w:rsidRDefault="000F67B7" w:rsidP="000F67B7">
      <w:pPr>
        <w:ind w:firstLineChars="100" w:firstLine="210"/>
        <w:jc w:val="left"/>
      </w:pPr>
    </w:p>
    <w:p w14:paraId="03E3CD90" w14:textId="77777777" w:rsidR="000F67B7" w:rsidRPr="000B057C" w:rsidRDefault="000F67B7" w:rsidP="000F67B7">
      <w:pPr>
        <w:jc w:val="left"/>
        <w:rPr>
          <w:sz w:val="32"/>
          <w:szCs w:val="32"/>
          <w:u w:val="single"/>
        </w:rPr>
      </w:pPr>
      <w:r w:rsidRPr="000B057C">
        <w:rPr>
          <w:rFonts w:hint="eastAsia"/>
          <w:sz w:val="32"/>
          <w:szCs w:val="32"/>
          <w:u w:val="single"/>
        </w:rPr>
        <w:t xml:space="preserve">こ　　　　　　　　　　　　　　　　　　　　　　　　　　　　　</w:t>
      </w:r>
    </w:p>
    <w:p w14:paraId="5551AD28"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こうきょうげ</w:t>
            </w:r>
          </w:rt>
          <w:rubyBase>
            <w:r w:rsidR="000F67B7">
              <w:rPr>
                <w:sz w:val="24"/>
                <w:szCs w:val="24"/>
              </w:rPr>
              <w:t>公共下</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すいどう</w:t>
            </w:r>
          </w:rt>
          <w:rubyBase>
            <w:r w:rsidR="000F67B7">
              <w:rPr>
                <w:sz w:val="24"/>
                <w:szCs w:val="24"/>
              </w:rPr>
              <w:t>水道</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じぎょう</w:t>
            </w:r>
          </w:rt>
          <w:rubyBase>
            <w:r w:rsidR="000F67B7">
              <w:rPr>
                <w:sz w:val="24"/>
                <w:szCs w:val="24"/>
              </w:rPr>
              <w:t>事業</w:t>
            </w:r>
          </w:rubyBase>
        </w:ruby>
      </w:r>
    </w:p>
    <w:p w14:paraId="396CB8F0" w14:textId="77777777" w:rsidR="000F67B7" w:rsidRDefault="000F67B7" w:rsidP="000F67B7">
      <w:pPr>
        <w:ind w:firstLineChars="100" w:firstLine="210"/>
        <w:jc w:val="left"/>
      </w:pPr>
      <w:r w:rsidRPr="0073794C">
        <w:rPr>
          <w:rFonts w:hint="eastAsia"/>
        </w:rPr>
        <w:t>公共下水道</w:t>
      </w:r>
      <w:r>
        <w:rPr>
          <w:rFonts w:hint="eastAsia"/>
        </w:rPr>
        <w:t>事業</w:t>
      </w:r>
      <w:r w:rsidRPr="0073794C">
        <w:rPr>
          <w:rFonts w:hint="eastAsia"/>
        </w:rPr>
        <w:t>は、町が主体となり市街地の生活汚水を地下の管渠（下水道管）で速やかに排除</w:t>
      </w:r>
      <w:r>
        <w:rPr>
          <w:rFonts w:hint="eastAsia"/>
        </w:rPr>
        <w:t>し処理場で浄化</w:t>
      </w:r>
      <w:r w:rsidRPr="0073794C">
        <w:rPr>
          <w:rFonts w:hint="eastAsia"/>
        </w:rPr>
        <w:t>処理する事業です。</w:t>
      </w:r>
    </w:p>
    <w:p w14:paraId="1AFFAE20"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こう</w:t>
            </w:r>
          </w:rt>
          <w:rubyBase>
            <w:r w:rsidR="000F67B7">
              <w:rPr>
                <w:sz w:val="24"/>
                <w:szCs w:val="24"/>
              </w:rPr>
              <w:t>公</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きょうよう</w:t>
            </w:r>
          </w:rt>
          <w:rubyBase>
            <w:r w:rsidR="000F67B7">
              <w:rPr>
                <w:sz w:val="24"/>
                <w:szCs w:val="24"/>
              </w:rPr>
              <w:t>共用</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すいいき</w:t>
            </w:r>
          </w:rt>
          <w:rubyBase>
            <w:r w:rsidR="000F67B7">
              <w:rPr>
                <w:sz w:val="24"/>
                <w:szCs w:val="24"/>
              </w:rPr>
              <w:t>水域</w:t>
            </w:r>
          </w:rubyBase>
        </w:ruby>
      </w:r>
    </w:p>
    <w:p w14:paraId="5DC7BA6B" w14:textId="77777777" w:rsidR="000F67B7" w:rsidRDefault="000F67B7" w:rsidP="000F67B7">
      <w:pPr>
        <w:ind w:firstLineChars="100" w:firstLine="210"/>
        <w:jc w:val="left"/>
      </w:pPr>
      <w:r w:rsidRPr="00D33077">
        <w:rPr>
          <w:rFonts w:hint="eastAsia"/>
        </w:rPr>
        <w:t>公共用水域とは、河川、湖沼、港湾、沿岸海域など、一般に公共の用に供される水域と、そこに接続する水路（公共溝渠や農業用水路など）の総称です。</w:t>
      </w:r>
    </w:p>
    <w:p w14:paraId="52478EEF" w14:textId="77777777" w:rsidR="000F67B7" w:rsidRPr="000B057C" w:rsidRDefault="000F67B7" w:rsidP="000F67B7">
      <w:pPr>
        <w:jc w:val="left"/>
        <w:rPr>
          <w:sz w:val="24"/>
          <w:szCs w:val="24"/>
        </w:rPr>
      </w:pPr>
      <w:r w:rsidRPr="000B057C">
        <w:rPr>
          <w:rFonts w:hint="eastAsia"/>
          <w:sz w:val="24"/>
          <w:szCs w:val="24"/>
        </w:rPr>
        <w:t>○コーホート</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よういんほう</w:t>
            </w:r>
          </w:rt>
          <w:rubyBase>
            <w:r w:rsidR="000F67B7">
              <w:rPr>
                <w:sz w:val="24"/>
                <w:szCs w:val="24"/>
              </w:rPr>
              <w:t>要因法</w:t>
            </w:r>
          </w:rubyBase>
        </w:ruby>
      </w:r>
    </w:p>
    <w:p w14:paraId="1E434E87" w14:textId="77777777" w:rsidR="000F67B7" w:rsidRDefault="000F67B7" w:rsidP="000F67B7">
      <w:pPr>
        <w:ind w:firstLineChars="100" w:firstLine="210"/>
        <w:jc w:val="left"/>
      </w:pPr>
      <w:r w:rsidRPr="008B5CE0">
        <w:rPr>
          <w:rFonts w:hint="eastAsia"/>
        </w:rPr>
        <w:t>コーホート要因法</w:t>
      </w:r>
      <w:r>
        <w:rPr>
          <w:rFonts w:hint="eastAsia"/>
        </w:rPr>
        <w:t>と</w:t>
      </w:r>
      <w:r w:rsidRPr="008B5CE0">
        <w:t>は、男女年齢別の人口（コーホート）ごとに、出生・死亡・移動の「要因」を将来予測し、それらを合計して将来の人口を推計する人口統計学的手法です。</w:t>
      </w:r>
      <w:r>
        <w:br w:type="page"/>
      </w:r>
    </w:p>
    <w:p w14:paraId="17285382" w14:textId="77777777" w:rsidR="000F67B7" w:rsidRPr="000B057C" w:rsidRDefault="000F67B7" w:rsidP="000F67B7">
      <w:pPr>
        <w:jc w:val="left"/>
        <w:rPr>
          <w:sz w:val="24"/>
          <w:szCs w:val="24"/>
        </w:rPr>
      </w:pPr>
      <w:r w:rsidRPr="000B057C">
        <w:rPr>
          <w:rFonts w:hint="eastAsia"/>
          <w:sz w:val="24"/>
          <w:szCs w:val="24"/>
        </w:rPr>
        <w:lastRenderedPageBreak/>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こうえい</w:t>
            </w:r>
          </w:rt>
          <w:rubyBase>
            <w:r w:rsidR="000F67B7">
              <w:rPr>
                <w:sz w:val="24"/>
                <w:szCs w:val="24"/>
              </w:rPr>
              <w:t>公営</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きぎょう</w:t>
            </w:r>
          </w:rt>
          <w:rubyBase>
            <w:r w:rsidR="000F67B7">
              <w:rPr>
                <w:sz w:val="24"/>
                <w:szCs w:val="24"/>
              </w:rPr>
              <w:t>企業</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かいけい</w:t>
            </w:r>
          </w:rt>
          <w:rubyBase>
            <w:r w:rsidR="000F67B7">
              <w:rPr>
                <w:sz w:val="24"/>
                <w:szCs w:val="24"/>
              </w:rPr>
              <w:t>会計</w:t>
            </w:r>
          </w:rubyBase>
        </w:ruby>
      </w:r>
    </w:p>
    <w:p w14:paraId="01185A21" w14:textId="77777777" w:rsidR="000F67B7" w:rsidRDefault="000F67B7" w:rsidP="000F67B7">
      <w:pPr>
        <w:ind w:firstLineChars="100" w:firstLine="210"/>
        <w:jc w:val="left"/>
      </w:pPr>
      <w:r w:rsidRPr="00C1569C">
        <w:rPr>
          <w:rFonts w:hint="eastAsia"/>
        </w:rPr>
        <w:t>公営企業会計は、水道、下水道、病院など地方公共団体が経営する事業で、独立採算制を原則として民間企業と同様の「複式簿記・発生主義」を用いて経営成績や資産・負債を把握する会計制度です。</w:t>
      </w:r>
    </w:p>
    <w:p w14:paraId="1E46446F"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こっこ</w:t>
            </w:r>
          </w:rt>
          <w:rubyBase>
            <w:r w:rsidR="000F67B7">
              <w:rPr>
                <w:sz w:val="24"/>
                <w:szCs w:val="24"/>
              </w:rPr>
              <w:t>国庫</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ほじょ</w:t>
            </w:r>
          </w:rt>
          <w:rubyBase>
            <w:r w:rsidR="000F67B7">
              <w:rPr>
                <w:sz w:val="24"/>
                <w:szCs w:val="24"/>
              </w:rPr>
              <w:t>補助</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きん</w:t>
            </w:r>
          </w:rt>
          <w:rubyBase>
            <w:r w:rsidR="000F67B7">
              <w:rPr>
                <w:sz w:val="24"/>
                <w:szCs w:val="24"/>
              </w:rPr>
              <w:t>金</w:t>
            </w:r>
          </w:rubyBase>
        </w:ruby>
      </w:r>
    </w:p>
    <w:p w14:paraId="08BC22C2" w14:textId="77777777" w:rsidR="000F67B7" w:rsidRDefault="000F67B7" w:rsidP="000F67B7">
      <w:pPr>
        <w:ind w:firstLineChars="100" w:firstLine="210"/>
        <w:jc w:val="left"/>
      </w:pPr>
      <w:r w:rsidRPr="00107DA9">
        <w:rPr>
          <w:rFonts w:hint="eastAsia"/>
        </w:rPr>
        <w:t>国庫補助金とは、地方公共団体（市町村）が下水道施設</w:t>
      </w:r>
      <w:r>
        <w:rPr>
          <w:rFonts w:hint="eastAsia"/>
        </w:rPr>
        <w:t>や農業集落排水施設</w:t>
      </w:r>
      <w:r w:rsidRPr="00107DA9">
        <w:rPr>
          <w:rFonts w:hint="eastAsia"/>
        </w:rPr>
        <w:t>（処理場や管渠など）を整備・改築する際に、国がその費用の一部を補助する財政支援制度のことです。</w:t>
      </w:r>
    </w:p>
    <w:p w14:paraId="348E0F95" w14:textId="77777777" w:rsidR="000F67B7" w:rsidRDefault="000F67B7" w:rsidP="000F67B7">
      <w:pPr>
        <w:ind w:firstLineChars="100" w:firstLine="210"/>
        <w:jc w:val="left"/>
      </w:pPr>
    </w:p>
    <w:p w14:paraId="48F89192" w14:textId="77777777" w:rsidR="000F67B7" w:rsidRPr="000B057C" w:rsidRDefault="000F67B7" w:rsidP="000F67B7">
      <w:pPr>
        <w:jc w:val="left"/>
        <w:rPr>
          <w:sz w:val="32"/>
          <w:szCs w:val="32"/>
        </w:rPr>
      </w:pPr>
      <w:r w:rsidRPr="000B057C">
        <w:rPr>
          <w:rFonts w:hint="eastAsia"/>
          <w:sz w:val="32"/>
          <w:szCs w:val="32"/>
          <w:u w:val="single"/>
        </w:rPr>
        <w:t xml:space="preserve">し　　　　　　　　　　　　　　　　　　　　　　　　　　　　　</w:t>
      </w:r>
    </w:p>
    <w:p w14:paraId="02F56659"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しょり</w:t>
            </w:r>
          </w:rt>
          <w:rubyBase>
            <w:r w:rsidR="000F67B7">
              <w:rPr>
                <w:sz w:val="24"/>
                <w:szCs w:val="24"/>
              </w:rPr>
              <w:t>処理</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く</w:t>
            </w:r>
          </w:rt>
          <w:rubyBase>
            <w:r w:rsidR="000F67B7">
              <w:rPr>
                <w:sz w:val="24"/>
                <w:szCs w:val="24"/>
              </w:rPr>
              <w:t>区</w:t>
            </w:r>
          </w:rubyBase>
        </w:ruby>
      </w:r>
    </w:p>
    <w:p w14:paraId="1B64071A" w14:textId="77777777" w:rsidR="000F67B7" w:rsidRDefault="000F67B7" w:rsidP="000F67B7">
      <w:pPr>
        <w:ind w:firstLineChars="100" w:firstLine="210"/>
        <w:jc w:val="left"/>
      </w:pPr>
      <w:r w:rsidRPr="008B5CE0">
        <w:rPr>
          <w:rFonts w:hint="eastAsia"/>
        </w:rPr>
        <w:t>処理区とは、下水道が整備され、家庭や工場から出る汚水（トイレ、台所、風呂など）を終末処理場へ集めて、きれいにして放流できる区域のことです。この区域内では、し尿のくみ取りや浄化槽の設置が不要となり、原則として下水道への接続が義務付けられます。</w:t>
      </w:r>
    </w:p>
    <w:p w14:paraId="67712EB6"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じん</w:t>
            </w:r>
          </w:rt>
          <w:rubyBase>
            <w:r w:rsidR="000F67B7">
              <w:rPr>
                <w:sz w:val="24"/>
                <w:szCs w:val="24"/>
              </w:rPr>
              <w:t>人</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こう</w:t>
            </w:r>
          </w:rt>
          <w:rubyBase>
            <w:r w:rsidR="000F67B7">
              <w:rPr>
                <w:sz w:val="24"/>
                <w:szCs w:val="24"/>
              </w:rPr>
              <w:t>口</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ふきゅうりつ</w:t>
            </w:r>
          </w:rt>
          <w:rubyBase>
            <w:r w:rsidR="000F67B7">
              <w:rPr>
                <w:sz w:val="24"/>
                <w:szCs w:val="24"/>
              </w:rPr>
              <w:t>普及率</w:t>
            </w:r>
          </w:rubyBase>
        </w:ruby>
      </w:r>
    </w:p>
    <w:p w14:paraId="7C19EAC8" w14:textId="77777777" w:rsidR="000F67B7" w:rsidRDefault="000F67B7" w:rsidP="000F67B7">
      <w:pPr>
        <w:ind w:firstLineChars="100" w:firstLine="210"/>
        <w:jc w:val="left"/>
      </w:pPr>
      <w:r w:rsidRPr="008B5CE0">
        <w:rPr>
          <w:rFonts w:hint="eastAsia"/>
        </w:rPr>
        <w:t>人口普及率（主として汚水処理人口普及率）とは、行政区域内の総人口のうち、下水道、農業集落排水施設、合併処理浄化槽などの汚水処理施設を利用できる環境にある人口の割合（％）を示す指標です。</w:t>
      </w:r>
    </w:p>
    <w:p w14:paraId="095105BA"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しょりじょう</w:t>
            </w:r>
          </w:rt>
          <w:rubyBase>
            <w:r w:rsidR="000F67B7">
              <w:rPr>
                <w:sz w:val="24"/>
                <w:szCs w:val="24"/>
              </w:rPr>
              <w:t>処理場</w:t>
            </w:r>
          </w:rubyBase>
        </w:ruby>
      </w:r>
    </w:p>
    <w:p w14:paraId="045568D8" w14:textId="77777777" w:rsidR="000F67B7" w:rsidRDefault="000F67B7" w:rsidP="000F67B7">
      <w:pPr>
        <w:ind w:firstLineChars="100" w:firstLine="210"/>
        <w:jc w:val="left"/>
      </w:pPr>
      <w:r>
        <w:rPr>
          <w:rFonts w:ascii="Arial" w:hAnsi="Arial" w:cs="Arial"/>
          <w:color w:val="0A0A0A"/>
          <w:shd w:val="clear" w:color="auto" w:fill="FFFFFF"/>
        </w:rPr>
        <w:t>下水処理場（</w:t>
      </w:r>
      <w:r>
        <w:rPr>
          <w:rFonts w:ascii="Arial" w:hAnsi="Arial" w:cs="Arial" w:hint="eastAsia"/>
          <w:color w:val="0A0A0A"/>
          <w:shd w:val="clear" w:color="auto" w:fill="FFFFFF"/>
        </w:rPr>
        <w:t>処理施設</w:t>
      </w:r>
      <w:r>
        <w:rPr>
          <w:rFonts w:ascii="Arial" w:hAnsi="Arial" w:cs="Arial"/>
          <w:color w:val="0A0A0A"/>
          <w:shd w:val="clear" w:color="auto" w:fill="FFFFFF"/>
        </w:rPr>
        <w:t>）は、</w:t>
      </w:r>
      <w:r>
        <w:t>家庭や工場から出た汚水を微生物の力で綺麗にし、河川へ戻す施設</w:t>
      </w:r>
      <w:r>
        <w:rPr>
          <w:rFonts w:ascii="Arial" w:hAnsi="Arial" w:cs="Arial"/>
          <w:color w:val="0A0A0A"/>
          <w:shd w:val="clear" w:color="auto" w:fill="FFFFFF"/>
        </w:rPr>
        <w:t>です。</w:t>
      </w:r>
    </w:p>
    <w:p w14:paraId="5BA3E9C1"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じょうちゅう</w:t>
            </w:r>
          </w:rt>
          <w:rubyBase>
            <w:r w:rsidR="000F67B7">
              <w:rPr>
                <w:sz w:val="24"/>
                <w:szCs w:val="24"/>
              </w:rPr>
              <w:t>常駐</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かんり</w:t>
            </w:r>
          </w:rt>
          <w:rubyBase>
            <w:r w:rsidR="000F67B7">
              <w:rPr>
                <w:sz w:val="24"/>
                <w:szCs w:val="24"/>
              </w:rPr>
              <w:t>管理</w:t>
            </w:r>
          </w:rubyBase>
        </w:ruby>
      </w: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じゅんかい</w:t>
            </w:r>
          </w:rt>
          <w:rubyBase>
            <w:r w:rsidR="000F67B7">
              <w:rPr>
                <w:sz w:val="24"/>
                <w:szCs w:val="24"/>
              </w:rPr>
              <w:t>巡回</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かんり</w:t>
            </w:r>
          </w:rt>
          <w:rubyBase>
            <w:r w:rsidR="000F67B7">
              <w:rPr>
                <w:sz w:val="24"/>
                <w:szCs w:val="24"/>
              </w:rPr>
              <w:t>管理</w:t>
            </w:r>
          </w:rubyBase>
        </w:ruby>
      </w:r>
    </w:p>
    <w:p w14:paraId="3A4B6F4C" w14:textId="77777777" w:rsidR="000F67B7" w:rsidRDefault="000F67B7" w:rsidP="000F67B7">
      <w:pPr>
        <w:ind w:firstLineChars="100" w:firstLine="210"/>
        <w:jc w:val="left"/>
      </w:pPr>
      <w:r>
        <w:rPr>
          <w:rFonts w:hint="eastAsia"/>
        </w:rPr>
        <w:t>常駐管理とは</w:t>
      </w:r>
      <w:r w:rsidRPr="00BF1568">
        <w:rPr>
          <w:rFonts w:hint="eastAsia"/>
        </w:rPr>
        <w:t>技術者が施設に常駐し、機器の運転監視、整備、場内清掃などを継続的に行う</w:t>
      </w:r>
      <w:r>
        <w:rPr>
          <w:rFonts w:hint="eastAsia"/>
        </w:rPr>
        <w:t>管理方式で、</w:t>
      </w:r>
      <w:r w:rsidRPr="0061477C">
        <w:rPr>
          <w:rFonts w:hint="eastAsia"/>
        </w:rPr>
        <w:t>異常時の迅速な対応や、</w:t>
      </w:r>
      <w:r w:rsidRPr="0061477C">
        <w:t>24</w:t>
      </w:r>
      <w:r w:rsidRPr="0061477C">
        <w:t>時間体制での安定運転が可能</w:t>
      </w:r>
      <w:r>
        <w:rPr>
          <w:rFonts w:hint="eastAsia"/>
        </w:rPr>
        <w:t>です。</w:t>
      </w:r>
    </w:p>
    <w:p w14:paraId="7AF99CCF" w14:textId="77777777" w:rsidR="000F67B7" w:rsidRDefault="000F67B7" w:rsidP="000F67B7">
      <w:pPr>
        <w:ind w:firstLineChars="100" w:firstLine="210"/>
        <w:jc w:val="left"/>
      </w:pPr>
      <w:r>
        <w:rPr>
          <w:rFonts w:hint="eastAsia"/>
        </w:rPr>
        <w:t>巡回管理とは定期的に技術者が訪問し、点検や清掃、整備を行う管理方式で、</w:t>
      </w:r>
      <w:r>
        <w:t>常駐人員が不要なためコストを</w:t>
      </w:r>
      <w:r>
        <w:rPr>
          <w:rFonts w:hint="eastAsia"/>
        </w:rPr>
        <w:t>抑制することが可能となります。</w:t>
      </w:r>
      <w:r>
        <w:br w:type="page"/>
      </w:r>
    </w:p>
    <w:p w14:paraId="5501A81C" w14:textId="77777777" w:rsidR="000F67B7" w:rsidRPr="000B057C" w:rsidRDefault="000F67B7" w:rsidP="000F67B7">
      <w:pPr>
        <w:jc w:val="left"/>
        <w:rPr>
          <w:sz w:val="24"/>
          <w:szCs w:val="24"/>
        </w:rPr>
      </w:pPr>
      <w:r w:rsidRPr="000B057C">
        <w:rPr>
          <w:rFonts w:hint="eastAsia"/>
          <w:sz w:val="24"/>
          <w:szCs w:val="24"/>
        </w:rPr>
        <w:lastRenderedPageBreak/>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しようりょう</w:t>
            </w:r>
          </w:rt>
          <w:rubyBase>
            <w:r w:rsidR="000F67B7">
              <w:rPr>
                <w:sz w:val="24"/>
                <w:szCs w:val="24"/>
              </w:rPr>
              <w:t>使用料</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たんか</w:t>
            </w:r>
          </w:rt>
          <w:rubyBase>
            <w:r w:rsidR="000F67B7">
              <w:rPr>
                <w:sz w:val="24"/>
                <w:szCs w:val="24"/>
              </w:rPr>
              <w:t>単価</w:t>
            </w:r>
          </w:rubyBase>
        </w:ruby>
      </w:r>
    </w:p>
    <w:p w14:paraId="3B9B1E34" w14:textId="77777777" w:rsidR="000F67B7" w:rsidRDefault="000F67B7" w:rsidP="000F67B7">
      <w:pPr>
        <w:ind w:firstLineChars="100" w:firstLine="210"/>
        <w:jc w:val="left"/>
      </w:pPr>
      <w:r>
        <w:rPr>
          <w:rFonts w:hint="eastAsia"/>
        </w:rPr>
        <w:t>下水道料金を有収水量で割り戻した</w:t>
      </w:r>
      <w:r w:rsidRPr="0061477C">
        <w:t>1</w:t>
      </w:r>
      <w:r w:rsidRPr="0061477C">
        <w:t>ｍ</w:t>
      </w:r>
      <w:r w:rsidRPr="006D4FDA">
        <w:rPr>
          <w:vertAlign w:val="superscript"/>
        </w:rPr>
        <w:t>3</w:t>
      </w:r>
      <w:r w:rsidRPr="0061477C">
        <w:t>当たりの単価</w:t>
      </w:r>
    </w:p>
    <w:p w14:paraId="48E2772C"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w:t>
            </w:r>
          </w:rt>
          <w:rubyBase>
            <w:r w:rsidR="000F67B7">
              <w:rPr>
                <w:sz w:val="24"/>
                <w:szCs w:val="24"/>
              </w:rPr>
              <w:t>指</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ていかんりしゃ</w:t>
            </w:r>
          </w:rt>
          <w:rubyBase>
            <w:r w:rsidR="000F67B7">
              <w:rPr>
                <w:sz w:val="24"/>
                <w:szCs w:val="24"/>
              </w:rPr>
              <w:t>定管理者</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せいど</w:t>
            </w:r>
          </w:rt>
          <w:rubyBase>
            <w:r w:rsidR="000F67B7">
              <w:rPr>
                <w:sz w:val="24"/>
                <w:szCs w:val="24"/>
              </w:rPr>
              <w:t>制度</w:t>
            </w:r>
          </w:rubyBase>
        </w:ruby>
      </w:r>
    </w:p>
    <w:p w14:paraId="3302BB5C" w14:textId="77777777" w:rsidR="000F67B7" w:rsidRDefault="000F67B7" w:rsidP="000F67B7">
      <w:pPr>
        <w:ind w:firstLineChars="100" w:firstLine="210"/>
        <w:jc w:val="left"/>
      </w:pPr>
      <w:r w:rsidRPr="008D7FF5">
        <w:rPr>
          <w:rFonts w:hint="eastAsia"/>
        </w:rPr>
        <w:t>指定管理者制度とは、地方自治法に基づき、下水処理場やポンプ場などの管理運営を民間企業や</w:t>
      </w:r>
      <w:r w:rsidRPr="008D7FF5">
        <w:t>NPO</w:t>
      </w:r>
      <w:r w:rsidRPr="008D7FF5">
        <w:t>等に委託する制度です。民間のノウハウを活用し、コスト削減や高度な維持管理技術の導入、住民サービス向上を図ることを目的としています。</w:t>
      </w:r>
    </w:p>
    <w:p w14:paraId="0ADA933D"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しゅうえきてき</w:t>
            </w:r>
          </w:rt>
          <w:rubyBase>
            <w:r w:rsidR="000F67B7">
              <w:rPr>
                <w:sz w:val="24"/>
                <w:szCs w:val="24"/>
              </w:rPr>
              <w:t>収益的</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しゅうし</w:t>
            </w:r>
          </w:rt>
          <w:rubyBase>
            <w:r w:rsidR="000F67B7">
              <w:rPr>
                <w:sz w:val="24"/>
                <w:szCs w:val="24"/>
              </w:rPr>
              <w:t>収支</w:t>
            </w:r>
          </w:rubyBase>
        </w:ruby>
      </w:r>
    </w:p>
    <w:p w14:paraId="7E4F4454" w14:textId="77777777" w:rsidR="000F67B7" w:rsidRDefault="000F67B7" w:rsidP="000F67B7">
      <w:pPr>
        <w:ind w:firstLineChars="100" w:firstLine="210"/>
        <w:jc w:val="left"/>
      </w:pPr>
      <w:r w:rsidRPr="008B675D">
        <w:rPr>
          <w:rFonts w:hint="eastAsia"/>
        </w:rPr>
        <w:t>収益的収支とは、</w:t>
      </w:r>
      <w:r w:rsidRPr="008B675D">
        <w:t>1</w:t>
      </w:r>
      <w:r w:rsidRPr="008B675D">
        <w:t>事業年度（</w:t>
      </w:r>
      <w:r w:rsidRPr="008B675D">
        <w:t>1</w:t>
      </w:r>
      <w:r w:rsidRPr="008B675D">
        <w:t>年間）の</w:t>
      </w:r>
      <w:r>
        <w:rPr>
          <w:rFonts w:hint="eastAsia"/>
        </w:rPr>
        <w:t>事業運営</w:t>
      </w:r>
      <w:r w:rsidRPr="008B675D">
        <w:t>（汚水処理・施設維持）に伴い発生する「収益（収入）」と「費用（支出）」のバランスのことです。主に下水道使用料で維持管理費や減価償却費などの経費を賄う、</w:t>
      </w:r>
      <w:r>
        <w:rPr>
          <w:rFonts w:hint="eastAsia"/>
        </w:rPr>
        <w:t>事業運営状況</w:t>
      </w:r>
      <w:r w:rsidRPr="008B675D">
        <w:t>を示す収支です。</w:t>
      </w:r>
    </w:p>
    <w:p w14:paraId="41FD3B0F"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しほんてき</w:t>
            </w:r>
          </w:rt>
          <w:rubyBase>
            <w:r w:rsidR="000F67B7">
              <w:rPr>
                <w:sz w:val="24"/>
                <w:szCs w:val="24"/>
              </w:rPr>
              <w:t>資本的</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しゅうし</w:t>
            </w:r>
          </w:rt>
          <w:rubyBase>
            <w:r w:rsidR="000F67B7">
              <w:rPr>
                <w:sz w:val="24"/>
                <w:szCs w:val="24"/>
              </w:rPr>
              <w:t>収支</w:t>
            </w:r>
          </w:rubyBase>
        </w:ruby>
      </w:r>
    </w:p>
    <w:p w14:paraId="2ACF81B2" w14:textId="77777777" w:rsidR="000F67B7" w:rsidRDefault="000F67B7" w:rsidP="000F67B7">
      <w:pPr>
        <w:ind w:firstLineChars="100" w:firstLine="210"/>
        <w:jc w:val="left"/>
      </w:pPr>
      <w:r w:rsidRPr="008B675D">
        <w:rPr>
          <w:rFonts w:hint="eastAsia"/>
        </w:rPr>
        <w:t>資本的収支とは、</w:t>
      </w:r>
      <w:r>
        <w:rPr>
          <w:rFonts w:hint="eastAsia"/>
        </w:rPr>
        <w:t>施設の</w:t>
      </w:r>
      <w:r w:rsidRPr="008B675D">
        <w:rPr>
          <w:rFonts w:hint="eastAsia"/>
        </w:rPr>
        <w:t>建設</w:t>
      </w:r>
      <w:r>
        <w:rPr>
          <w:rFonts w:hint="eastAsia"/>
        </w:rPr>
        <w:t>や</w:t>
      </w:r>
      <w:r w:rsidRPr="008B675D">
        <w:rPr>
          <w:rFonts w:hint="eastAsia"/>
        </w:rPr>
        <w:t>老朽化に伴う更新など、長期的に効果が及ぶ施設整備（建設改良費）にかかるお金の動きです。主に企業債（借入金）や国庫補助金で財源を賄</w:t>
      </w:r>
      <w:r>
        <w:rPr>
          <w:rFonts w:hint="eastAsia"/>
        </w:rPr>
        <w:t>う</w:t>
      </w:r>
      <w:r w:rsidRPr="008B675D">
        <w:rPr>
          <w:rFonts w:hint="eastAsia"/>
        </w:rPr>
        <w:t>投資的な</w:t>
      </w:r>
      <w:r>
        <w:rPr>
          <w:rFonts w:hint="eastAsia"/>
        </w:rPr>
        <w:t>収支です。</w:t>
      </w:r>
    </w:p>
    <w:p w14:paraId="75AF5BEF"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しんくうしきげ</w:t>
            </w:r>
          </w:rt>
          <w:rubyBase>
            <w:r w:rsidR="000F67B7">
              <w:rPr>
                <w:sz w:val="24"/>
                <w:szCs w:val="24"/>
              </w:rPr>
              <w:t>真空式下</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すいどう</w:t>
            </w:r>
          </w:rt>
          <w:rubyBase>
            <w:r w:rsidR="000F67B7">
              <w:rPr>
                <w:sz w:val="24"/>
                <w:szCs w:val="24"/>
              </w:rPr>
              <w:t>水道</w:t>
            </w:r>
          </w:rubyBase>
        </w:ruby>
      </w:r>
    </w:p>
    <w:p w14:paraId="6366CA98" w14:textId="77777777" w:rsidR="000F67B7" w:rsidRPr="008B675D" w:rsidRDefault="000F67B7" w:rsidP="000F67B7">
      <w:pPr>
        <w:ind w:firstLineChars="100" w:firstLine="210"/>
        <w:jc w:val="left"/>
      </w:pPr>
      <w:r>
        <w:rPr>
          <w:rFonts w:hint="eastAsia"/>
        </w:rPr>
        <w:t>真空式下水道とは、管渠内を真空ポンプにより負圧状態に保ち、</w:t>
      </w:r>
      <w:r w:rsidRPr="009B2CC5">
        <w:rPr>
          <w:rFonts w:hint="eastAsia"/>
        </w:rPr>
        <w:t>家庭や施設からの汚水を強制的に集水・運搬するシステムです。管路が浅く埋設できるため施工が容易で、軟弱地盤や起伏のある土地でも設置可能</w:t>
      </w:r>
      <w:r>
        <w:rPr>
          <w:rFonts w:hint="eastAsia"/>
        </w:rPr>
        <w:t>です</w:t>
      </w:r>
      <w:r w:rsidRPr="009B2CC5">
        <w:rPr>
          <w:rFonts w:hint="eastAsia"/>
        </w:rPr>
        <w:t>。</w:t>
      </w:r>
    </w:p>
    <w:p w14:paraId="79772346" w14:textId="77777777" w:rsidR="000F67B7" w:rsidRPr="006D4FDA" w:rsidRDefault="000F67B7" w:rsidP="000F67B7">
      <w:pPr>
        <w:jc w:val="left"/>
      </w:pPr>
    </w:p>
    <w:p w14:paraId="6A913082" w14:textId="77777777" w:rsidR="000F67B7" w:rsidRPr="000B057C" w:rsidRDefault="000F67B7" w:rsidP="000F67B7">
      <w:pPr>
        <w:jc w:val="left"/>
        <w:rPr>
          <w:sz w:val="32"/>
          <w:szCs w:val="32"/>
        </w:rPr>
      </w:pPr>
      <w:r w:rsidRPr="000B057C">
        <w:rPr>
          <w:rFonts w:hint="eastAsia"/>
          <w:sz w:val="32"/>
          <w:szCs w:val="32"/>
          <w:u w:val="single"/>
        </w:rPr>
        <w:t xml:space="preserve">す　　　　　　　　　　　　　　　　　　　　　　　　　　　　　</w:t>
      </w:r>
    </w:p>
    <w:p w14:paraId="5EFEE3A2"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すいせんか</w:t>
            </w:r>
          </w:rt>
          <w:rubyBase>
            <w:r w:rsidR="000F67B7">
              <w:rPr>
                <w:sz w:val="24"/>
                <w:szCs w:val="24"/>
              </w:rPr>
              <w:t>水洗化</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じんこう</w:t>
            </w:r>
          </w:rt>
          <w:rubyBase>
            <w:r w:rsidR="000F67B7">
              <w:rPr>
                <w:sz w:val="24"/>
                <w:szCs w:val="24"/>
              </w:rPr>
              <w:t>人口</w:t>
            </w:r>
          </w:rubyBase>
        </w:ruby>
      </w:r>
    </w:p>
    <w:p w14:paraId="736FBA14" w14:textId="77777777" w:rsidR="000F67B7" w:rsidRDefault="000F67B7" w:rsidP="000F67B7">
      <w:pPr>
        <w:ind w:firstLineChars="100" w:firstLine="210"/>
        <w:jc w:val="left"/>
      </w:pPr>
      <w:r>
        <w:t>水洗化人口とは、下水道の処理区域内で、トイレが水洗式になっており、かつ公共下水道へ実際に排水を接続して利用している人の数</w:t>
      </w:r>
      <w:r>
        <w:rPr>
          <w:rFonts w:ascii="Arial" w:hAnsi="Arial" w:cs="Arial"/>
          <w:color w:val="0A0A0A"/>
          <w:shd w:val="clear" w:color="auto" w:fill="FFFFFF"/>
        </w:rPr>
        <w:t>です。</w:t>
      </w:r>
    </w:p>
    <w:p w14:paraId="2042979D" w14:textId="77777777" w:rsidR="000F67B7" w:rsidRPr="000B057C" w:rsidRDefault="000F67B7" w:rsidP="000F67B7">
      <w:pPr>
        <w:spacing w:beforeLines="50" w:before="180" w:line="360" w:lineRule="auto"/>
        <w:jc w:val="left"/>
        <w:rPr>
          <w:sz w:val="24"/>
          <w:szCs w:val="24"/>
        </w:rPr>
      </w:pPr>
      <w:r w:rsidRPr="000B057C">
        <w:rPr>
          <w:rFonts w:hint="eastAsia"/>
          <w:sz w:val="24"/>
          <w:szCs w:val="24"/>
        </w:rPr>
        <w:t>○ストックマネジメント計画</w:t>
      </w:r>
    </w:p>
    <w:p w14:paraId="35BF2FBD" w14:textId="77777777" w:rsidR="000F67B7" w:rsidRDefault="000F67B7" w:rsidP="000F67B7">
      <w:pPr>
        <w:ind w:firstLineChars="100" w:firstLine="210"/>
        <w:jc w:val="left"/>
      </w:pPr>
      <w:r w:rsidRPr="008D7FF5">
        <w:rPr>
          <w:rFonts w:hint="eastAsia"/>
        </w:rPr>
        <w:t>ストックマネジメント計画とは、老朽化する下水道施設（管路、ポンプ場、処理場）を長期的な視点で点検・調査・修繕・改築し、機能維持と費用最小化（ライフサイクルコスト低減）を計画的に行う管理手法です。膨大な施設を客観的に評価し、優先順位を付けて効率的な維持管理を</w:t>
      </w:r>
      <w:r>
        <w:rPr>
          <w:rFonts w:hint="eastAsia"/>
        </w:rPr>
        <w:t>目標とします</w:t>
      </w:r>
      <w:r w:rsidRPr="008D7FF5">
        <w:rPr>
          <w:rFonts w:hint="eastAsia"/>
        </w:rPr>
        <w:t>。</w:t>
      </w:r>
      <w:r>
        <w:br w:type="page"/>
      </w:r>
    </w:p>
    <w:p w14:paraId="02972700" w14:textId="77777777" w:rsidR="000F67B7" w:rsidRPr="000B057C" w:rsidRDefault="000F67B7" w:rsidP="000F67B7">
      <w:pPr>
        <w:jc w:val="left"/>
        <w:rPr>
          <w:sz w:val="24"/>
          <w:szCs w:val="24"/>
        </w:rPr>
      </w:pPr>
      <w:r w:rsidRPr="000B057C">
        <w:rPr>
          <w:rFonts w:hint="eastAsia"/>
          <w:sz w:val="24"/>
          <w:szCs w:val="24"/>
        </w:rPr>
        <w:lastRenderedPageBreak/>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すいせんか</w:t>
            </w:r>
          </w:rt>
          <w:rubyBase>
            <w:r w:rsidR="000F67B7">
              <w:rPr>
                <w:sz w:val="24"/>
                <w:szCs w:val="24"/>
              </w:rPr>
              <w:t>水洗化</w:t>
            </w:r>
          </w:rubyBase>
        </w:ruby>
      </w:r>
    </w:p>
    <w:p w14:paraId="7BBFED75" w14:textId="77777777" w:rsidR="000F67B7" w:rsidRDefault="000F67B7" w:rsidP="000F67B7">
      <w:pPr>
        <w:ind w:firstLineChars="100" w:firstLine="210"/>
        <w:jc w:val="left"/>
      </w:pPr>
      <w:r w:rsidRPr="00EA025C">
        <w:rPr>
          <w:rFonts w:hint="eastAsia"/>
        </w:rPr>
        <w:t>水洗化とは、家庭のトイレ、キッチン、風呂などの汚水を、町が整備した公共下水道管</w:t>
      </w:r>
      <w:r>
        <w:rPr>
          <w:rFonts w:hint="eastAsia"/>
        </w:rPr>
        <w:t>や農業集落排水管</w:t>
      </w:r>
      <w:r w:rsidRPr="00EA025C">
        <w:rPr>
          <w:rFonts w:hint="eastAsia"/>
        </w:rPr>
        <w:t>へ</w:t>
      </w:r>
      <w:r>
        <w:rPr>
          <w:rFonts w:hint="eastAsia"/>
        </w:rPr>
        <w:t>接続</w:t>
      </w:r>
      <w:r w:rsidRPr="00EA025C">
        <w:rPr>
          <w:rFonts w:hint="eastAsia"/>
        </w:rPr>
        <w:t>することです</w:t>
      </w:r>
      <w:r>
        <w:rPr>
          <w:rFonts w:hint="eastAsia"/>
        </w:rPr>
        <w:t>。</w:t>
      </w:r>
    </w:p>
    <w:p w14:paraId="0D05A622" w14:textId="77777777" w:rsidR="000F67B7" w:rsidRPr="006D4FDA" w:rsidRDefault="000F67B7" w:rsidP="000F67B7">
      <w:pPr>
        <w:ind w:firstLineChars="100" w:firstLine="210"/>
        <w:jc w:val="left"/>
      </w:pPr>
    </w:p>
    <w:p w14:paraId="2CC31DE0" w14:textId="77777777" w:rsidR="000F67B7" w:rsidRPr="000B057C" w:rsidRDefault="000F67B7" w:rsidP="000F67B7">
      <w:pPr>
        <w:jc w:val="left"/>
        <w:rPr>
          <w:sz w:val="32"/>
          <w:szCs w:val="32"/>
          <w:u w:val="single"/>
        </w:rPr>
      </w:pPr>
      <w:r w:rsidRPr="000B057C">
        <w:rPr>
          <w:rFonts w:hint="eastAsia"/>
          <w:sz w:val="32"/>
          <w:szCs w:val="32"/>
          <w:u w:val="single"/>
        </w:rPr>
        <w:t xml:space="preserve">せ　　　　　　　　　　　　　　　　　　　　　　　　　　　　　</w:t>
      </w:r>
    </w:p>
    <w:p w14:paraId="545DE4B4"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せつぞくりつ</w:t>
            </w:r>
          </w:rt>
          <w:rubyBase>
            <w:r w:rsidR="000F67B7">
              <w:rPr>
                <w:sz w:val="24"/>
                <w:szCs w:val="24"/>
              </w:rPr>
              <w:t>接続率</w:t>
            </w:r>
          </w:rubyBase>
        </w:ruby>
      </w:r>
    </w:p>
    <w:p w14:paraId="311BAE6D" w14:textId="77777777" w:rsidR="000F67B7" w:rsidRDefault="000F67B7" w:rsidP="000F67B7">
      <w:pPr>
        <w:ind w:firstLineChars="100" w:firstLine="210"/>
        <w:jc w:val="left"/>
      </w:pPr>
      <w:r w:rsidRPr="00C1569C">
        <w:rPr>
          <w:rFonts w:hint="eastAsia"/>
        </w:rPr>
        <w:t>接続率（または水洗化率）とは、公共下水道が利用可能な区域の人口のうち、実際に下水道へ接続して利用している人の割合です。これは、汚水処理が進んでいるかを示す指標であり、一般的に「下水道を利用できる人口」に対する「実際に下水道を利用する人口」の割合として計算されます。</w:t>
      </w:r>
    </w:p>
    <w:p w14:paraId="0DFF47B2"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せいびずみ</w:t>
            </w:r>
          </w:rt>
          <w:rubyBase>
            <w:r w:rsidR="000F67B7">
              <w:rPr>
                <w:sz w:val="24"/>
                <w:szCs w:val="24"/>
              </w:rPr>
              <w:t>整備済</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くいき</w:t>
            </w:r>
          </w:rt>
          <w:rubyBase>
            <w:r w:rsidR="000F67B7">
              <w:rPr>
                <w:sz w:val="24"/>
                <w:szCs w:val="24"/>
              </w:rPr>
              <w:t>区域</w:t>
            </w:r>
          </w:rubyBase>
        </w:ruby>
      </w: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じんこう</w:t>
            </w:r>
          </w:rt>
          <w:rubyBase>
            <w:r w:rsidR="000F67B7">
              <w:rPr>
                <w:sz w:val="24"/>
                <w:szCs w:val="24"/>
              </w:rPr>
              <w:t>人口</w:t>
            </w:r>
          </w:rubyBase>
        </w:ruby>
      </w:r>
    </w:p>
    <w:p w14:paraId="156E1EB4" w14:textId="77777777" w:rsidR="000F67B7" w:rsidRDefault="000F67B7" w:rsidP="000F67B7">
      <w:pPr>
        <w:ind w:firstLineChars="100" w:firstLine="210"/>
        <w:jc w:val="left"/>
      </w:pPr>
      <w:r w:rsidRPr="00EA025C">
        <w:rPr>
          <w:rFonts w:hint="eastAsia"/>
        </w:rPr>
        <w:t>整備済区域とは、公共下水道が整備され、家庭や事業所からの汚水を処理場へ流せる状態になった地域です。</w:t>
      </w:r>
    </w:p>
    <w:p w14:paraId="3C9CAB38" w14:textId="77777777" w:rsidR="000F67B7" w:rsidRPr="00EA025C" w:rsidRDefault="000F67B7" w:rsidP="000F67B7">
      <w:pPr>
        <w:ind w:firstLineChars="100" w:firstLine="210"/>
        <w:jc w:val="left"/>
      </w:pPr>
      <w:r>
        <w:rPr>
          <w:rFonts w:hint="eastAsia"/>
        </w:rPr>
        <w:t>整備済人口とは整備済み地域内の人口となります。</w:t>
      </w:r>
    </w:p>
    <w:p w14:paraId="6161564A"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せいかつ</w:t>
            </w:r>
          </w:rt>
          <w:rubyBase>
            <w:r w:rsidR="000F67B7">
              <w:rPr>
                <w:sz w:val="24"/>
                <w:szCs w:val="24"/>
              </w:rPr>
              <w:t>生活</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おすいりょう</w:t>
            </w:r>
          </w:rt>
          <w:rubyBase>
            <w:r w:rsidR="000F67B7">
              <w:rPr>
                <w:sz w:val="24"/>
                <w:szCs w:val="24"/>
              </w:rPr>
              <w:t>汚水量</w:t>
            </w:r>
          </w:rubyBase>
        </w:ruby>
      </w: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えいぎょう</w:t>
            </w:r>
          </w:rt>
          <w:rubyBase>
            <w:r w:rsidR="000F67B7">
              <w:rPr>
                <w:sz w:val="24"/>
                <w:szCs w:val="24"/>
              </w:rPr>
              <w:t>営業</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おすいりょう</w:t>
            </w:r>
          </w:rt>
          <w:rubyBase>
            <w:r w:rsidR="000F67B7">
              <w:rPr>
                <w:sz w:val="24"/>
                <w:szCs w:val="24"/>
              </w:rPr>
              <w:t>汚水量</w:t>
            </w:r>
          </w:rubyBase>
        </w:ruby>
      </w:r>
    </w:p>
    <w:p w14:paraId="6E3831A4" w14:textId="77777777" w:rsidR="000F67B7" w:rsidRPr="008D7FF5" w:rsidRDefault="000F67B7" w:rsidP="000F67B7">
      <w:pPr>
        <w:ind w:firstLineChars="100" w:firstLine="210"/>
        <w:jc w:val="left"/>
      </w:pPr>
      <w:r w:rsidRPr="00EA025C">
        <w:rPr>
          <w:rFonts w:hint="eastAsia"/>
        </w:rPr>
        <w:t>生活汚水量とは、一般家庭の炊事、洗濯、風呂、トイレなどで使用され、下水道へ排出される汚水の量です。</w:t>
      </w:r>
    </w:p>
    <w:p w14:paraId="7CD55BD5" w14:textId="77777777" w:rsidR="000F67B7" w:rsidRDefault="000F67B7" w:rsidP="000F67B7">
      <w:pPr>
        <w:jc w:val="left"/>
      </w:pPr>
      <w:r>
        <w:rPr>
          <w:rFonts w:hint="eastAsia"/>
        </w:rPr>
        <w:t>営業汚水量とは</w:t>
      </w:r>
      <w:r w:rsidRPr="007B6C59">
        <w:rPr>
          <w:rFonts w:hint="eastAsia"/>
        </w:rPr>
        <w:t>、店舗、事務所、学校、ホテルなど、商業・業務活動に伴い発生し、下水道へ排出される汚水</w:t>
      </w:r>
      <w:r>
        <w:rPr>
          <w:rFonts w:hint="eastAsia"/>
        </w:rPr>
        <w:t>の</w:t>
      </w:r>
      <w:r w:rsidRPr="007B6C59">
        <w:rPr>
          <w:rFonts w:hint="eastAsia"/>
        </w:rPr>
        <w:t>量</w:t>
      </w:r>
      <w:r>
        <w:rPr>
          <w:rFonts w:hint="eastAsia"/>
        </w:rPr>
        <w:t>です。</w:t>
      </w:r>
    </w:p>
    <w:p w14:paraId="2030F2F1" w14:textId="77777777" w:rsidR="000F67B7" w:rsidRPr="006D4FDA" w:rsidRDefault="000F67B7" w:rsidP="000F67B7">
      <w:pPr>
        <w:jc w:val="left"/>
      </w:pPr>
    </w:p>
    <w:p w14:paraId="10E4C512" w14:textId="77777777" w:rsidR="000F67B7" w:rsidRPr="000B057C" w:rsidRDefault="000F67B7" w:rsidP="000F67B7">
      <w:pPr>
        <w:jc w:val="left"/>
        <w:rPr>
          <w:sz w:val="32"/>
          <w:szCs w:val="32"/>
          <w:u w:val="single"/>
        </w:rPr>
      </w:pPr>
      <w:r w:rsidRPr="000B057C">
        <w:rPr>
          <w:rFonts w:hint="eastAsia"/>
          <w:sz w:val="32"/>
          <w:szCs w:val="32"/>
          <w:u w:val="single"/>
        </w:rPr>
        <w:t xml:space="preserve">そ　　　　　　　　　　　　　　　　　　　　　　　　　　　　　</w:t>
      </w:r>
    </w:p>
    <w:p w14:paraId="3368FBE3"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そんえき</w:t>
            </w:r>
          </w:rt>
          <w:rubyBase>
            <w:r w:rsidR="000F67B7">
              <w:rPr>
                <w:sz w:val="24"/>
                <w:szCs w:val="24"/>
              </w:rPr>
              <w:t>損益</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かんじょう</w:t>
            </w:r>
          </w:rt>
          <w:rubyBase>
            <w:r w:rsidR="000F67B7">
              <w:rPr>
                <w:sz w:val="24"/>
                <w:szCs w:val="24"/>
              </w:rPr>
              <w:t>勘定</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しょくいん</w:t>
            </w:r>
          </w:rt>
          <w:rubyBase>
            <w:r w:rsidR="000F67B7">
              <w:rPr>
                <w:sz w:val="24"/>
                <w:szCs w:val="24"/>
              </w:rPr>
              <w:t>職員</w:t>
            </w:r>
          </w:rubyBase>
        </w:ruby>
      </w:r>
    </w:p>
    <w:p w14:paraId="5D93FDB8" w14:textId="77777777" w:rsidR="000F67B7" w:rsidRDefault="000F67B7" w:rsidP="000F67B7">
      <w:pPr>
        <w:ind w:firstLineChars="100" w:firstLine="210"/>
        <w:jc w:val="left"/>
      </w:pPr>
      <w:r w:rsidRPr="0061477C">
        <w:rPr>
          <w:rFonts w:hint="eastAsia"/>
        </w:rPr>
        <w:t>損益勘定職員とは、主に下水道</w:t>
      </w:r>
      <w:r>
        <w:rPr>
          <w:rFonts w:hint="eastAsia"/>
        </w:rPr>
        <w:t>や農業集落排水</w:t>
      </w:r>
      <w:r w:rsidRPr="0061477C">
        <w:rPr>
          <w:rFonts w:hint="eastAsia"/>
        </w:rPr>
        <w:t>の運営、維持管理、</w:t>
      </w:r>
      <w:r>
        <w:rPr>
          <w:rFonts w:hint="eastAsia"/>
        </w:rPr>
        <w:t>使用</w:t>
      </w:r>
      <w:r w:rsidRPr="0061477C">
        <w:rPr>
          <w:rFonts w:hint="eastAsia"/>
        </w:rPr>
        <w:t>料金の賦課徴収などの営業活動に従事し、その給与が</w:t>
      </w:r>
      <w:r>
        <w:rPr>
          <w:rFonts w:hint="eastAsia"/>
        </w:rPr>
        <w:t>公営企業</w:t>
      </w:r>
      <w:r w:rsidRPr="0061477C">
        <w:rPr>
          <w:rFonts w:hint="eastAsia"/>
        </w:rPr>
        <w:t>会計上の「収益的支出（損益勘定）」から支払われる職員</w:t>
      </w:r>
      <w:r>
        <w:rPr>
          <w:rFonts w:hint="eastAsia"/>
        </w:rPr>
        <w:t>を示します。</w:t>
      </w:r>
    </w:p>
    <w:p w14:paraId="117955E9" w14:textId="77777777" w:rsidR="000F67B7" w:rsidRDefault="000F67B7" w:rsidP="000F67B7">
      <w:pPr>
        <w:ind w:firstLineChars="100" w:firstLine="210"/>
        <w:jc w:val="left"/>
      </w:pPr>
      <w:r>
        <w:br w:type="page"/>
      </w:r>
    </w:p>
    <w:p w14:paraId="76E18BDB" w14:textId="77777777" w:rsidR="000F67B7" w:rsidRPr="000B057C" w:rsidRDefault="000F67B7" w:rsidP="000F67B7">
      <w:pPr>
        <w:jc w:val="left"/>
        <w:rPr>
          <w:sz w:val="32"/>
          <w:szCs w:val="32"/>
          <w:u w:val="single"/>
        </w:rPr>
      </w:pPr>
      <w:r w:rsidRPr="000B057C">
        <w:rPr>
          <w:rFonts w:hint="eastAsia"/>
          <w:sz w:val="32"/>
          <w:szCs w:val="32"/>
          <w:u w:val="single"/>
        </w:rPr>
        <w:lastRenderedPageBreak/>
        <w:t xml:space="preserve">ち　　　　　　　　　　　　　　　　　　　　　　　　　　　　　</w:t>
      </w:r>
    </w:p>
    <w:p w14:paraId="45BF43F3"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ちょうき</w:t>
            </w:r>
          </w:rt>
          <w:rubyBase>
            <w:r w:rsidR="000F67B7">
              <w:rPr>
                <w:sz w:val="24"/>
                <w:szCs w:val="24"/>
              </w:rPr>
              <w:t>長期</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まえうけきんれいにゅう</w:t>
            </w:r>
          </w:rt>
          <w:rubyBase>
            <w:r w:rsidR="000F67B7">
              <w:rPr>
                <w:sz w:val="24"/>
                <w:szCs w:val="24"/>
              </w:rPr>
              <w:t>前受金戻入</w:t>
            </w:r>
          </w:rubyBase>
        </w:ruby>
      </w:r>
    </w:p>
    <w:p w14:paraId="559E90A0" w14:textId="77777777" w:rsidR="000F67B7" w:rsidRDefault="000F67B7" w:rsidP="000F67B7">
      <w:pPr>
        <w:ind w:firstLineChars="100" w:firstLine="210"/>
        <w:jc w:val="left"/>
      </w:pPr>
      <w:r w:rsidRPr="00107DA9">
        <w:rPr>
          <w:rFonts w:hint="eastAsia"/>
        </w:rPr>
        <w:t>長期前受金戻入とは、下水道施設（管路・処理場）の建設時に受け取った国庫補助金などを、施設の</w:t>
      </w:r>
      <w:r>
        <w:rPr>
          <w:rFonts w:hint="eastAsia"/>
        </w:rPr>
        <w:t>法定</w:t>
      </w:r>
      <w:r w:rsidRPr="00107DA9">
        <w:rPr>
          <w:rFonts w:hint="eastAsia"/>
        </w:rPr>
        <w:t>耐用年数</w:t>
      </w:r>
      <w:r w:rsidRPr="00107DA9">
        <w:t>にわたって分割し、毎年の収益として計上する</w:t>
      </w:r>
      <w:r>
        <w:rPr>
          <w:rFonts w:hint="eastAsia"/>
        </w:rPr>
        <w:t>会計処理</w:t>
      </w:r>
      <w:r w:rsidRPr="00107DA9">
        <w:t>です。</w:t>
      </w:r>
    </w:p>
    <w:p w14:paraId="3F1F31AD" w14:textId="77777777" w:rsidR="000F67B7" w:rsidRDefault="000F67B7" w:rsidP="000F67B7">
      <w:pPr>
        <w:ind w:firstLineChars="100" w:firstLine="210"/>
        <w:jc w:val="left"/>
      </w:pPr>
    </w:p>
    <w:p w14:paraId="2AC194BD" w14:textId="77777777" w:rsidR="000F67B7" w:rsidRPr="000B057C" w:rsidRDefault="000F67B7" w:rsidP="000F67B7">
      <w:pPr>
        <w:jc w:val="left"/>
        <w:rPr>
          <w:sz w:val="32"/>
          <w:szCs w:val="32"/>
          <w:u w:val="single"/>
        </w:rPr>
      </w:pPr>
      <w:r w:rsidRPr="000B057C">
        <w:rPr>
          <w:rFonts w:hint="eastAsia"/>
          <w:sz w:val="32"/>
          <w:szCs w:val="32"/>
          <w:u w:val="single"/>
        </w:rPr>
        <w:t xml:space="preserve">と　　　　　　　　　　　　　　　　　　　　　　　　　　　　　</w:t>
      </w:r>
    </w:p>
    <w:p w14:paraId="5F73D6CC"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とし</w:t>
            </w:r>
          </w:rt>
          <w:rubyBase>
            <w:r w:rsidR="000F67B7">
              <w:rPr>
                <w:sz w:val="24"/>
                <w:szCs w:val="24"/>
              </w:rPr>
              <w:t>都市</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きばん</w:t>
            </w:r>
          </w:rt>
          <w:rubyBase>
            <w:r w:rsidR="000F67B7">
              <w:rPr>
                <w:sz w:val="24"/>
                <w:szCs w:val="24"/>
              </w:rPr>
              <w:t>基盤</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しせつ</w:t>
            </w:r>
          </w:rt>
          <w:rubyBase>
            <w:r w:rsidR="000F67B7">
              <w:rPr>
                <w:sz w:val="24"/>
                <w:szCs w:val="24"/>
              </w:rPr>
              <w:t>施設</w:t>
            </w:r>
          </w:rubyBase>
        </w:ruby>
      </w:r>
    </w:p>
    <w:p w14:paraId="7A043C87" w14:textId="77777777" w:rsidR="000F67B7" w:rsidRDefault="000F67B7" w:rsidP="000F67B7">
      <w:pPr>
        <w:jc w:val="left"/>
      </w:pPr>
      <w:r>
        <w:rPr>
          <w:rFonts w:hint="eastAsia"/>
        </w:rPr>
        <w:t>都市基盤施設とは、道路、鉄道、上下水道、エネルギー施設（電気・ガス）、通信網、公園、河川など、都市生活や産業活動を維持・発展させるために必要不可欠なインフラ（社会資本）のことです。</w:t>
      </w:r>
    </w:p>
    <w:p w14:paraId="0F9300E1" w14:textId="77777777" w:rsidR="000F67B7" w:rsidRDefault="000F67B7" w:rsidP="000F67B7">
      <w:pPr>
        <w:jc w:val="left"/>
      </w:pPr>
    </w:p>
    <w:p w14:paraId="159578B4" w14:textId="77777777" w:rsidR="000F67B7" w:rsidRPr="000B057C" w:rsidRDefault="000F67B7" w:rsidP="000F67B7">
      <w:pPr>
        <w:jc w:val="left"/>
        <w:rPr>
          <w:sz w:val="32"/>
          <w:szCs w:val="32"/>
          <w:u w:val="single"/>
        </w:rPr>
      </w:pPr>
      <w:r w:rsidRPr="000B057C">
        <w:rPr>
          <w:rFonts w:hint="eastAsia"/>
          <w:sz w:val="32"/>
          <w:szCs w:val="32"/>
          <w:u w:val="single"/>
        </w:rPr>
        <w:t xml:space="preserve">の　　　　　　　　　　　　　　　　　　　　　　　　　　　　　</w:t>
      </w:r>
    </w:p>
    <w:p w14:paraId="22445760"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のうぎょう</w:t>
            </w:r>
          </w:rt>
          <w:rubyBase>
            <w:r w:rsidR="000F67B7">
              <w:rPr>
                <w:sz w:val="24"/>
                <w:szCs w:val="24"/>
              </w:rPr>
              <w:t>農業</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しゅうらく</w:t>
            </w:r>
          </w:rt>
          <w:rubyBase>
            <w:r w:rsidR="000F67B7">
              <w:rPr>
                <w:sz w:val="24"/>
                <w:szCs w:val="24"/>
              </w:rPr>
              <w:t>集落</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はいすい</w:t>
            </w:r>
          </w:rt>
          <w:rubyBase>
            <w:r w:rsidR="000F67B7">
              <w:rPr>
                <w:sz w:val="24"/>
                <w:szCs w:val="24"/>
              </w:rPr>
              <w:t>排水</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じぎょう</w:t>
            </w:r>
          </w:rt>
          <w:rubyBase>
            <w:r w:rsidR="000F67B7">
              <w:rPr>
                <w:sz w:val="24"/>
                <w:szCs w:val="24"/>
              </w:rPr>
              <w:t>事業</w:t>
            </w:r>
          </w:rubyBase>
        </w:ruby>
      </w:r>
    </w:p>
    <w:p w14:paraId="32D8CA61" w14:textId="77777777" w:rsidR="000F67B7" w:rsidRDefault="000F67B7" w:rsidP="000F67B7">
      <w:pPr>
        <w:ind w:firstLineChars="100" w:firstLine="210"/>
      </w:pPr>
      <w:r w:rsidRPr="0073794C">
        <w:rPr>
          <w:rFonts w:hint="eastAsia"/>
        </w:rPr>
        <w:t>農業集落排水事業は、町が事業主体となり、農業集落におけるし尿、生活雑排水を処理する施設を整備し、農村生活環境の改善を図り、併せて農業用排水と公共用水域の水質保全に寄与することを目的とし</w:t>
      </w:r>
      <w:r>
        <w:rPr>
          <w:rFonts w:hint="eastAsia"/>
        </w:rPr>
        <w:t>た事業です</w:t>
      </w:r>
      <w:r w:rsidRPr="0073794C">
        <w:rPr>
          <w:rFonts w:hint="eastAsia"/>
        </w:rPr>
        <w:t>。</w:t>
      </w:r>
    </w:p>
    <w:p w14:paraId="41D8B02C" w14:textId="77777777" w:rsidR="000F67B7" w:rsidRPr="0073794C" w:rsidRDefault="000F67B7" w:rsidP="000F67B7">
      <w:pPr>
        <w:ind w:firstLineChars="100" w:firstLine="210"/>
      </w:pPr>
    </w:p>
    <w:p w14:paraId="30EB6605" w14:textId="77777777" w:rsidR="000F67B7" w:rsidRPr="000B057C" w:rsidRDefault="000F67B7" w:rsidP="000F67B7">
      <w:pPr>
        <w:jc w:val="left"/>
        <w:rPr>
          <w:sz w:val="32"/>
          <w:szCs w:val="32"/>
          <w:u w:val="single"/>
        </w:rPr>
      </w:pPr>
      <w:r w:rsidRPr="000B057C">
        <w:rPr>
          <w:rFonts w:hint="eastAsia"/>
          <w:sz w:val="32"/>
          <w:szCs w:val="32"/>
          <w:u w:val="single"/>
        </w:rPr>
        <w:t xml:space="preserve">ふ　　　　　　　　　　　　　　　　　　　　　　　　　　　　　</w:t>
      </w:r>
    </w:p>
    <w:p w14:paraId="51B5A615"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ふめい</w:t>
            </w:r>
          </w:rt>
          <w:rubyBase>
            <w:r w:rsidR="000F67B7">
              <w:rPr>
                <w:sz w:val="24"/>
                <w:szCs w:val="24"/>
              </w:rPr>
              <w:t>不明</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すい</w:t>
            </w:r>
          </w:rt>
          <w:rubyBase>
            <w:r w:rsidR="000F67B7">
              <w:rPr>
                <w:sz w:val="24"/>
                <w:szCs w:val="24"/>
              </w:rPr>
              <w:t>水</w:t>
            </w:r>
          </w:rubyBase>
        </w:ruby>
      </w:r>
    </w:p>
    <w:p w14:paraId="40B14C6B" w14:textId="77777777" w:rsidR="000F67B7" w:rsidRDefault="000F67B7" w:rsidP="000F67B7">
      <w:pPr>
        <w:ind w:firstLineChars="100" w:firstLine="210"/>
        <w:jc w:val="left"/>
        <w:rPr>
          <w:rFonts w:ascii="Arial" w:hAnsi="Arial" w:cs="Arial"/>
          <w:color w:val="0A0A0A"/>
          <w:shd w:val="clear" w:color="auto" w:fill="FFFFFF"/>
        </w:rPr>
      </w:pPr>
      <w:r>
        <w:t>不明水とは、主に下水道管に、雨水や地下水が何らかの原因で混入する「本来流れるべきではない水」のこと</w:t>
      </w:r>
      <w:r>
        <w:rPr>
          <w:rFonts w:ascii="Arial" w:hAnsi="Arial" w:cs="Arial"/>
          <w:color w:val="0A0A0A"/>
          <w:shd w:val="clear" w:color="auto" w:fill="FFFFFF"/>
        </w:rPr>
        <w:t>です。老朽化した配管の破損や雨どいの誤接続が</w:t>
      </w:r>
      <w:r>
        <w:rPr>
          <w:rFonts w:ascii="Arial" w:hAnsi="Arial" w:cs="Arial" w:hint="eastAsia"/>
          <w:color w:val="0A0A0A"/>
          <w:shd w:val="clear" w:color="auto" w:fill="FFFFFF"/>
        </w:rPr>
        <w:t>主な</w:t>
      </w:r>
      <w:r>
        <w:rPr>
          <w:rFonts w:ascii="Arial" w:hAnsi="Arial" w:cs="Arial"/>
          <w:color w:val="0A0A0A"/>
          <w:shd w:val="clear" w:color="auto" w:fill="FFFFFF"/>
        </w:rPr>
        <w:t>原因</w:t>
      </w:r>
      <w:r>
        <w:rPr>
          <w:rFonts w:ascii="Arial" w:hAnsi="Arial" w:cs="Arial" w:hint="eastAsia"/>
          <w:color w:val="0A0A0A"/>
          <w:shd w:val="clear" w:color="auto" w:fill="FFFFFF"/>
        </w:rPr>
        <w:t>と考えられており、</w:t>
      </w:r>
      <w:r w:rsidRPr="00EA025C">
        <w:rPr>
          <w:rFonts w:ascii="Arial" w:hAnsi="Arial" w:cs="Arial" w:hint="eastAsia"/>
          <w:color w:val="0A0A0A"/>
          <w:shd w:val="clear" w:color="auto" w:fill="FFFFFF"/>
        </w:rPr>
        <w:t>大雨時の汚水あふれ、処理コストの増加を</w:t>
      </w:r>
      <w:r>
        <w:rPr>
          <w:rFonts w:ascii="Arial" w:hAnsi="Arial" w:cs="Arial" w:hint="eastAsia"/>
          <w:color w:val="0A0A0A"/>
          <w:shd w:val="clear" w:color="auto" w:fill="FFFFFF"/>
        </w:rPr>
        <w:t>引き起こすなどの問題があります。</w:t>
      </w:r>
    </w:p>
    <w:p w14:paraId="6CCD8813" w14:textId="77777777" w:rsidR="000F67B7" w:rsidRDefault="000F67B7" w:rsidP="000F67B7">
      <w:pPr>
        <w:ind w:firstLineChars="100" w:firstLine="210"/>
        <w:jc w:val="left"/>
        <w:rPr>
          <w:rFonts w:ascii="Arial" w:hAnsi="Arial" w:cs="Arial"/>
          <w:color w:val="0A0A0A"/>
          <w:shd w:val="clear" w:color="auto" w:fill="FFFFFF"/>
        </w:rPr>
      </w:pPr>
      <w:r>
        <w:rPr>
          <w:rFonts w:ascii="Arial" w:hAnsi="Arial" w:cs="Arial"/>
          <w:color w:val="0A0A0A"/>
          <w:shd w:val="clear" w:color="auto" w:fill="FFFFFF"/>
        </w:rPr>
        <w:br w:type="page"/>
      </w:r>
    </w:p>
    <w:p w14:paraId="23EA2DA0" w14:textId="77777777" w:rsidR="000F67B7" w:rsidRPr="000B057C" w:rsidRDefault="000F67B7" w:rsidP="000F67B7">
      <w:pPr>
        <w:jc w:val="left"/>
        <w:rPr>
          <w:sz w:val="32"/>
          <w:szCs w:val="32"/>
          <w:u w:val="single"/>
        </w:rPr>
      </w:pPr>
      <w:r w:rsidRPr="000B057C">
        <w:rPr>
          <w:rFonts w:hint="eastAsia"/>
          <w:sz w:val="32"/>
          <w:szCs w:val="32"/>
          <w:u w:val="single"/>
        </w:rPr>
        <w:lastRenderedPageBreak/>
        <w:t xml:space="preserve">ほ　　　　　　　　　　　　　　　　　　　　　　　　　　　　　</w:t>
      </w:r>
    </w:p>
    <w:p w14:paraId="69E51C2E"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ほうてい</w:t>
            </w:r>
          </w:rt>
          <w:rubyBase>
            <w:r w:rsidR="000F67B7">
              <w:rPr>
                <w:sz w:val="24"/>
                <w:szCs w:val="24"/>
              </w:rPr>
              <w:t>法定</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たいよう</w:t>
            </w:r>
          </w:rt>
          <w:rubyBase>
            <w:r w:rsidR="000F67B7">
              <w:rPr>
                <w:sz w:val="24"/>
                <w:szCs w:val="24"/>
              </w:rPr>
              <w:t>耐用</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ねんすう</w:t>
            </w:r>
          </w:rt>
          <w:rubyBase>
            <w:r w:rsidR="000F67B7">
              <w:rPr>
                <w:sz w:val="24"/>
                <w:szCs w:val="24"/>
              </w:rPr>
              <w:t>年数</w:t>
            </w:r>
          </w:rubyBase>
        </w:ruby>
      </w:r>
    </w:p>
    <w:p w14:paraId="1576EE60" w14:textId="77777777" w:rsidR="000F67B7" w:rsidRDefault="000F67B7" w:rsidP="000F67B7">
      <w:pPr>
        <w:ind w:firstLineChars="100" w:firstLine="210"/>
        <w:jc w:val="left"/>
      </w:pPr>
      <w:r w:rsidRPr="005E09E8">
        <w:rPr>
          <w:rFonts w:hint="eastAsia"/>
        </w:rPr>
        <w:t>法定耐用年数とは、</w:t>
      </w:r>
      <w:r>
        <w:rPr>
          <w:rFonts w:hint="eastAsia"/>
        </w:rPr>
        <w:t>下水道施設等の資産</w:t>
      </w:r>
      <w:r w:rsidRPr="005E09E8">
        <w:rPr>
          <w:rFonts w:hint="eastAsia"/>
        </w:rPr>
        <w:t>について通常の管理をしていた場合に、</w:t>
      </w:r>
      <w:r>
        <w:rPr>
          <w:rFonts w:hint="eastAsia"/>
        </w:rPr>
        <w:t>新設</w:t>
      </w:r>
      <w:r w:rsidRPr="005E09E8">
        <w:rPr>
          <w:rFonts w:hint="eastAsia"/>
        </w:rPr>
        <w:t>の状態から継続して使用できる年数として、国が法律で定めたもののことです。</w:t>
      </w:r>
    </w:p>
    <w:p w14:paraId="0EA38E4D"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ほうかつてき</w:t>
            </w:r>
          </w:rt>
          <w:rubyBase>
            <w:r w:rsidR="000F67B7">
              <w:rPr>
                <w:sz w:val="24"/>
                <w:szCs w:val="24"/>
              </w:rPr>
              <w:t>包括的</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みんかん</w:t>
            </w:r>
          </w:rt>
          <w:rubyBase>
            <w:r w:rsidR="000F67B7">
              <w:rPr>
                <w:sz w:val="24"/>
                <w:szCs w:val="24"/>
              </w:rPr>
              <w:t>民間</w:t>
            </w:r>
          </w:rubyBase>
        </w:ruby>
      </w:r>
      <w:r>
        <w:rPr>
          <w:sz w:val="24"/>
          <w:szCs w:val="24"/>
        </w:rPr>
        <w:ruby>
          <w:rubyPr>
            <w:rubyAlign w:val="distributeSpace"/>
            <w:hps w:val="14"/>
            <w:hpsRaise w:val="22"/>
            <w:hpsBaseText w:val="24"/>
            <w:lid w:val="ja-JP"/>
          </w:rubyPr>
          <w:rt>
            <w:r w:rsidR="000F67B7" w:rsidRPr="000B057C">
              <w:rPr>
                <w:rFonts w:ascii="ＭＳ ゴシック" w:eastAsia="ＭＳ ゴシック" w:hAnsi="ＭＳ ゴシック"/>
                <w:sz w:val="14"/>
                <w:szCs w:val="24"/>
              </w:rPr>
              <w:t>いたく</w:t>
            </w:r>
          </w:rt>
          <w:rubyBase>
            <w:r w:rsidR="000F67B7">
              <w:rPr>
                <w:sz w:val="24"/>
                <w:szCs w:val="24"/>
              </w:rPr>
              <w:t>委託</w:t>
            </w:r>
          </w:rubyBase>
        </w:ruby>
      </w:r>
    </w:p>
    <w:p w14:paraId="3396E701" w14:textId="77777777" w:rsidR="000F67B7" w:rsidRDefault="000F67B7" w:rsidP="000F67B7">
      <w:pPr>
        <w:ind w:firstLineChars="100" w:firstLine="210"/>
        <w:jc w:val="left"/>
      </w:pPr>
      <w:r w:rsidRPr="008D7FF5">
        <w:rPr>
          <w:rFonts w:hint="eastAsia"/>
        </w:rPr>
        <w:t>包括的民間委託とは、これまで個別（単年）に発注していた管路の清掃・調査・修繕や処理場の運転・保守などの業務をパッケージ化し、複数年契約で民間事業者に一括して委託する方式です。民間のノウハウを活用した効率的・安定的な維持管理と、自治体の事務負担軽減・コスト削減を目的としています。</w:t>
      </w:r>
    </w:p>
    <w:p w14:paraId="3F28F2B2" w14:textId="77777777" w:rsidR="000F67B7" w:rsidRDefault="000F67B7" w:rsidP="000F67B7">
      <w:pPr>
        <w:ind w:firstLineChars="100" w:firstLine="210"/>
        <w:jc w:val="left"/>
      </w:pPr>
    </w:p>
    <w:p w14:paraId="20F36EA2" w14:textId="77777777" w:rsidR="000F67B7" w:rsidRPr="000B057C" w:rsidRDefault="000F67B7" w:rsidP="000F67B7">
      <w:pPr>
        <w:jc w:val="left"/>
        <w:rPr>
          <w:sz w:val="32"/>
          <w:szCs w:val="32"/>
          <w:u w:val="single"/>
        </w:rPr>
      </w:pPr>
      <w:r w:rsidRPr="000B057C">
        <w:rPr>
          <w:rFonts w:hint="eastAsia"/>
          <w:sz w:val="32"/>
          <w:szCs w:val="32"/>
          <w:u w:val="single"/>
        </w:rPr>
        <w:t xml:space="preserve">ま　　　　　　　　　　　　　　　　　　　　　　　　　　　　　</w:t>
      </w:r>
    </w:p>
    <w:p w14:paraId="35E7F9C5" w14:textId="77777777" w:rsidR="000F67B7" w:rsidRPr="000B057C" w:rsidRDefault="000F67B7" w:rsidP="000F67B7">
      <w:pPr>
        <w:jc w:val="left"/>
        <w:rPr>
          <w:sz w:val="24"/>
          <w:szCs w:val="24"/>
        </w:rPr>
      </w:pPr>
      <w:r w:rsidRPr="000B057C">
        <w:rPr>
          <w:rFonts w:hint="eastAsia"/>
          <w:sz w:val="24"/>
          <w:szCs w:val="24"/>
        </w:rPr>
        <w:t>○マンホールポンプ場</w:t>
      </w:r>
    </w:p>
    <w:p w14:paraId="1F65C7E5" w14:textId="77777777" w:rsidR="000F67B7" w:rsidRDefault="000F67B7" w:rsidP="000F67B7">
      <w:pPr>
        <w:ind w:firstLineChars="100" w:firstLine="210"/>
        <w:jc w:val="left"/>
      </w:pPr>
      <w:r w:rsidRPr="00BF1568">
        <w:rPr>
          <w:rFonts w:hint="eastAsia"/>
        </w:rPr>
        <w:t>マンホールポンプ場は、地形的な制約などで下水が自然に流れない低地において、道路下のマンホール内に設置した水中ポンプで汚水をくみ上げ、処理場へ圧送する施設です。</w:t>
      </w:r>
    </w:p>
    <w:p w14:paraId="1EB2610E" w14:textId="77777777" w:rsidR="000F67B7" w:rsidRDefault="000F67B7" w:rsidP="000F67B7">
      <w:pPr>
        <w:ind w:firstLineChars="100" w:firstLine="210"/>
        <w:jc w:val="left"/>
      </w:pPr>
    </w:p>
    <w:p w14:paraId="3C4206CA" w14:textId="77777777" w:rsidR="000F67B7" w:rsidRPr="000B057C" w:rsidRDefault="000F67B7" w:rsidP="000F67B7">
      <w:pPr>
        <w:jc w:val="left"/>
        <w:rPr>
          <w:sz w:val="32"/>
          <w:szCs w:val="32"/>
          <w:u w:val="single"/>
        </w:rPr>
      </w:pPr>
      <w:r w:rsidRPr="000B057C">
        <w:rPr>
          <w:rFonts w:hint="eastAsia"/>
          <w:sz w:val="32"/>
          <w:szCs w:val="32"/>
          <w:u w:val="single"/>
        </w:rPr>
        <w:t xml:space="preserve">ゆ　　　　　　　　　　　　　　　　　　　　　　　　　　　　　</w:t>
      </w:r>
    </w:p>
    <w:p w14:paraId="4C0B4FC5" w14:textId="77777777" w:rsidR="000F67B7" w:rsidRPr="000B057C" w:rsidRDefault="000F67B7" w:rsidP="000F67B7">
      <w:pPr>
        <w:jc w:val="left"/>
        <w:rPr>
          <w:sz w:val="24"/>
          <w:szCs w:val="24"/>
        </w:rPr>
      </w:pPr>
      <w:r w:rsidRPr="000B057C">
        <w:rPr>
          <w:rFonts w:hint="eastAsia"/>
          <w:sz w:val="24"/>
          <w:szCs w:val="24"/>
        </w:rPr>
        <w:t>○</w:t>
      </w:r>
      <w:r>
        <w:rPr>
          <w:sz w:val="24"/>
          <w:szCs w:val="24"/>
        </w:rPr>
        <w:ruby>
          <w:rubyPr>
            <w:rubyAlign w:val="distributeSpace"/>
            <w:hps w:val="14"/>
            <w:hpsRaise w:val="22"/>
            <w:hpsBaseText w:val="24"/>
            <w:lid w:val="ja-JP"/>
          </w:rubyPr>
          <w:rt>
            <w:r w:rsidR="000F67B7" w:rsidRPr="00D8336B">
              <w:rPr>
                <w:rFonts w:ascii="ＭＳ ゴシック" w:eastAsia="ＭＳ ゴシック" w:hAnsi="ＭＳ ゴシック"/>
                <w:sz w:val="14"/>
                <w:szCs w:val="24"/>
              </w:rPr>
              <w:t>ゆう</w:t>
            </w:r>
          </w:rt>
          <w:rubyBase>
            <w:r w:rsidR="000F67B7">
              <w:rPr>
                <w:sz w:val="24"/>
                <w:szCs w:val="24"/>
              </w:rPr>
              <w:t>有</w:t>
            </w:r>
          </w:rubyBase>
        </w:ruby>
      </w:r>
      <w:r>
        <w:rPr>
          <w:sz w:val="24"/>
          <w:szCs w:val="24"/>
        </w:rPr>
        <w:ruby>
          <w:rubyPr>
            <w:rubyAlign w:val="distributeSpace"/>
            <w:hps w:val="14"/>
            <w:hpsRaise w:val="22"/>
            <w:hpsBaseText w:val="24"/>
            <w:lid w:val="ja-JP"/>
          </w:rubyPr>
          <w:rt>
            <w:r w:rsidR="000F67B7" w:rsidRPr="00D8336B">
              <w:rPr>
                <w:rFonts w:ascii="ＭＳ ゴシック" w:eastAsia="ＭＳ ゴシック" w:hAnsi="ＭＳ ゴシック"/>
                <w:sz w:val="14"/>
                <w:szCs w:val="24"/>
              </w:rPr>
              <w:t>しゅう</w:t>
            </w:r>
          </w:rt>
          <w:rubyBase>
            <w:r w:rsidR="000F67B7">
              <w:rPr>
                <w:sz w:val="24"/>
                <w:szCs w:val="24"/>
              </w:rPr>
              <w:t>収</w:t>
            </w:r>
          </w:rubyBase>
        </w:ruby>
      </w:r>
      <w:r>
        <w:rPr>
          <w:sz w:val="24"/>
          <w:szCs w:val="24"/>
        </w:rPr>
        <w:ruby>
          <w:rubyPr>
            <w:rubyAlign w:val="distributeSpace"/>
            <w:hps w:val="14"/>
            <w:hpsRaise w:val="22"/>
            <w:hpsBaseText w:val="24"/>
            <w:lid w:val="ja-JP"/>
          </w:rubyPr>
          <w:rt>
            <w:r w:rsidR="000F67B7" w:rsidRPr="00D8336B">
              <w:rPr>
                <w:rFonts w:ascii="ＭＳ ゴシック" w:eastAsia="ＭＳ ゴシック" w:hAnsi="ＭＳ ゴシック"/>
                <w:sz w:val="14"/>
                <w:szCs w:val="24"/>
              </w:rPr>
              <w:t>すいりょう</w:t>
            </w:r>
          </w:rt>
          <w:rubyBase>
            <w:r w:rsidR="000F67B7">
              <w:rPr>
                <w:sz w:val="24"/>
                <w:szCs w:val="24"/>
              </w:rPr>
              <w:t>水量</w:t>
            </w:r>
          </w:rubyBase>
        </w:ruby>
      </w:r>
    </w:p>
    <w:p w14:paraId="690010FB" w14:textId="77777777" w:rsidR="000F67B7" w:rsidRDefault="000F67B7" w:rsidP="000F67B7">
      <w:pPr>
        <w:ind w:firstLineChars="100" w:firstLine="210"/>
        <w:jc w:val="left"/>
      </w:pPr>
      <w:r w:rsidRPr="00C1569C">
        <w:rPr>
          <w:rFonts w:hint="eastAsia"/>
        </w:rPr>
        <w:t>下水道の「有収水量（ゆうしゅうすいりょう）」とは、主に家庭や工場から排出され、下水道使用料（料金）の計算対象となる汚水の総量のことです。水道メーターで測定された「水道使用量」を基に算出され、下水道事業の収入源となる水量を指します。</w:t>
      </w:r>
    </w:p>
    <w:p w14:paraId="0C1C5048" w14:textId="77777777" w:rsidR="00A544C9" w:rsidRPr="000F67B7" w:rsidRDefault="00A544C9" w:rsidP="00AC48B0">
      <w:pPr>
        <w:jc w:val="center"/>
        <w:rPr>
          <w:rFonts w:asciiTheme="minorEastAsia" w:hAnsiTheme="minorEastAsia" w:cs="Times New Roman"/>
          <w:b/>
          <w:bCs/>
          <w:sz w:val="22"/>
        </w:rPr>
      </w:pPr>
    </w:p>
    <w:sectPr w:rsidR="00A544C9" w:rsidRPr="000F67B7" w:rsidSect="000F67B7">
      <w:footerReference w:type="default" r:id="rId99"/>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FAA15" w14:textId="77777777" w:rsidR="00445FDA" w:rsidRDefault="00445FDA">
      <w:r>
        <w:separator/>
      </w:r>
    </w:p>
  </w:endnote>
  <w:endnote w:type="continuationSeparator" w:id="0">
    <w:p w14:paraId="0913478E" w14:textId="77777777" w:rsidR="00445FDA" w:rsidRDefault="00445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9676" w14:textId="77777777" w:rsidR="00EE67E9" w:rsidRDefault="00EE67E9" w:rsidP="00D40362">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8A50C19" w14:textId="77777777" w:rsidR="00EE67E9" w:rsidRDefault="00EE67E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802031"/>
      <w:docPartObj>
        <w:docPartGallery w:val="Page Numbers (Bottom of Page)"/>
        <w:docPartUnique/>
      </w:docPartObj>
    </w:sdtPr>
    <w:sdtEndPr/>
    <w:sdtContent>
      <w:p w14:paraId="7AEF8999" w14:textId="72287524" w:rsidR="001C0899" w:rsidRDefault="001C0899">
        <w:pPr>
          <w:pStyle w:val="a5"/>
          <w:jc w:val="center"/>
        </w:pPr>
        <w:r>
          <w:fldChar w:fldCharType="begin"/>
        </w:r>
        <w:r>
          <w:instrText>PAGE   \* MERGEFORMAT</w:instrText>
        </w:r>
        <w:r>
          <w:fldChar w:fldCharType="separate"/>
        </w:r>
        <w:r>
          <w:rPr>
            <w:lang w:val="ja-JP"/>
          </w:rPr>
          <w:t>2</w:t>
        </w:r>
        <w:r>
          <w:fldChar w:fldCharType="end"/>
        </w:r>
      </w:p>
    </w:sdtContent>
  </w:sdt>
  <w:p w14:paraId="19CA24B9" w14:textId="77777777" w:rsidR="001C0899" w:rsidRDefault="001C089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ＭＳ 明朝" w:hAnsi="ＭＳ 明朝"/>
      </w:rPr>
      <w:id w:val="-592234683"/>
      <w:docPartObj>
        <w:docPartGallery w:val="Page Numbers (Bottom of Page)"/>
        <w:docPartUnique/>
      </w:docPartObj>
    </w:sdtPr>
    <w:sdtEndPr/>
    <w:sdtContent>
      <w:p w14:paraId="73333A43" w14:textId="77777777" w:rsidR="00EE67E9" w:rsidRPr="00CC4A85" w:rsidRDefault="00EE67E9">
        <w:pPr>
          <w:pStyle w:val="a5"/>
          <w:jc w:val="center"/>
          <w:rPr>
            <w:rFonts w:ascii="ＭＳ 明朝" w:hAnsi="ＭＳ 明朝"/>
          </w:rPr>
        </w:pPr>
        <w:r w:rsidRPr="00CC4A85">
          <w:rPr>
            <w:rFonts w:ascii="ＭＳ 明朝" w:hAnsi="ＭＳ 明朝"/>
          </w:rPr>
          <w:fldChar w:fldCharType="begin"/>
        </w:r>
        <w:r w:rsidRPr="00CC4A85">
          <w:rPr>
            <w:rFonts w:ascii="ＭＳ 明朝" w:hAnsi="ＭＳ 明朝"/>
          </w:rPr>
          <w:instrText>PAGE   \* MERGEFORMAT</w:instrText>
        </w:r>
        <w:r w:rsidRPr="00CC4A85">
          <w:rPr>
            <w:rFonts w:ascii="ＭＳ 明朝" w:hAnsi="ＭＳ 明朝"/>
          </w:rPr>
          <w:fldChar w:fldCharType="separate"/>
        </w:r>
        <w:r w:rsidR="008F04A3" w:rsidRPr="00CC4A85">
          <w:rPr>
            <w:rFonts w:ascii="ＭＳ 明朝" w:hAnsi="ＭＳ 明朝"/>
            <w:noProof/>
            <w:lang w:val="ja-JP"/>
          </w:rPr>
          <w:t>53</w:t>
        </w:r>
        <w:r w:rsidRPr="00CC4A85">
          <w:rPr>
            <w:rFonts w:ascii="ＭＳ 明朝" w:hAnsi="ＭＳ 明朝"/>
          </w:rPr>
          <w:fldChar w:fldCharType="end"/>
        </w:r>
      </w:p>
    </w:sdtContent>
  </w:sdt>
  <w:p w14:paraId="0F4F138E" w14:textId="77777777" w:rsidR="00EE67E9" w:rsidRDefault="00EE67E9">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70F1" w14:textId="6DAFE970" w:rsidR="000F67B7" w:rsidRPr="00CC4A85" w:rsidRDefault="000F67B7">
    <w:pPr>
      <w:pStyle w:val="a5"/>
      <w:jc w:val="center"/>
      <w:rPr>
        <w:rFonts w:ascii="ＭＳ 明朝" w:hAnsi="ＭＳ 明朝"/>
      </w:rPr>
    </w:pPr>
  </w:p>
  <w:p w14:paraId="1E4C872C" w14:textId="77777777" w:rsidR="000F67B7" w:rsidRDefault="000F67B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AE47D" w14:textId="77777777" w:rsidR="00445FDA" w:rsidRDefault="00445FDA">
      <w:r>
        <w:separator/>
      </w:r>
    </w:p>
  </w:footnote>
  <w:footnote w:type="continuationSeparator" w:id="0">
    <w:p w14:paraId="15F0EB57" w14:textId="77777777" w:rsidR="00445FDA" w:rsidRDefault="00445F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85297EA"/>
    <w:lvl w:ilvl="0">
      <w:start w:val="1"/>
      <w:numFmt w:val="decimal"/>
      <w:pStyle w:val="1"/>
      <w:suff w:val="space"/>
      <w:lvlText w:val="%1 "/>
      <w:lvlJc w:val="left"/>
      <w:pPr>
        <w:ind w:left="0" w:firstLine="0"/>
      </w:pPr>
      <w:rPr>
        <w:rFonts w:ascii="ＭＳ ゴシック" w:eastAsia="ＭＳ ゴシック" w:hAnsi="Times New Roman" w:hint="eastAsia"/>
        <w:b w:val="0"/>
        <w:i w:val="0"/>
        <w:sz w:val="36"/>
        <w:szCs w:val="36"/>
      </w:rPr>
    </w:lvl>
    <w:lvl w:ilvl="1">
      <w:start w:val="1"/>
      <w:numFmt w:val="decimal"/>
      <w:pStyle w:val="2"/>
      <w:suff w:val="space"/>
      <w:lvlText w:val="%1.%2 "/>
      <w:lvlJc w:val="left"/>
      <w:pPr>
        <w:ind w:left="0" w:firstLine="0"/>
      </w:pPr>
      <w:rPr>
        <w:rFonts w:asciiTheme="majorEastAsia" w:eastAsiaTheme="majorEastAsia" w:hAnsiTheme="majorEastAsia"/>
      </w:rPr>
    </w:lvl>
    <w:lvl w:ilvl="2">
      <w:start w:val="1"/>
      <w:numFmt w:val="decimal"/>
      <w:pStyle w:val="3"/>
      <w:suff w:val="space"/>
      <w:lvlText w:val="%1.%2.%3 "/>
      <w:lvlJc w:val="left"/>
      <w:pPr>
        <w:ind w:left="0" w:firstLine="0"/>
      </w:pPr>
      <w:rPr>
        <w:rFonts w:ascii="ＭＳ ゴシック" w:eastAsia="ＭＳ ゴシック" w:hAnsi="Times New Roman" w:hint="eastAsia"/>
        <w:b w:val="0"/>
        <w:i w:val="0"/>
        <w:sz w:val="24"/>
        <w:szCs w:val="24"/>
      </w:rPr>
    </w:lvl>
    <w:lvl w:ilvl="3">
      <w:start w:val="1"/>
      <w:numFmt w:val="decimal"/>
      <w:pStyle w:val="4"/>
      <w:suff w:val="nothing"/>
      <w:lvlText w:val="%4) "/>
      <w:lvlJc w:val="left"/>
      <w:pPr>
        <w:ind w:left="170" w:hanging="170"/>
      </w:pPr>
      <w:rPr>
        <w:rFonts w:ascii="ＭＳ ゴシック" w:eastAsia="ＭＳ ゴシック" w:hAnsi="Times New Roman" w:hint="eastAsia"/>
        <w:b w:val="0"/>
        <w:i w:val="0"/>
        <w:sz w:val="24"/>
        <w:szCs w:val="24"/>
      </w:rPr>
    </w:lvl>
    <w:lvl w:ilvl="4">
      <w:start w:val="1"/>
      <w:numFmt w:val="lowerLetter"/>
      <w:pStyle w:val="5"/>
      <w:lvlText w:val="%5)"/>
      <w:lvlJc w:val="left"/>
      <w:pPr>
        <w:tabs>
          <w:tab w:val="num" w:pos="530"/>
        </w:tabs>
        <w:ind w:left="340" w:hanging="170"/>
      </w:pPr>
      <w:rPr>
        <w:rFonts w:ascii="Times New Roman" w:hAnsi="Times New Roman" w:hint="default"/>
        <w:b/>
        <w:i w:val="0"/>
        <w:sz w:val="24"/>
      </w:rPr>
    </w:lvl>
    <w:lvl w:ilvl="5">
      <w:start w:val="1"/>
      <w:numFmt w:val="decimal"/>
      <w:pStyle w:val="6"/>
      <w:suff w:val="space"/>
      <w:lvlText w:val="( %6 )"/>
      <w:lvlJc w:val="left"/>
      <w:pPr>
        <w:ind w:left="765" w:hanging="425"/>
      </w:pPr>
      <w:rPr>
        <w:rFonts w:ascii="Times New Roman" w:hAnsi="Times New Roman" w:hint="default"/>
        <w:b/>
        <w:i w:val="0"/>
        <w:sz w:val="24"/>
      </w:rPr>
    </w:lvl>
    <w:lvl w:ilvl="6">
      <w:start w:val="1"/>
      <w:numFmt w:val="none"/>
      <w:pStyle w:val="7"/>
      <w:suff w:val="nothing"/>
      <w:lvlText w:val=""/>
      <w:lvlJc w:val="left"/>
      <w:pPr>
        <w:ind w:left="1190" w:hanging="425"/>
      </w:pPr>
      <w:rPr>
        <w:rFonts w:hint="eastAsia"/>
      </w:rPr>
    </w:lvl>
    <w:lvl w:ilvl="7">
      <w:start w:val="1"/>
      <w:numFmt w:val="none"/>
      <w:pStyle w:val="8"/>
      <w:suff w:val="nothing"/>
      <w:lvlText w:val=""/>
      <w:lvlJc w:val="left"/>
      <w:pPr>
        <w:ind w:left="1615" w:hanging="425"/>
      </w:pPr>
      <w:rPr>
        <w:rFonts w:hint="eastAsia"/>
      </w:rPr>
    </w:lvl>
    <w:lvl w:ilvl="8">
      <w:start w:val="1"/>
      <w:numFmt w:val="none"/>
      <w:pStyle w:val="9"/>
      <w:suff w:val="nothing"/>
      <w:lvlText w:val=""/>
      <w:lvlJc w:val="left"/>
      <w:pPr>
        <w:ind w:left="2040" w:hanging="425"/>
      </w:pPr>
      <w:rPr>
        <w:rFonts w:hint="eastAsia"/>
      </w:rPr>
    </w:lvl>
  </w:abstractNum>
  <w:abstractNum w:abstractNumId="1" w15:restartNumberingAfterBreak="0">
    <w:nsid w:val="03C977CA"/>
    <w:multiLevelType w:val="hybridMultilevel"/>
    <w:tmpl w:val="A63E44E8"/>
    <w:lvl w:ilvl="0" w:tplc="C4800F38">
      <w:start w:val="1"/>
      <w:numFmt w:val="bullet"/>
      <w:lvlText w:val="•"/>
      <w:lvlJc w:val="left"/>
      <w:pPr>
        <w:tabs>
          <w:tab w:val="num" w:pos="720"/>
        </w:tabs>
        <w:ind w:left="720" w:hanging="360"/>
      </w:pPr>
      <w:rPr>
        <w:rFonts w:ascii="BIZ UDPゴシック" w:hAnsi="BIZ UDPゴシック" w:hint="default"/>
      </w:rPr>
    </w:lvl>
    <w:lvl w:ilvl="1" w:tplc="22ACAAD8" w:tentative="1">
      <w:start w:val="1"/>
      <w:numFmt w:val="bullet"/>
      <w:lvlText w:val="•"/>
      <w:lvlJc w:val="left"/>
      <w:pPr>
        <w:tabs>
          <w:tab w:val="num" w:pos="1440"/>
        </w:tabs>
        <w:ind w:left="1440" w:hanging="360"/>
      </w:pPr>
      <w:rPr>
        <w:rFonts w:ascii="BIZ UDPゴシック" w:hAnsi="BIZ UDPゴシック" w:hint="default"/>
      </w:rPr>
    </w:lvl>
    <w:lvl w:ilvl="2" w:tplc="CE7ACBC8" w:tentative="1">
      <w:start w:val="1"/>
      <w:numFmt w:val="bullet"/>
      <w:lvlText w:val="•"/>
      <w:lvlJc w:val="left"/>
      <w:pPr>
        <w:tabs>
          <w:tab w:val="num" w:pos="2160"/>
        </w:tabs>
        <w:ind w:left="2160" w:hanging="360"/>
      </w:pPr>
      <w:rPr>
        <w:rFonts w:ascii="BIZ UDPゴシック" w:hAnsi="BIZ UDPゴシック" w:hint="default"/>
      </w:rPr>
    </w:lvl>
    <w:lvl w:ilvl="3" w:tplc="5F0A638C" w:tentative="1">
      <w:start w:val="1"/>
      <w:numFmt w:val="bullet"/>
      <w:lvlText w:val="•"/>
      <w:lvlJc w:val="left"/>
      <w:pPr>
        <w:tabs>
          <w:tab w:val="num" w:pos="2880"/>
        </w:tabs>
        <w:ind w:left="2880" w:hanging="360"/>
      </w:pPr>
      <w:rPr>
        <w:rFonts w:ascii="BIZ UDPゴシック" w:hAnsi="BIZ UDPゴシック" w:hint="default"/>
      </w:rPr>
    </w:lvl>
    <w:lvl w:ilvl="4" w:tplc="556C9D78" w:tentative="1">
      <w:start w:val="1"/>
      <w:numFmt w:val="bullet"/>
      <w:lvlText w:val="•"/>
      <w:lvlJc w:val="left"/>
      <w:pPr>
        <w:tabs>
          <w:tab w:val="num" w:pos="3600"/>
        </w:tabs>
        <w:ind w:left="3600" w:hanging="360"/>
      </w:pPr>
      <w:rPr>
        <w:rFonts w:ascii="BIZ UDPゴシック" w:hAnsi="BIZ UDPゴシック" w:hint="default"/>
      </w:rPr>
    </w:lvl>
    <w:lvl w:ilvl="5" w:tplc="713C9610" w:tentative="1">
      <w:start w:val="1"/>
      <w:numFmt w:val="bullet"/>
      <w:lvlText w:val="•"/>
      <w:lvlJc w:val="left"/>
      <w:pPr>
        <w:tabs>
          <w:tab w:val="num" w:pos="4320"/>
        </w:tabs>
        <w:ind w:left="4320" w:hanging="360"/>
      </w:pPr>
      <w:rPr>
        <w:rFonts w:ascii="BIZ UDPゴシック" w:hAnsi="BIZ UDPゴシック" w:hint="default"/>
      </w:rPr>
    </w:lvl>
    <w:lvl w:ilvl="6" w:tplc="5EDC7960" w:tentative="1">
      <w:start w:val="1"/>
      <w:numFmt w:val="bullet"/>
      <w:lvlText w:val="•"/>
      <w:lvlJc w:val="left"/>
      <w:pPr>
        <w:tabs>
          <w:tab w:val="num" w:pos="5040"/>
        </w:tabs>
        <w:ind w:left="5040" w:hanging="360"/>
      </w:pPr>
      <w:rPr>
        <w:rFonts w:ascii="BIZ UDPゴシック" w:hAnsi="BIZ UDPゴシック" w:hint="default"/>
      </w:rPr>
    </w:lvl>
    <w:lvl w:ilvl="7" w:tplc="D9D676CE" w:tentative="1">
      <w:start w:val="1"/>
      <w:numFmt w:val="bullet"/>
      <w:lvlText w:val="•"/>
      <w:lvlJc w:val="left"/>
      <w:pPr>
        <w:tabs>
          <w:tab w:val="num" w:pos="5760"/>
        </w:tabs>
        <w:ind w:left="5760" w:hanging="360"/>
      </w:pPr>
      <w:rPr>
        <w:rFonts w:ascii="BIZ UDPゴシック" w:hAnsi="BIZ UDPゴシック" w:hint="default"/>
      </w:rPr>
    </w:lvl>
    <w:lvl w:ilvl="8" w:tplc="43743956" w:tentative="1">
      <w:start w:val="1"/>
      <w:numFmt w:val="bullet"/>
      <w:lvlText w:val="•"/>
      <w:lvlJc w:val="left"/>
      <w:pPr>
        <w:tabs>
          <w:tab w:val="num" w:pos="6480"/>
        </w:tabs>
        <w:ind w:left="6480" w:hanging="360"/>
      </w:pPr>
      <w:rPr>
        <w:rFonts w:ascii="BIZ UDPゴシック" w:hAnsi="BIZ UDPゴシック" w:hint="default"/>
      </w:rPr>
    </w:lvl>
  </w:abstractNum>
  <w:abstractNum w:abstractNumId="2" w15:restartNumberingAfterBreak="0">
    <w:nsid w:val="483D7D9C"/>
    <w:multiLevelType w:val="hybridMultilevel"/>
    <w:tmpl w:val="E77ABD20"/>
    <w:lvl w:ilvl="0" w:tplc="83B667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8D20EA1"/>
    <w:multiLevelType w:val="hybridMultilevel"/>
    <w:tmpl w:val="BB1CC0A0"/>
    <w:lvl w:ilvl="0" w:tplc="01AC63A8">
      <w:numFmt w:val="bullet"/>
      <w:lvlText w:val="◆"/>
      <w:lvlJc w:val="left"/>
      <w:pPr>
        <w:tabs>
          <w:tab w:val="num" w:pos="644"/>
        </w:tabs>
        <w:ind w:left="644" w:hanging="360"/>
      </w:pPr>
      <w:rPr>
        <w:rFonts w:ascii="ＭＳ 明朝" w:eastAsia="ＭＳ 明朝" w:hAnsi="ＭＳ 明朝" w:cs="Times New Roman" w:hint="eastAsia"/>
      </w:rPr>
    </w:lvl>
    <w:lvl w:ilvl="1" w:tplc="0409000B">
      <w:start w:val="1"/>
      <w:numFmt w:val="bullet"/>
      <w:lvlText w:val=""/>
      <w:lvlJc w:val="left"/>
      <w:pPr>
        <w:tabs>
          <w:tab w:val="num" w:pos="1124"/>
        </w:tabs>
        <w:ind w:left="1124" w:hanging="420"/>
      </w:pPr>
      <w:rPr>
        <w:rFonts w:ascii="Wingdings" w:hAnsi="Wingdings" w:hint="default"/>
      </w:rPr>
    </w:lvl>
    <w:lvl w:ilvl="2" w:tplc="0409000D">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4" w15:restartNumberingAfterBreak="0">
    <w:nsid w:val="762B1778"/>
    <w:multiLevelType w:val="hybridMultilevel"/>
    <w:tmpl w:val="062C3394"/>
    <w:lvl w:ilvl="0" w:tplc="23BC3364">
      <w:start w:val="1"/>
      <w:numFmt w:val="decimalFullWidth"/>
      <w:lvlText w:val="%1．"/>
      <w:lvlJc w:val="left"/>
      <w:pPr>
        <w:tabs>
          <w:tab w:val="num" w:pos="450"/>
        </w:tabs>
        <w:ind w:left="450" w:hanging="450"/>
      </w:pPr>
      <w:rPr>
        <w:rFonts w:hint="default"/>
        <w:lang w:val="en-US"/>
      </w:rPr>
    </w:lvl>
    <w:lvl w:ilvl="1" w:tplc="7110CE78">
      <w:start w:val="10"/>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925991397">
    <w:abstractNumId w:val="4"/>
  </w:num>
  <w:num w:numId="2" w16cid:durableId="724135206">
    <w:abstractNumId w:val="0"/>
  </w:num>
  <w:num w:numId="3" w16cid:durableId="2128039143">
    <w:abstractNumId w:val="3"/>
  </w:num>
  <w:num w:numId="4" w16cid:durableId="1948586008">
    <w:abstractNumId w:val="1"/>
  </w:num>
  <w:num w:numId="5" w16cid:durableId="34700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VerticalSpacing w:val="37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9B5"/>
    <w:rsid w:val="000012FD"/>
    <w:rsid w:val="00001D71"/>
    <w:rsid w:val="00002166"/>
    <w:rsid w:val="0000371C"/>
    <w:rsid w:val="000102FF"/>
    <w:rsid w:val="0001210B"/>
    <w:rsid w:val="00013FD6"/>
    <w:rsid w:val="00014842"/>
    <w:rsid w:val="00016549"/>
    <w:rsid w:val="00016E11"/>
    <w:rsid w:val="00022F5D"/>
    <w:rsid w:val="000232E1"/>
    <w:rsid w:val="000250E6"/>
    <w:rsid w:val="00025C77"/>
    <w:rsid w:val="00030A49"/>
    <w:rsid w:val="00031CA1"/>
    <w:rsid w:val="000325F6"/>
    <w:rsid w:val="0003260F"/>
    <w:rsid w:val="00035D7D"/>
    <w:rsid w:val="000427AB"/>
    <w:rsid w:val="00046766"/>
    <w:rsid w:val="00047802"/>
    <w:rsid w:val="00047811"/>
    <w:rsid w:val="00056988"/>
    <w:rsid w:val="000623D3"/>
    <w:rsid w:val="000632E4"/>
    <w:rsid w:val="0006459D"/>
    <w:rsid w:val="00066907"/>
    <w:rsid w:val="00066AA0"/>
    <w:rsid w:val="000701DC"/>
    <w:rsid w:val="000741F0"/>
    <w:rsid w:val="000818EB"/>
    <w:rsid w:val="000824AE"/>
    <w:rsid w:val="00084498"/>
    <w:rsid w:val="00086A55"/>
    <w:rsid w:val="00090C49"/>
    <w:rsid w:val="000916C0"/>
    <w:rsid w:val="00091CB3"/>
    <w:rsid w:val="00091E1E"/>
    <w:rsid w:val="000943E7"/>
    <w:rsid w:val="00094B88"/>
    <w:rsid w:val="000A26A6"/>
    <w:rsid w:val="000A2CBF"/>
    <w:rsid w:val="000A3D15"/>
    <w:rsid w:val="000A4D04"/>
    <w:rsid w:val="000A5169"/>
    <w:rsid w:val="000A58BC"/>
    <w:rsid w:val="000B04B0"/>
    <w:rsid w:val="000B1B66"/>
    <w:rsid w:val="000B48FA"/>
    <w:rsid w:val="000B6651"/>
    <w:rsid w:val="000C23FA"/>
    <w:rsid w:val="000C2D3A"/>
    <w:rsid w:val="000C476D"/>
    <w:rsid w:val="000C6B20"/>
    <w:rsid w:val="000C7473"/>
    <w:rsid w:val="000D0A7F"/>
    <w:rsid w:val="000D7320"/>
    <w:rsid w:val="000D7F8D"/>
    <w:rsid w:val="000E6C58"/>
    <w:rsid w:val="000E6FC6"/>
    <w:rsid w:val="000F1FDB"/>
    <w:rsid w:val="000F3AFB"/>
    <w:rsid w:val="000F5DE2"/>
    <w:rsid w:val="000F67B7"/>
    <w:rsid w:val="000F6D50"/>
    <w:rsid w:val="000F7BB0"/>
    <w:rsid w:val="000F7BD3"/>
    <w:rsid w:val="00102128"/>
    <w:rsid w:val="00106475"/>
    <w:rsid w:val="00110FAD"/>
    <w:rsid w:val="0011483E"/>
    <w:rsid w:val="001351B1"/>
    <w:rsid w:val="00136F2B"/>
    <w:rsid w:val="0014019E"/>
    <w:rsid w:val="00143372"/>
    <w:rsid w:val="00146379"/>
    <w:rsid w:val="00152CC9"/>
    <w:rsid w:val="0015469F"/>
    <w:rsid w:val="00155016"/>
    <w:rsid w:val="001619C0"/>
    <w:rsid w:val="00162192"/>
    <w:rsid w:val="0016231E"/>
    <w:rsid w:val="00162A4E"/>
    <w:rsid w:val="00164522"/>
    <w:rsid w:val="00165C31"/>
    <w:rsid w:val="001677E6"/>
    <w:rsid w:val="00167C56"/>
    <w:rsid w:val="00170560"/>
    <w:rsid w:val="00171B00"/>
    <w:rsid w:val="00174522"/>
    <w:rsid w:val="00175022"/>
    <w:rsid w:val="00181703"/>
    <w:rsid w:val="00182384"/>
    <w:rsid w:val="0018298D"/>
    <w:rsid w:val="00182B9F"/>
    <w:rsid w:val="00186574"/>
    <w:rsid w:val="001873BE"/>
    <w:rsid w:val="00187B93"/>
    <w:rsid w:val="00190C0D"/>
    <w:rsid w:val="00193C7D"/>
    <w:rsid w:val="00194184"/>
    <w:rsid w:val="00196739"/>
    <w:rsid w:val="00196BB6"/>
    <w:rsid w:val="00196F3B"/>
    <w:rsid w:val="001A40FE"/>
    <w:rsid w:val="001A4B37"/>
    <w:rsid w:val="001A64C4"/>
    <w:rsid w:val="001A64ED"/>
    <w:rsid w:val="001A6E82"/>
    <w:rsid w:val="001B0E54"/>
    <w:rsid w:val="001B2585"/>
    <w:rsid w:val="001B2816"/>
    <w:rsid w:val="001B3189"/>
    <w:rsid w:val="001B52C5"/>
    <w:rsid w:val="001C07FB"/>
    <w:rsid w:val="001C0899"/>
    <w:rsid w:val="001C3120"/>
    <w:rsid w:val="001C6B56"/>
    <w:rsid w:val="001D023B"/>
    <w:rsid w:val="001D0A51"/>
    <w:rsid w:val="001D4EFE"/>
    <w:rsid w:val="001D55EC"/>
    <w:rsid w:val="001E0CD0"/>
    <w:rsid w:val="001E17F1"/>
    <w:rsid w:val="001E1A6E"/>
    <w:rsid w:val="001E2BD3"/>
    <w:rsid w:val="001E5489"/>
    <w:rsid w:val="001E64D3"/>
    <w:rsid w:val="001F70AA"/>
    <w:rsid w:val="001F73C9"/>
    <w:rsid w:val="00200CB2"/>
    <w:rsid w:val="00201F4A"/>
    <w:rsid w:val="00202792"/>
    <w:rsid w:val="00204432"/>
    <w:rsid w:val="00207447"/>
    <w:rsid w:val="00211720"/>
    <w:rsid w:val="0021223F"/>
    <w:rsid w:val="00214809"/>
    <w:rsid w:val="00214B08"/>
    <w:rsid w:val="00215977"/>
    <w:rsid w:val="00216496"/>
    <w:rsid w:val="0022186A"/>
    <w:rsid w:val="002243E2"/>
    <w:rsid w:val="00224F55"/>
    <w:rsid w:val="00225BC9"/>
    <w:rsid w:val="00231B0F"/>
    <w:rsid w:val="00237F1F"/>
    <w:rsid w:val="002460E6"/>
    <w:rsid w:val="00247CEF"/>
    <w:rsid w:val="002510EF"/>
    <w:rsid w:val="002535F2"/>
    <w:rsid w:val="00253D89"/>
    <w:rsid w:val="002541D6"/>
    <w:rsid w:val="00254E4D"/>
    <w:rsid w:val="002562E0"/>
    <w:rsid w:val="002563B0"/>
    <w:rsid w:val="00256B97"/>
    <w:rsid w:val="00257DE1"/>
    <w:rsid w:val="00260334"/>
    <w:rsid w:val="002606A2"/>
    <w:rsid w:val="002613BD"/>
    <w:rsid w:val="00261EA8"/>
    <w:rsid w:val="002623A7"/>
    <w:rsid w:val="00262AF4"/>
    <w:rsid w:val="00263D25"/>
    <w:rsid w:val="00265968"/>
    <w:rsid w:val="002659AA"/>
    <w:rsid w:val="00265C21"/>
    <w:rsid w:val="00272077"/>
    <w:rsid w:val="0027694F"/>
    <w:rsid w:val="002802CB"/>
    <w:rsid w:val="0028170D"/>
    <w:rsid w:val="00282485"/>
    <w:rsid w:val="00283A02"/>
    <w:rsid w:val="00284085"/>
    <w:rsid w:val="00287025"/>
    <w:rsid w:val="00290292"/>
    <w:rsid w:val="002921E9"/>
    <w:rsid w:val="00295024"/>
    <w:rsid w:val="002961A8"/>
    <w:rsid w:val="00296496"/>
    <w:rsid w:val="002B1C45"/>
    <w:rsid w:val="002B3B9D"/>
    <w:rsid w:val="002B588B"/>
    <w:rsid w:val="002B6D0E"/>
    <w:rsid w:val="002C1D98"/>
    <w:rsid w:val="002C4BD6"/>
    <w:rsid w:val="002C4E1E"/>
    <w:rsid w:val="002C59FD"/>
    <w:rsid w:val="002C66AB"/>
    <w:rsid w:val="002C66D6"/>
    <w:rsid w:val="002D385F"/>
    <w:rsid w:val="002D6AB6"/>
    <w:rsid w:val="002D7F8E"/>
    <w:rsid w:val="002E0931"/>
    <w:rsid w:val="002E09AA"/>
    <w:rsid w:val="002E0C87"/>
    <w:rsid w:val="002E1445"/>
    <w:rsid w:val="002E1778"/>
    <w:rsid w:val="002E2277"/>
    <w:rsid w:val="002E3638"/>
    <w:rsid w:val="002E6E08"/>
    <w:rsid w:val="002E7D02"/>
    <w:rsid w:val="002F0AE9"/>
    <w:rsid w:val="002F0C64"/>
    <w:rsid w:val="002F170E"/>
    <w:rsid w:val="002F3B75"/>
    <w:rsid w:val="00303C1E"/>
    <w:rsid w:val="003070F8"/>
    <w:rsid w:val="003079B3"/>
    <w:rsid w:val="0031230D"/>
    <w:rsid w:val="00316A81"/>
    <w:rsid w:val="0031732F"/>
    <w:rsid w:val="0031780F"/>
    <w:rsid w:val="003231FA"/>
    <w:rsid w:val="00326F4D"/>
    <w:rsid w:val="0032776F"/>
    <w:rsid w:val="00330ECC"/>
    <w:rsid w:val="00335080"/>
    <w:rsid w:val="003354D9"/>
    <w:rsid w:val="0033705C"/>
    <w:rsid w:val="003410DA"/>
    <w:rsid w:val="003411B1"/>
    <w:rsid w:val="00342DDF"/>
    <w:rsid w:val="003431D5"/>
    <w:rsid w:val="003450AA"/>
    <w:rsid w:val="00345E21"/>
    <w:rsid w:val="0034654D"/>
    <w:rsid w:val="00347F9E"/>
    <w:rsid w:val="00350066"/>
    <w:rsid w:val="00350D52"/>
    <w:rsid w:val="003515D9"/>
    <w:rsid w:val="00351E97"/>
    <w:rsid w:val="003523F9"/>
    <w:rsid w:val="003561D1"/>
    <w:rsid w:val="00362D9D"/>
    <w:rsid w:val="0036307E"/>
    <w:rsid w:val="003663C7"/>
    <w:rsid w:val="00366F1A"/>
    <w:rsid w:val="0036724D"/>
    <w:rsid w:val="0036773D"/>
    <w:rsid w:val="00375841"/>
    <w:rsid w:val="00376D5D"/>
    <w:rsid w:val="003813E7"/>
    <w:rsid w:val="003827DD"/>
    <w:rsid w:val="00383876"/>
    <w:rsid w:val="00387D21"/>
    <w:rsid w:val="00387DBD"/>
    <w:rsid w:val="0039384E"/>
    <w:rsid w:val="0039394F"/>
    <w:rsid w:val="00393BE2"/>
    <w:rsid w:val="00394223"/>
    <w:rsid w:val="00397FC6"/>
    <w:rsid w:val="003A0553"/>
    <w:rsid w:val="003A7E7A"/>
    <w:rsid w:val="003B0A92"/>
    <w:rsid w:val="003B2263"/>
    <w:rsid w:val="003B2932"/>
    <w:rsid w:val="003B4C39"/>
    <w:rsid w:val="003B669E"/>
    <w:rsid w:val="003B7648"/>
    <w:rsid w:val="003C29E7"/>
    <w:rsid w:val="003C31C5"/>
    <w:rsid w:val="003C33C1"/>
    <w:rsid w:val="003C6EC6"/>
    <w:rsid w:val="003C7644"/>
    <w:rsid w:val="003D0938"/>
    <w:rsid w:val="003D0E13"/>
    <w:rsid w:val="003D2A22"/>
    <w:rsid w:val="003D2D90"/>
    <w:rsid w:val="003D3264"/>
    <w:rsid w:val="003D672B"/>
    <w:rsid w:val="003E06BC"/>
    <w:rsid w:val="003E24CB"/>
    <w:rsid w:val="003E29CA"/>
    <w:rsid w:val="003E3C07"/>
    <w:rsid w:val="003E6DA1"/>
    <w:rsid w:val="003F17D2"/>
    <w:rsid w:val="003F5FD4"/>
    <w:rsid w:val="003F67E4"/>
    <w:rsid w:val="003F7168"/>
    <w:rsid w:val="00402FA0"/>
    <w:rsid w:val="00406A31"/>
    <w:rsid w:val="004107F5"/>
    <w:rsid w:val="0041464A"/>
    <w:rsid w:val="00415B06"/>
    <w:rsid w:val="004160EE"/>
    <w:rsid w:val="004162B5"/>
    <w:rsid w:val="00421345"/>
    <w:rsid w:val="004220E3"/>
    <w:rsid w:val="0042758B"/>
    <w:rsid w:val="00427BF6"/>
    <w:rsid w:val="00430857"/>
    <w:rsid w:val="004312F0"/>
    <w:rsid w:val="004318B5"/>
    <w:rsid w:val="00433A58"/>
    <w:rsid w:val="004344F7"/>
    <w:rsid w:val="00434EF5"/>
    <w:rsid w:val="0043557A"/>
    <w:rsid w:val="00435714"/>
    <w:rsid w:val="0044151E"/>
    <w:rsid w:val="004428A7"/>
    <w:rsid w:val="004446D1"/>
    <w:rsid w:val="00444CA5"/>
    <w:rsid w:val="004458F9"/>
    <w:rsid w:val="00445FDA"/>
    <w:rsid w:val="00445FEA"/>
    <w:rsid w:val="004548BB"/>
    <w:rsid w:val="00455FBE"/>
    <w:rsid w:val="00456597"/>
    <w:rsid w:val="004602D3"/>
    <w:rsid w:val="00462CDD"/>
    <w:rsid w:val="00462D04"/>
    <w:rsid w:val="00465939"/>
    <w:rsid w:val="00466E15"/>
    <w:rsid w:val="004706B2"/>
    <w:rsid w:val="00473F5B"/>
    <w:rsid w:val="0047468D"/>
    <w:rsid w:val="00477FFB"/>
    <w:rsid w:val="00481EEE"/>
    <w:rsid w:val="00483405"/>
    <w:rsid w:val="004872C9"/>
    <w:rsid w:val="00492919"/>
    <w:rsid w:val="00493586"/>
    <w:rsid w:val="004942BC"/>
    <w:rsid w:val="00494E65"/>
    <w:rsid w:val="00496714"/>
    <w:rsid w:val="00496860"/>
    <w:rsid w:val="004A0524"/>
    <w:rsid w:val="004A114E"/>
    <w:rsid w:val="004A3B0C"/>
    <w:rsid w:val="004A470A"/>
    <w:rsid w:val="004A473E"/>
    <w:rsid w:val="004B2994"/>
    <w:rsid w:val="004B75AB"/>
    <w:rsid w:val="004C009C"/>
    <w:rsid w:val="004C3218"/>
    <w:rsid w:val="004C398F"/>
    <w:rsid w:val="004C6ECF"/>
    <w:rsid w:val="004D28C9"/>
    <w:rsid w:val="004D3A52"/>
    <w:rsid w:val="004D4D8B"/>
    <w:rsid w:val="004D7981"/>
    <w:rsid w:val="004E051D"/>
    <w:rsid w:val="004E079F"/>
    <w:rsid w:val="004E1D2D"/>
    <w:rsid w:val="004E3C1A"/>
    <w:rsid w:val="004F0FB8"/>
    <w:rsid w:val="004F4493"/>
    <w:rsid w:val="004F4B76"/>
    <w:rsid w:val="004F6533"/>
    <w:rsid w:val="004F666E"/>
    <w:rsid w:val="004F7648"/>
    <w:rsid w:val="00502BDF"/>
    <w:rsid w:val="00503D82"/>
    <w:rsid w:val="0050559D"/>
    <w:rsid w:val="005056C2"/>
    <w:rsid w:val="00510C9C"/>
    <w:rsid w:val="00513F8A"/>
    <w:rsid w:val="00516A94"/>
    <w:rsid w:val="00520774"/>
    <w:rsid w:val="00522EF3"/>
    <w:rsid w:val="00522F98"/>
    <w:rsid w:val="00523910"/>
    <w:rsid w:val="00523A7C"/>
    <w:rsid w:val="005260EF"/>
    <w:rsid w:val="00526B6C"/>
    <w:rsid w:val="00531E91"/>
    <w:rsid w:val="005336D2"/>
    <w:rsid w:val="005413A3"/>
    <w:rsid w:val="00542DBA"/>
    <w:rsid w:val="00544522"/>
    <w:rsid w:val="005445EE"/>
    <w:rsid w:val="005456B5"/>
    <w:rsid w:val="005472A6"/>
    <w:rsid w:val="00552747"/>
    <w:rsid w:val="00553D86"/>
    <w:rsid w:val="00557E36"/>
    <w:rsid w:val="00560B4A"/>
    <w:rsid w:val="00562708"/>
    <w:rsid w:val="00562D57"/>
    <w:rsid w:val="00564387"/>
    <w:rsid w:val="0056457C"/>
    <w:rsid w:val="00566FE5"/>
    <w:rsid w:val="00571E12"/>
    <w:rsid w:val="00572C0D"/>
    <w:rsid w:val="00574493"/>
    <w:rsid w:val="00575270"/>
    <w:rsid w:val="0057654C"/>
    <w:rsid w:val="00583135"/>
    <w:rsid w:val="00586799"/>
    <w:rsid w:val="00586D0E"/>
    <w:rsid w:val="00591E49"/>
    <w:rsid w:val="00594185"/>
    <w:rsid w:val="005A0251"/>
    <w:rsid w:val="005A2889"/>
    <w:rsid w:val="005A2B47"/>
    <w:rsid w:val="005A2FE4"/>
    <w:rsid w:val="005A5269"/>
    <w:rsid w:val="005A65A1"/>
    <w:rsid w:val="005B3B36"/>
    <w:rsid w:val="005B4BBD"/>
    <w:rsid w:val="005C77EF"/>
    <w:rsid w:val="005D0E34"/>
    <w:rsid w:val="005D2C9D"/>
    <w:rsid w:val="005D468F"/>
    <w:rsid w:val="005D4751"/>
    <w:rsid w:val="005D6C05"/>
    <w:rsid w:val="005D7A56"/>
    <w:rsid w:val="005E6EE9"/>
    <w:rsid w:val="005F7C06"/>
    <w:rsid w:val="00604F30"/>
    <w:rsid w:val="006119BD"/>
    <w:rsid w:val="0061256B"/>
    <w:rsid w:val="006139C7"/>
    <w:rsid w:val="0061696C"/>
    <w:rsid w:val="00617709"/>
    <w:rsid w:val="00622F22"/>
    <w:rsid w:val="006308C8"/>
    <w:rsid w:val="00631BFA"/>
    <w:rsid w:val="0063329C"/>
    <w:rsid w:val="00633C20"/>
    <w:rsid w:val="00633CC9"/>
    <w:rsid w:val="00635283"/>
    <w:rsid w:val="00635864"/>
    <w:rsid w:val="00637F23"/>
    <w:rsid w:val="006409AB"/>
    <w:rsid w:val="006411F2"/>
    <w:rsid w:val="00642001"/>
    <w:rsid w:val="00642189"/>
    <w:rsid w:val="00644D45"/>
    <w:rsid w:val="006474E9"/>
    <w:rsid w:val="006512B0"/>
    <w:rsid w:val="00651B94"/>
    <w:rsid w:val="00652EE0"/>
    <w:rsid w:val="00654E86"/>
    <w:rsid w:val="00656229"/>
    <w:rsid w:val="00665CA1"/>
    <w:rsid w:val="0067199C"/>
    <w:rsid w:val="00671DF6"/>
    <w:rsid w:val="006733BB"/>
    <w:rsid w:val="00674A06"/>
    <w:rsid w:val="00675FD0"/>
    <w:rsid w:val="0068013F"/>
    <w:rsid w:val="006807AB"/>
    <w:rsid w:val="006819BB"/>
    <w:rsid w:val="00686F18"/>
    <w:rsid w:val="0068755F"/>
    <w:rsid w:val="006925F1"/>
    <w:rsid w:val="0069354C"/>
    <w:rsid w:val="0069383A"/>
    <w:rsid w:val="00693B54"/>
    <w:rsid w:val="00693EE4"/>
    <w:rsid w:val="00694DF9"/>
    <w:rsid w:val="006967A9"/>
    <w:rsid w:val="0069772E"/>
    <w:rsid w:val="006A0D4C"/>
    <w:rsid w:val="006A2CA4"/>
    <w:rsid w:val="006A30B8"/>
    <w:rsid w:val="006A5AE5"/>
    <w:rsid w:val="006B2CD1"/>
    <w:rsid w:val="006C40B7"/>
    <w:rsid w:val="006C45ED"/>
    <w:rsid w:val="006D16EC"/>
    <w:rsid w:val="006D4404"/>
    <w:rsid w:val="006D47A4"/>
    <w:rsid w:val="006D5A59"/>
    <w:rsid w:val="006D5EE9"/>
    <w:rsid w:val="006D5FFB"/>
    <w:rsid w:val="006D647C"/>
    <w:rsid w:val="006D7F67"/>
    <w:rsid w:val="006F0161"/>
    <w:rsid w:val="006F28AE"/>
    <w:rsid w:val="006F51E8"/>
    <w:rsid w:val="006F581A"/>
    <w:rsid w:val="00702575"/>
    <w:rsid w:val="00711FED"/>
    <w:rsid w:val="00712A06"/>
    <w:rsid w:val="007130E8"/>
    <w:rsid w:val="0071639D"/>
    <w:rsid w:val="00717436"/>
    <w:rsid w:val="00726F0A"/>
    <w:rsid w:val="00727B3C"/>
    <w:rsid w:val="00730689"/>
    <w:rsid w:val="00730EDF"/>
    <w:rsid w:val="0073131A"/>
    <w:rsid w:val="00732145"/>
    <w:rsid w:val="007336DB"/>
    <w:rsid w:val="00734560"/>
    <w:rsid w:val="007351F8"/>
    <w:rsid w:val="00735C22"/>
    <w:rsid w:val="00735F6E"/>
    <w:rsid w:val="00741658"/>
    <w:rsid w:val="0074698C"/>
    <w:rsid w:val="00747E47"/>
    <w:rsid w:val="00747E65"/>
    <w:rsid w:val="00752818"/>
    <w:rsid w:val="00755A35"/>
    <w:rsid w:val="00756B7E"/>
    <w:rsid w:val="00757DC4"/>
    <w:rsid w:val="007601BE"/>
    <w:rsid w:val="0076089A"/>
    <w:rsid w:val="00761963"/>
    <w:rsid w:val="007635F5"/>
    <w:rsid w:val="00767DB3"/>
    <w:rsid w:val="007750F1"/>
    <w:rsid w:val="007766E2"/>
    <w:rsid w:val="00776FDD"/>
    <w:rsid w:val="00780558"/>
    <w:rsid w:val="00780CAB"/>
    <w:rsid w:val="00781C6A"/>
    <w:rsid w:val="00782B22"/>
    <w:rsid w:val="00783713"/>
    <w:rsid w:val="00784AD9"/>
    <w:rsid w:val="00787727"/>
    <w:rsid w:val="00790C7C"/>
    <w:rsid w:val="00792B68"/>
    <w:rsid w:val="0079356D"/>
    <w:rsid w:val="00793A0A"/>
    <w:rsid w:val="007A6165"/>
    <w:rsid w:val="007A66D1"/>
    <w:rsid w:val="007B093A"/>
    <w:rsid w:val="007B504A"/>
    <w:rsid w:val="007B574B"/>
    <w:rsid w:val="007B6E83"/>
    <w:rsid w:val="007C083D"/>
    <w:rsid w:val="007C328C"/>
    <w:rsid w:val="007C6AC3"/>
    <w:rsid w:val="007C746C"/>
    <w:rsid w:val="007C79D5"/>
    <w:rsid w:val="007D16F2"/>
    <w:rsid w:val="007D518F"/>
    <w:rsid w:val="007D5D68"/>
    <w:rsid w:val="007E1ABE"/>
    <w:rsid w:val="007E25CF"/>
    <w:rsid w:val="007E32DB"/>
    <w:rsid w:val="007E46FC"/>
    <w:rsid w:val="007E7390"/>
    <w:rsid w:val="007E7B18"/>
    <w:rsid w:val="007F3562"/>
    <w:rsid w:val="007F7756"/>
    <w:rsid w:val="007F7CAC"/>
    <w:rsid w:val="00803CCB"/>
    <w:rsid w:val="008051F2"/>
    <w:rsid w:val="00812731"/>
    <w:rsid w:val="00813E69"/>
    <w:rsid w:val="008145B3"/>
    <w:rsid w:val="008161DB"/>
    <w:rsid w:val="00820281"/>
    <w:rsid w:val="00820633"/>
    <w:rsid w:val="008208D6"/>
    <w:rsid w:val="008217FB"/>
    <w:rsid w:val="0082268B"/>
    <w:rsid w:val="00823F64"/>
    <w:rsid w:val="00824934"/>
    <w:rsid w:val="00833748"/>
    <w:rsid w:val="00834545"/>
    <w:rsid w:val="008348C2"/>
    <w:rsid w:val="00835DF7"/>
    <w:rsid w:val="0084031E"/>
    <w:rsid w:val="00842C1A"/>
    <w:rsid w:val="00851899"/>
    <w:rsid w:val="00852067"/>
    <w:rsid w:val="0085373C"/>
    <w:rsid w:val="00856B98"/>
    <w:rsid w:val="00860F6B"/>
    <w:rsid w:val="00861112"/>
    <w:rsid w:val="00861D7A"/>
    <w:rsid w:val="008707A0"/>
    <w:rsid w:val="0087453E"/>
    <w:rsid w:val="008802E0"/>
    <w:rsid w:val="00883184"/>
    <w:rsid w:val="00884515"/>
    <w:rsid w:val="00887854"/>
    <w:rsid w:val="00890A63"/>
    <w:rsid w:val="0089677F"/>
    <w:rsid w:val="0089719C"/>
    <w:rsid w:val="008A1096"/>
    <w:rsid w:val="008A14AA"/>
    <w:rsid w:val="008A2490"/>
    <w:rsid w:val="008A4903"/>
    <w:rsid w:val="008A6B5A"/>
    <w:rsid w:val="008A6FE9"/>
    <w:rsid w:val="008A729E"/>
    <w:rsid w:val="008B07EC"/>
    <w:rsid w:val="008B0C0D"/>
    <w:rsid w:val="008B6095"/>
    <w:rsid w:val="008B7795"/>
    <w:rsid w:val="008C2055"/>
    <w:rsid w:val="008C39E5"/>
    <w:rsid w:val="008D11B4"/>
    <w:rsid w:val="008D19D3"/>
    <w:rsid w:val="008D3A16"/>
    <w:rsid w:val="008D3C94"/>
    <w:rsid w:val="008D556E"/>
    <w:rsid w:val="008D7BA8"/>
    <w:rsid w:val="008E132D"/>
    <w:rsid w:val="008E2DAC"/>
    <w:rsid w:val="008E61F4"/>
    <w:rsid w:val="008F04A3"/>
    <w:rsid w:val="008F1A45"/>
    <w:rsid w:val="008F1C68"/>
    <w:rsid w:val="008F2ECF"/>
    <w:rsid w:val="008F6C29"/>
    <w:rsid w:val="008F7CD9"/>
    <w:rsid w:val="009024F0"/>
    <w:rsid w:val="00903501"/>
    <w:rsid w:val="00907DF1"/>
    <w:rsid w:val="00910455"/>
    <w:rsid w:val="00911DAD"/>
    <w:rsid w:val="00913212"/>
    <w:rsid w:val="00914091"/>
    <w:rsid w:val="009240D3"/>
    <w:rsid w:val="00925E97"/>
    <w:rsid w:val="009260C9"/>
    <w:rsid w:val="00926841"/>
    <w:rsid w:val="00932EEF"/>
    <w:rsid w:val="00933E53"/>
    <w:rsid w:val="00933F1E"/>
    <w:rsid w:val="00937489"/>
    <w:rsid w:val="00945CD7"/>
    <w:rsid w:val="00945E9D"/>
    <w:rsid w:val="00951F9D"/>
    <w:rsid w:val="00952577"/>
    <w:rsid w:val="009528FA"/>
    <w:rsid w:val="00957136"/>
    <w:rsid w:val="00962BD5"/>
    <w:rsid w:val="00964EE0"/>
    <w:rsid w:val="009651DE"/>
    <w:rsid w:val="0096624D"/>
    <w:rsid w:val="00970A75"/>
    <w:rsid w:val="00971104"/>
    <w:rsid w:val="00971DFE"/>
    <w:rsid w:val="00971E8C"/>
    <w:rsid w:val="00980BA0"/>
    <w:rsid w:val="0098105E"/>
    <w:rsid w:val="0098161F"/>
    <w:rsid w:val="00982F50"/>
    <w:rsid w:val="0098426B"/>
    <w:rsid w:val="009864A4"/>
    <w:rsid w:val="009876CB"/>
    <w:rsid w:val="00990231"/>
    <w:rsid w:val="009909C3"/>
    <w:rsid w:val="009A0A4F"/>
    <w:rsid w:val="009A1049"/>
    <w:rsid w:val="009A4002"/>
    <w:rsid w:val="009A69FA"/>
    <w:rsid w:val="009B219E"/>
    <w:rsid w:val="009C52FC"/>
    <w:rsid w:val="009C5330"/>
    <w:rsid w:val="009C66A7"/>
    <w:rsid w:val="009D1377"/>
    <w:rsid w:val="009D1AA4"/>
    <w:rsid w:val="009D20C3"/>
    <w:rsid w:val="009D225C"/>
    <w:rsid w:val="009D4E85"/>
    <w:rsid w:val="009E41F7"/>
    <w:rsid w:val="009E48A2"/>
    <w:rsid w:val="009E56FD"/>
    <w:rsid w:val="009E6505"/>
    <w:rsid w:val="009E6754"/>
    <w:rsid w:val="009E7B15"/>
    <w:rsid w:val="009F1392"/>
    <w:rsid w:val="009F1D00"/>
    <w:rsid w:val="00A03E77"/>
    <w:rsid w:val="00A07975"/>
    <w:rsid w:val="00A1370E"/>
    <w:rsid w:val="00A17842"/>
    <w:rsid w:val="00A1795E"/>
    <w:rsid w:val="00A2400D"/>
    <w:rsid w:val="00A30280"/>
    <w:rsid w:val="00A32B7B"/>
    <w:rsid w:val="00A338F0"/>
    <w:rsid w:val="00A375B8"/>
    <w:rsid w:val="00A403A2"/>
    <w:rsid w:val="00A42EE7"/>
    <w:rsid w:val="00A448DB"/>
    <w:rsid w:val="00A46819"/>
    <w:rsid w:val="00A47136"/>
    <w:rsid w:val="00A477AC"/>
    <w:rsid w:val="00A516AC"/>
    <w:rsid w:val="00A51A07"/>
    <w:rsid w:val="00A5225A"/>
    <w:rsid w:val="00A544C9"/>
    <w:rsid w:val="00A57BD3"/>
    <w:rsid w:val="00A60D7A"/>
    <w:rsid w:val="00A6268C"/>
    <w:rsid w:val="00A6435F"/>
    <w:rsid w:val="00A6518B"/>
    <w:rsid w:val="00A6557D"/>
    <w:rsid w:val="00A66BB5"/>
    <w:rsid w:val="00A700A5"/>
    <w:rsid w:val="00A73358"/>
    <w:rsid w:val="00A7361A"/>
    <w:rsid w:val="00A7797C"/>
    <w:rsid w:val="00A818D9"/>
    <w:rsid w:val="00A82AAE"/>
    <w:rsid w:val="00A85287"/>
    <w:rsid w:val="00A86FF1"/>
    <w:rsid w:val="00A87DBE"/>
    <w:rsid w:val="00A91337"/>
    <w:rsid w:val="00A972AC"/>
    <w:rsid w:val="00A97607"/>
    <w:rsid w:val="00A97B5B"/>
    <w:rsid w:val="00AA60FC"/>
    <w:rsid w:val="00AA679D"/>
    <w:rsid w:val="00AB0F89"/>
    <w:rsid w:val="00AB5D00"/>
    <w:rsid w:val="00AB639E"/>
    <w:rsid w:val="00AB63AF"/>
    <w:rsid w:val="00AC0A6D"/>
    <w:rsid w:val="00AC0C94"/>
    <w:rsid w:val="00AC48B0"/>
    <w:rsid w:val="00AC71AF"/>
    <w:rsid w:val="00AD0599"/>
    <w:rsid w:val="00AD1B83"/>
    <w:rsid w:val="00AD1FFC"/>
    <w:rsid w:val="00AD2C67"/>
    <w:rsid w:val="00AE039B"/>
    <w:rsid w:val="00AE1B40"/>
    <w:rsid w:val="00AE2D25"/>
    <w:rsid w:val="00AE3569"/>
    <w:rsid w:val="00AE5F0D"/>
    <w:rsid w:val="00AE6A9B"/>
    <w:rsid w:val="00AE7AAE"/>
    <w:rsid w:val="00AF129B"/>
    <w:rsid w:val="00AF1689"/>
    <w:rsid w:val="00AF1B93"/>
    <w:rsid w:val="00B01D4C"/>
    <w:rsid w:val="00B02451"/>
    <w:rsid w:val="00B03957"/>
    <w:rsid w:val="00B0564C"/>
    <w:rsid w:val="00B068D4"/>
    <w:rsid w:val="00B07450"/>
    <w:rsid w:val="00B10691"/>
    <w:rsid w:val="00B10BF4"/>
    <w:rsid w:val="00B17690"/>
    <w:rsid w:val="00B179F5"/>
    <w:rsid w:val="00B17CF6"/>
    <w:rsid w:val="00B23B65"/>
    <w:rsid w:val="00B26604"/>
    <w:rsid w:val="00B26C5E"/>
    <w:rsid w:val="00B339B5"/>
    <w:rsid w:val="00B341D6"/>
    <w:rsid w:val="00B369CB"/>
    <w:rsid w:val="00B374A5"/>
    <w:rsid w:val="00B43504"/>
    <w:rsid w:val="00B43E1C"/>
    <w:rsid w:val="00B454F5"/>
    <w:rsid w:val="00B50CA4"/>
    <w:rsid w:val="00B53B64"/>
    <w:rsid w:val="00B54B5D"/>
    <w:rsid w:val="00B54F8D"/>
    <w:rsid w:val="00B55679"/>
    <w:rsid w:val="00B60A18"/>
    <w:rsid w:val="00B656D6"/>
    <w:rsid w:val="00B657EE"/>
    <w:rsid w:val="00B659CE"/>
    <w:rsid w:val="00B760CF"/>
    <w:rsid w:val="00B76211"/>
    <w:rsid w:val="00B77275"/>
    <w:rsid w:val="00B77980"/>
    <w:rsid w:val="00B779C5"/>
    <w:rsid w:val="00B8053A"/>
    <w:rsid w:val="00B82A17"/>
    <w:rsid w:val="00B8556E"/>
    <w:rsid w:val="00B861BE"/>
    <w:rsid w:val="00B863A5"/>
    <w:rsid w:val="00B86C90"/>
    <w:rsid w:val="00B878B3"/>
    <w:rsid w:val="00B94396"/>
    <w:rsid w:val="00B95C05"/>
    <w:rsid w:val="00B96741"/>
    <w:rsid w:val="00B96DF9"/>
    <w:rsid w:val="00BA4F54"/>
    <w:rsid w:val="00BA60E8"/>
    <w:rsid w:val="00BA6B75"/>
    <w:rsid w:val="00BB1805"/>
    <w:rsid w:val="00BB19CB"/>
    <w:rsid w:val="00BB381B"/>
    <w:rsid w:val="00BB39EA"/>
    <w:rsid w:val="00BB3E1D"/>
    <w:rsid w:val="00BB4BA1"/>
    <w:rsid w:val="00BB6600"/>
    <w:rsid w:val="00BB7808"/>
    <w:rsid w:val="00BB7818"/>
    <w:rsid w:val="00BB7910"/>
    <w:rsid w:val="00BB7D24"/>
    <w:rsid w:val="00BC15FC"/>
    <w:rsid w:val="00BC1A5C"/>
    <w:rsid w:val="00BC1C26"/>
    <w:rsid w:val="00BC279C"/>
    <w:rsid w:val="00BC2B45"/>
    <w:rsid w:val="00BC6441"/>
    <w:rsid w:val="00BD1057"/>
    <w:rsid w:val="00BD1B9F"/>
    <w:rsid w:val="00BD203C"/>
    <w:rsid w:val="00BD2553"/>
    <w:rsid w:val="00BD2732"/>
    <w:rsid w:val="00BD2D40"/>
    <w:rsid w:val="00BD5E48"/>
    <w:rsid w:val="00BD6052"/>
    <w:rsid w:val="00BD6ABD"/>
    <w:rsid w:val="00BD6D66"/>
    <w:rsid w:val="00BE0CF0"/>
    <w:rsid w:val="00BE1409"/>
    <w:rsid w:val="00BE1726"/>
    <w:rsid w:val="00BE2A91"/>
    <w:rsid w:val="00BE41DB"/>
    <w:rsid w:val="00BE440B"/>
    <w:rsid w:val="00BE6A26"/>
    <w:rsid w:val="00BE7803"/>
    <w:rsid w:val="00BF170D"/>
    <w:rsid w:val="00BF1A90"/>
    <w:rsid w:val="00BF2677"/>
    <w:rsid w:val="00BF3E42"/>
    <w:rsid w:val="00BF4FC8"/>
    <w:rsid w:val="00BF7D42"/>
    <w:rsid w:val="00C027FD"/>
    <w:rsid w:val="00C02C3E"/>
    <w:rsid w:val="00C062CC"/>
    <w:rsid w:val="00C06C64"/>
    <w:rsid w:val="00C11A7A"/>
    <w:rsid w:val="00C11FCF"/>
    <w:rsid w:val="00C1259C"/>
    <w:rsid w:val="00C14EA6"/>
    <w:rsid w:val="00C1628A"/>
    <w:rsid w:val="00C1795E"/>
    <w:rsid w:val="00C21FA2"/>
    <w:rsid w:val="00C23DA2"/>
    <w:rsid w:val="00C329B0"/>
    <w:rsid w:val="00C3614D"/>
    <w:rsid w:val="00C3661F"/>
    <w:rsid w:val="00C426C4"/>
    <w:rsid w:val="00C427DF"/>
    <w:rsid w:val="00C42BC5"/>
    <w:rsid w:val="00C433D8"/>
    <w:rsid w:val="00C434EB"/>
    <w:rsid w:val="00C43BF5"/>
    <w:rsid w:val="00C43CCA"/>
    <w:rsid w:val="00C45BF0"/>
    <w:rsid w:val="00C4706A"/>
    <w:rsid w:val="00C50AFD"/>
    <w:rsid w:val="00C52FF5"/>
    <w:rsid w:val="00C53866"/>
    <w:rsid w:val="00C54F72"/>
    <w:rsid w:val="00C56DD5"/>
    <w:rsid w:val="00C57ABA"/>
    <w:rsid w:val="00C6226D"/>
    <w:rsid w:val="00C6525F"/>
    <w:rsid w:val="00C65F43"/>
    <w:rsid w:val="00C66890"/>
    <w:rsid w:val="00C67169"/>
    <w:rsid w:val="00C745BC"/>
    <w:rsid w:val="00C757BB"/>
    <w:rsid w:val="00C75912"/>
    <w:rsid w:val="00C76D2B"/>
    <w:rsid w:val="00C81F22"/>
    <w:rsid w:val="00C82ACE"/>
    <w:rsid w:val="00C8358B"/>
    <w:rsid w:val="00C862F5"/>
    <w:rsid w:val="00C8708E"/>
    <w:rsid w:val="00C90F81"/>
    <w:rsid w:val="00C95A55"/>
    <w:rsid w:val="00CA272A"/>
    <w:rsid w:val="00CA297C"/>
    <w:rsid w:val="00CA5624"/>
    <w:rsid w:val="00CA61CB"/>
    <w:rsid w:val="00CA6FDE"/>
    <w:rsid w:val="00CB0333"/>
    <w:rsid w:val="00CB329A"/>
    <w:rsid w:val="00CB7E95"/>
    <w:rsid w:val="00CC011B"/>
    <w:rsid w:val="00CC06A2"/>
    <w:rsid w:val="00CC4A85"/>
    <w:rsid w:val="00CD2EA5"/>
    <w:rsid w:val="00CD5C96"/>
    <w:rsid w:val="00CE0F55"/>
    <w:rsid w:val="00CE317A"/>
    <w:rsid w:val="00CE320A"/>
    <w:rsid w:val="00CE46CC"/>
    <w:rsid w:val="00CF1D83"/>
    <w:rsid w:val="00CF5964"/>
    <w:rsid w:val="00CF5988"/>
    <w:rsid w:val="00D022D8"/>
    <w:rsid w:val="00D0232C"/>
    <w:rsid w:val="00D02A9D"/>
    <w:rsid w:val="00D02CD8"/>
    <w:rsid w:val="00D03CCC"/>
    <w:rsid w:val="00D075F2"/>
    <w:rsid w:val="00D10975"/>
    <w:rsid w:val="00D11A36"/>
    <w:rsid w:val="00D172BB"/>
    <w:rsid w:val="00D21AE5"/>
    <w:rsid w:val="00D2217B"/>
    <w:rsid w:val="00D23D24"/>
    <w:rsid w:val="00D25955"/>
    <w:rsid w:val="00D265BB"/>
    <w:rsid w:val="00D26696"/>
    <w:rsid w:val="00D26F10"/>
    <w:rsid w:val="00D31052"/>
    <w:rsid w:val="00D35B48"/>
    <w:rsid w:val="00D40362"/>
    <w:rsid w:val="00D416F4"/>
    <w:rsid w:val="00D42052"/>
    <w:rsid w:val="00D42221"/>
    <w:rsid w:val="00D46F02"/>
    <w:rsid w:val="00D50392"/>
    <w:rsid w:val="00D507A1"/>
    <w:rsid w:val="00D51393"/>
    <w:rsid w:val="00D55AA6"/>
    <w:rsid w:val="00D57159"/>
    <w:rsid w:val="00D57EDD"/>
    <w:rsid w:val="00D60A13"/>
    <w:rsid w:val="00D64C41"/>
    <w:rsid w:val="00D677DC"/>
    <w:rsid w:val="00D70611"/>
    <w:rsid w:val="00D70B18"/>
    <w:rsid w:val="00D81B9E"/>
    <w:rsid w:val="00D8290A"/>
    <w:rsid w:val="00D9260D"/>
    <w:rsid w:val="00D927BB"/>
    <w:rsid w:val="00D95019"/>
    <w:rsid w:val="00D95E57"/>
    <w:rsid w:val="00DA1B77"/>
    <w:rsid w:val="00DA2286"/>
    <w:rsid w:val="00DA2BF3"/>
    <w:rsid w:val="00DA452D"/>
    <w:rsid w:val="00DA73EF"/>
    <w:rsid w:val="00DA7DC3"/>
    <w:rsid w:val="00DB3EE3"/>
    <w:rsid w:val="00DB63BA"/>
    <w:rsid w:val="00DC2CBD"/>
    <w:rsid w:val="00DC6622"/>
    <w:rsid w:val="00DC67C1"/>
    <w:rsid w:val="00DC7E11"/>
    <w:rsid w:val="00DD5B36"/>
    <w:rsid w:val="00DD679F"/>
    <w:rsid w:val="00DD75FC"/>
    <w:rsid w:val="00DD7D86"/>
    <w:rsid w:val="00DE1F3B"/>
    <w:rsid w:val="00DE39E2"/>
    <w:rsid w:val="00DE4232"/>
    <w:rsid w:val="00DE4F46"/>
    <w:rsid w:val="00DE777A"/>
    <w:rsid w:val="00DF2DDC"/>
    <w:rsid w:val="00DF3506"/>
    <w:rsid w:val="00E00D7F"/>
    <w:rsid w:val="00E042DC"/>
    <w:rsid w:val="00E06389"/>
    <w:rsid w:val="00E0717F"/>
    <w:rsid w:val="00E102D4"/>
    <w:rsid w:val="00E11978"/>
    <w:rsid w:val="00E126CC"/>
    <w:rsid w:val="00E128F0"/>
    <w:rsid w:val="00E13345"/>
    <w:rsid w:val="00E14D8F"/>
    <w:rsid w:val="00E31370"/>
    <w:rsid w:val="00E32DE9"/>
    <w:rsid w:val="00E350CC"/>
    <w:rsid w:val="00E376B1"/>
    <w:rsid w:val="00E40F20"/>
    <w:rsid w:val="00E43DB0"/>
    <w:rsid w:val="00E44D77"/>
    <w:rsid w:val="00E454E6"/>
    <w:rsid w:val="00E47562"/>
    <w:rsid w:val="00E47A36"/>
    <w:rsid w:val="00E5420F"/>
    <w:rsid w:val="00E5442E"/>
    <w:rsid w:val="00E54622"/>
    <w:rsid w:val="00E60982"/>
    <w:rsid w:val="00E66F14"/>
    <w:rsid w:val="00E72651"/>
    <w:rsid w:val="00E8333F"/>
    <w:rsid w:val="00E851E0"/>
    <w:rsid w:val="00E85983"/>
    <w:rsid w:val="00E865E9"/>
    <w:rsid w:val="00E90EEC"/>
    <w:rsid w:val="00E92572"/>
    <w:rsid w:val="00E94665"/>
    <w:rsid w:val="00E961F9"/>
    <w:rsid w:val="00E96C0A"/>
    <w:rsid w:val="00EA24DB"/>
    <w:rsid w:val="00EA4A2A"/>
    <w:rsid w:val="00EA628F"/>
    <w:rsid w:val="00EA66AC"/>
    <w:rsid w:val="00EB0CBF"/>
    <w:rsid w:val="00EB17AC"/>
    <w:rsid w:val="00EB2372"/>
    <w:rsid w:val="00EB7175"/>
    <w:rsid w:val="00EC4116"/>
    <w:rsid w:val="00EC4632"/>
    <w:rsid w:val="00EC71E0"/>
    <w:rsid w:val="00EC7F31"/>
    <w:rsid w:val="00ED0A26"/>
    <w:rsid w:val="00ED1D92"/>
    <w:rsid w:val="00EE67E9"/>
    <w:rsid w:val="00EF5270"/>
    <w:rsid w:val="00F016EB"/>
    <w:rsid w:val="00F0202C"/>
    <w:rsid w:val="00F02E66"/>
    <w:rsid w:val="00F034C7"/>
    <w:rsid w:val="00F04B91"/>
    <w:rsid w:val="00F05A33"/>
    <w:rsid w:val="00F1335A"/>
    <w:rsid w:val="00F151C1"/>
    <w:rsid w:val="00F17857"/>
    <w:rsid w:val="00F17C14"/>
    <w:rsid w:val="00F22C02"/>
    <w:rsid w:val="00F274B2"/>
    <w:rsid w:val="00F27946"/>
    <w:rsid w:val="00F3218F"/>
    <w:rsid w:val="00F3250A"/>
    <w:rsid w:val="00F32EAC"/>
    <w:rsid w:val="00F33B87"/>
    <w:rsid w:val="00F34D2C"/>
    <w:rsid w:val="00F35DF7"/>
    <w:rsid w:val="00F37161"/>
    <w:rsid w:val="00F40A21"/>
    <w:rsid w:val="00F45180"/>
    <w:rsid w:val="00F4628D"/>
    <w:rsid w:val="00F50699"/>
    <w:rsid w:val="00F52783"/>
    <w:rsid w:val="00F63BA4"/>
    <w:rsid w:val="00F653AD"/>
    <w:rsid w:val="00F659FE"/>
    <w:rsid w:val="00F671C1"/>
    <w:rsid w:val="00F7117D"/>
    <w:rsid w:val="00F7212E"/>
    <w:rsid w:val="00F76668"/>
    <w:rsid w:val="00F76F90"/>
    <w:rsid w:val="00F7743F"/>
    <w:rsid w:val="00F81A27"/>
    <w:rsid w:val="00F81EE9"/>
    <w:rsid w:val="00F820CA"/>
    <w:rsid w:val="00F82A11"/>
    <w:rsid w:val="00F8564C"/>
    <w:rsid w:val="00F85E47"/>
    <w:rsid w:val="00F869B7"/>
    <w:rsid w:val="00F936E7"/>
    <w:rsid w:val="00FA1223"/>
    <w:rsid w:val="00FA187E"/>
    <w:rsid w:val="00FA1969"/>
    <w:rsid w:val="00FA4EC4"/>
    <w:rsid w:val="00FB326C"/>
    <w:rsid w:val="00FC3025"/>
    <w:rsid w:val="00FC61E1"/>
    <w:rsid w:val="00FD7521"/>
    <w:rsid w:val="00FE19E6"/>
    <w:rsid w:val="00FE217C"/>
    <w:rsid w:val="00FE493F"/>
    <w:rsid w:val="00FF0760"/>
    <w:rsid w:val="00FF1818"/>
    <w:rsid w:val="00FF65B7"/>
    <w:rsid w:val="00FF67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9781B30"/>
  <w14:defaultImageDpi w14:val="32767"/>
  <w15:docId w15:val="{6399D714-9202-4C50-8540-4D18C3508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990231"/>
    <w:pPr>
      <w:keepNext/>
      <w:keepLines/>
      <w:numPr>
        <w:numId w:val="2"/>
      </w:numPr>
      <w:shd w:val="clear" w:color="auto" w:fill="4F81BD" w:themeFill="accent1"/>
      <w:overflowPunct w:val="0"/>
      <w:topLinePunct/>
      <w:adjustRightInd w:val="0"/>
      <w:snapToGrid w:val="0"/>
      <w:jc w:val="left"/>
      <w:textAlignment w:val="baseline"/>
      <w:outlineLvl w:val="0"/>
    </w:pPr>
    <w:rPr>
      <w:rFonts w:ascii="ＭＳ 明朝" w:eastAsia="ＭＳ ゴシック" w:hAnsi="Times New Roman" w:cs="ＭＳ 明朝"/>
      <w:color w:val="FFFFFF" w:themeColor="background1"/>
      <w:kern w:val="28"/>
      <w:sz w:val="36"/>
      <w:szCs w:val="20"/>
    </w:rPr>
  </w:style>
  <w:style w:type="paragraph" w:styleId="2">
    <w:name w:val="heading 2"/>
    <w:basedOn w:val="a"/>
    <w:next w:val="a"/>
    <w:link w:val="20"/>
    <w:qFormat/>
    <w:rsid w:val="00990231"/>
    <w:pPr>
      <w:keepNext/>
      <w:keepLines/>
      <w:numPr>
        <w:ilvl w:val="1"/>
        <w:numId w:val="2"/>
      </w:numPr>
      <w:pBdr>
        <w:bottom w:val="thinThickSmallGap" w:sz="12" w:space="1" w:color="1F497D" w:themeColor="text2"/>
      </w:pBdr>
      <w:overflowPunct w:val="0"/>
      <w:topLinePunct/>
      <w:adjustRightInd w:val="0"/>
      <w:spacing w:beforeLines="50" w:before="50" w:afterLines="50" w:after="50"/>
      <w:ind w:left="284"/>
      <w:jc w:val="left"/>
      <w:textAlignment w:val="baseline"/>
      <w:outlineLvl w:val="1"/>
    </w:pPr>
    <w:rPr>
      <w:rFonts w:ascii="ＭＳ 明朝" w:eastAsia="ＭＳ ゴシック" w:hAnsi="Times New Roman" w:cs="ＭＳ 明朝"/>
      <w:kern w:val="28"/>
      <w:sz w:val="28"/>
      <w:szCs w:val="20"/>
    </w:rPr>
  </w:style>
  <w:style w:type="paragraph" w:styleId="3">
    <w:name w:val="heading 3"/>
    <w:basedOn w:val="a"/>
    <w:next w:val="a"/>
    <w:link w:val="30"/>
    <w:qFormat/>
    <w:rsid w:val="00990231"/>
    <w:pPr>
      <w:keepNext/>
      <w:keepLines/>
      <w:numPr>
        <w:ilvl w:val="2"/>
        <w:numId w:val="2"/>
      </w:numPr>
      <w:overflowPunct w:val="0"/>
      <w:topLinePunct/>
      <w:adjustRightInd w:val="0"/>
      <w:jc w:val="left"/>
      <w:textAlignment w:val="baseline"/>
      <w:outlineLvl w:val="2"/>
    </w:pPr>
    <w:rPr>
      <w:rFonts w:ascii="ＭＳ 明朝" w:eastAsia="ＭＳ Ｐゴシック" w:hAnsi="Times New Roman" w:cs="ＭＳ 明朝"/>
      <w:kern w:val="28"/>
      <w:sz w:val="24"/>
      <w:szCs w:val="20"/>
    </w:rPr>
  </w:style>
  <w:style w:type="paragraph" w:styleId="4">
    <w:name w:val="heading 4"/>
    <w:basedOn w:val="a"/>
    <w:next w:val="a"/>
    <w:link w:val="40"/>
    <w:qFormat/>
    <w:rsid w:val="00990231"/>
    <w:pPr>
      <w:keepNext/>
      <w:keepLines/>
      <w:numPr>
        <w:ilvl w:val="3"/>
        <w:numId w:val="2"/>
      </w:numPr>
      <w:overflowPunct w:val="0"/>
      <w:topLinePunct/>
      <w:adjustRightInd w:val="0"/>
      <w:textAlignment w:val="baseline"/>
      <w:outlineLvl w:val="3"/>
    </w:pPr>
    <w:rPr>
      <w:rFonts w:ascii="ＭＳ 明朝" w:eastAsia="ＭＳ Ｐゴシック" w:hAnsi="Times New Roman" w:cs="ＭＳ 明朝"/>
      <w:kern w:val="28"/>
      <w:sz w:val="24"/>
      <w:szCs w:val="20"/>
    </w:rPr>
  </w:style>
  <w:style w:type="paragraph" w:styleId="5">
    <w:name w:val="heading 5"/>
    <w:basedOn w:val="a"/>
    <w:next w:val="a"/>
    <w:link w:val="50"/>
    <w:qFormat/>
    <w:rsid w:val="00990231"/>
    <w:pPr>
      <w:keepNext/>
      <w:keepLines/>
      <w:numPr>
        <w:ilvl w:val="4"/>
        <w:numId w:val="2"/>
      </w:numPr>
      <w:overflowPunct w:val="0"/>
      <w:topLinePunct/>
      <w:adjustRightInd w:val="0"/>
      <w:textAlignment w:val="baseline"/>
      <w:outlineLvl w:val="4"/>
    </w:pPr>
    <w:rPr>
      <w:rFonts w:ascii="ＭＳ 明朝" w:eastAsia="ＭＳ Ｐゴシック" w:hAnsi="Times New Roman" w:cs="ＭＳ 明朝"/>
      <w:kern w:val="28"/>
      <w:sz w:val="24"/>
      <w:szCs w:val="20"/>
    </w:rPr>
  </w:style>
  <w:style w:type="paragraph" w:styleId="6">
    <w:name w:val="heading 6"/>
    <w:basedOn w:val="a"/>
    <w:next w:val="a"/>
    <w:link w:val="60"/>
    <w:qFormat/>
    <w:rsid w:val="00990231"/>
    <w:pPr>
      <w:keepNext/>
      <w:keepLines/>
      <w:numPr>
        <w:ilvl w:val="5"/>
        <w:numId w:val="2"/>
      </w:numPr>
      <w:overflowPunct w:val="0"/>
      <w:topLinePunct/>
      <w:adjustRightInd w:val="0"/>
      <w:textAlignment w:val="baseline"/>
      <w:outlineLvl w:val="5"/>
    </w:pPr>
    <w:rPr>
      <w:rFonts w:ascii="ＭＳ 明朝" w:eastAsia="ＭＳ Ｐゴシック" w:hAnsi="Times New Roman" w:cs="ＭＳ 明朝"/>
      <w:kern w:val="28"/>
      <w:sz w:val="24"/>
      <w:szCs w:val="20"/>
    </w:rPr>
  </w:style>
  <w:style w:type="paragraph" w:styleId="7">
    <w:name w:val="heading 7"/>
    <w:basedOn w:val="a"/>
    <w:next w:val="a"/>
    <w:link w:val="70"/>
    <w:qFormat/>
    <w:rsid w:val="00990231"/>
    <w:pPr>
      <w:keepNext/>
      <w:keepLines/>
      <w:framePr w:hSpace="397" w:wrap="around" w:vAnchor="text" w:hAnchor="text" w:y="1"/>
      <w:numPr>
        <w:ilvl w:val="6"/>
        <w:numId w:val="2"/>
      </w:numPr>
      <w:overflowPunct w:val="0"/>
      <w:topLinePunct/>
      <w:adjustRightInd w:val="0"/>
      <w:spacing w:line="280" w:lineRule="exact"/>
      <w:textAlignment w:val="baseline"/>
      <w:outlineLvl w:val="6"/>
    </w:pPr>
    <w:rPr>
      <w:rFonts w:ascii="Arial" w:eastAsia="ＭＳ ゴシック" w:hAnsi="Arial" w:cs="ＭＳ 明朝"/>
      <w:b/>
      <w:kern w:val="28"/>
      <w:sz w:val="24"/>
      <w:szCs w:val="20"/>
    </w:rPr>
  </w:style>
  <w:style w:type="paragraph" w:styleId="8">
    <w:name w:val="heading 8"/>
    <w:basedOn w:val="a"/>
    <w:next w:val="a"/>
    <w:link w:val="80"/>
    <w:qFormat/>
    <w:rsid w:val="00990231"/>
    <w:pPr>
      <w:keepNext/>
      <w:keepLines/>
      <w:framePr w:hSpace="397" w:wrap="around" w:vAnchor="text" w:hAnchor="text" w:y="1"/>
      <w:numPr>
        <w:ilvl w:val="7"/>
        <w:numId w:val="2"/>
      </w:numPr>
      <w:overflowPunct w:val="0"/>
      <w:topLinePunct/>
      <w:adjustRightInd w:val="0"/>
      <w:spacing w:line="280" w:lineRule="exact"/>
      <w:textAlignment w:val="baseline"/>
      <w:outlineLvl w:val="7"/>
    </w:pPr>
    <w:rPr>
      <w:rFonts w:ascii="Arial" w:eastAsia="ＭＳ ゴシック" w:hAnsi="Arial" w:cs="ＭＳ 明朝"/>
      <w:b/>
      <w:kern w:val="28"/>
      <w:sz w:val="24"/>
      <w:szCs w:val="20"/>
    </w:rPr>
  </w:style>
  <w:style w:type="paragraph" w:styleId="9">
    <w:name w:val="heading 9"/>
    <w:basedOn w:val="a"/>
    <w:next w:val="a"/>
    <w:link w:val="90"/>
    <w:qFormat/>
    <w:rsid w:val="00990231"/>
    <w:pPr>
      <w:keepNext/>
      <w:keepLines/>
      <w:framePr w:hSpace="397" w:wrap="around" w:vAnchor="text" w:hAnchor="text" w:y="1"/>
      <w:numPr>
        <w:ilvl w:val="8"/>
        <w:numId w:val="2"/>
      </w:numPr>
      <w:overflowPunct w:val="0"/>
      <w:topLinePunct/>
      <w:adjustRightInd w:val="0"/>
      <w:spacing w:line="280" w:lineRule="exact"/>
      <w:textAlignment w:val="baseline"/>
      <w:outlineLvl w:val="8"/>
    </w:pPr>
    <w:rPr>
      <w:rFonts w:ascii="Arial" w:eastAsia="ＭＳ ゴシック" w:hAnsi="Arial" w:cs="ＭＳ 明朝"/>
      <w:b/>
      <w:kern w:val="28"/>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339B5"/>
    <w:pPr>
      <w:widowControl w:val="0"/>
      <w:autoSpaceDE w:val="0"/>
      <w:autoSpaceDN w:val="0"/>
      <w:adjustRightInd w:val="0"/>
    </w:pPr>
    <w:rPr>
      <w:rFonts w:ascii="ＭＳ ゴシック" w:hAnsi="ＭＳ ゴシック" w:cs="ＭＳ ゴシック"/>
      <w:color w:val="000000"/>
      <w:kern w:val="0"/>
      <w:sz w:val="24"/>
      <w:szCs w:val="24"/>
    </w:rPr>
  </w:style>
  <w:style w:type="paragraph" w:styleId="a3">
    <w:name w:val="Balloon Text"/>
    <w:basedOn w:val="a"/>
    <w:link w:val="a4"/>
    <w:uiPriority w:val="99"/>
    <w:semiHidden/>
    <w:unhideWhenUsed/>
    <w:rsid w:val="00D9260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9260D"/>
    <w:rPr>
      <w:rFonts w:asciiTheme="majorHAnsi" w:eastAsiaTheme="majorEastAsia" w:hAnsiTheme="majorHAnsi" w:cstheme="majorBidi"/>
      <w:sz w:val="18"/>
      <w:szCs w:val="18"/>
    </w:rPr>
  </w:style>
  <w:style w:type="paragraph" w:styleId="a5">
    <w:name w:val="footer"/>
    <w:basedOn w:val="a"/>
    <w:link w:val="a6"/>
    <w:uiPriority w:val="99"/>
    <w:rsid w:val="00C54F72"/>
    <w:pPr>
      <w:tabs>
        <w:tab w:val="center" w:pos="4252"/>
        <w:tab w:val="right" w:pos="8504"/>
      </w:tabs>
      <w:snapToGrid w:val="0"/>
    </w:pPr>
    <w:rPr>
      <w:rFonts w:ascii="Century" w:eastAsia="ＭＳ 明朝" w:hAnsi="Century" w:cs="Times New Roman"/>
      <w:szCs w:val="24"/>
    </w:rPr>
  </w:style>
  <w:style w:type="character" w:customStyle="1" w:styleId="a6">
    <w:name w:val="フッター (文字)"/>
    <w:basedOn w:val="a0"/>
    <w:link w:val="a5"/>
    <w:uiPriority w:val="99"/>
    <w:rsid w:val="00C54F72"/>
    <w:rPr>
      <w:rFonts w:ascii="Century" w:eastAsia="ＭＳ 明朝" w:hAnsi="Century" w:cs="Times New Roman"/>
      <w:szCs w:val="24"/>
    </w:rPr>
  </w:style>
  <w:style w:type="character" w:styleId="a7">
    <w:name w:val="page number"/>
    <w:basedOn w:val="a0"/>
    <w:rsid w:val="00C54F72"/>
  </w:style>
  <w:style w:type="paragraph" w:styleId="a8">
    <w:name w:val="header"/>
    <w:basedOn w:val="a"/>
    <w:link w:val="a9"/>
    <w:uiPriority w:val="99"/>
    <w:unhideWhenUsed/>
    <w:rsid w:val="000A3D15"/>
    <w:pPr>
      <w:tabs>
        <w:tab w:val="center" w:pos="4252"/>
        <w:tab w:val="right" w:pos="8504"/>
      </w:tabs>
      <w:snapToGrid w:val="0"/>
    </w:pPr>
  </w:style>
  <w:style w:type="character" w:customStyle="1" w:styleId="a9">
    <w:name w:val="ヘッダー (文字)"/>
    <w:basedOn w:val="a0"/>
    <w:link w:val="a8"/>
    <w:uiPriority w:val="99"/>
    <w:rsid w:val="000A3D15"/>
  </w:style>
  <w:style w:type="character" w:customStyle="1" w:styleId="10">
    <w:name w:val="見出し 1 (文字)"/>
    <w:basedOn w:val="a0"/>
    <w:link w:val="1"/>
    <w:rsid w:val="00990231"/>
    <w:rPr>
      <w:rFonts w:ascii="ＭＳ 明朝" w:eastAsia="ＭＳ ゴシック" w:hAnsi="Times New Roman" w:cs="ＭＳ 明朝"/>
      <w:color w:val="FFFFFF" w:themeColor="background1"/>
      <w:kern w:val="28"/>
      <w:sz w:val="36"/>
      <w:szCs w:val="20"/>
      <w:shd w:val="clear" w:color="auto" w:fill="4F81BD" w:themeFill="accent1"/>
    </w:rPr>
  </w:style>
  <w:style w:type="character" w:customStyle="1" w:styleId="20">
    <w:name w:val="見出し 2 (文字)"/>
    <w:basedOn w:val="a0"/>
    <w:link w:val="2"/>
    <w:rsid w:val="00990231"/>
    <w:rPr>
      <w:rFonts w:ascii="ＭＳ 明朝" w:eastAsia="ＭＳ ゴシック" w:hAnsi="Times New Roman" w:cs="ＭＳ 明朝"/>
      <w:kern w:val="28"/>
      <w:sz w:val="28"/>
      <w:szCs w:val="20"/>
    </w:rPr>
  </w:style>
  <w:style w:type="character" w:customStyle="1" w:styleId="30">
    <w:name w:val="見出し 3 (文字)"/>
    <w:basedOn w:val="a0"/>
    <w:link w:val="3"/>
    <w:rsid w:val="00990231"/>
    <w:rPr>
      <w:rFonts w:ascii="ＭＳ 明朝" w:eastAsia="ＭＳ Ｐゴシック" w:hAnsi="Times New Roman" w:cs="ＭＳ 明朝"/>
      <w:kern w:val="28"/>
      <w:sz w:val="24"/>
      <w:szCs w:val="20"/>
    </w:rPr>
  </w:style>
  <w:style w:type="character" w:customStyle="1" w:styleId="40">
    <w:name w:val="見出し 4 (文字)"/>
    <w:basedOn w:val="a0"/>
    <w:link w:val="4"/>
    <w:rsid w:val="00990231"/>
    <w:rPr>
      <w:rFonts w:ascii="ＭＳ 明朝" w:eastAsia="ＭＳ Ｐゴシック" w:hAnsi="Times New Roman" w:cs="ＭＳ 明朝"/>
      <w:kern w:val="28"/>
      <w:sz w:val="24"/>
      <w:szCs w:val="20"/>
    </w:rPr>
  </w:style>
  <w:style w:type="character" w:customStyle="1" w:styleId="50">
    <w:name w:val="見出し 5 (文字)"/>
    <w:basedOn w:val="a0"/>
    <w:link w:val="5"/>
    <w:rsid w:val="00990231"/>
    <w:rPr>
      <w:rFonts w:ascii="ＭＳ 明朝" w:eastAsia="ＭＳ Ｐゴシック" w:hAnsi="Times New Roman" w:cs="ＭＳ 明朝"/>
      <w:kern w:val="28"/>
      <w:sz w:val="24"/>
      <w:szCs w:val="20"/>
    </w:rPr>
  </w:style>
  <w:style w:type="character" w:customStyle="1" w:styleId="60">
    <w:name w:val="見出し 6 (文字)"/>
    <w:basedOn w:val="a0"/>
    <w:link w:val="6"/>
    <w:rsid w:val="00990231"/>
    <w:rPr>
      <w:rFonts w:ascii="ＭＳ 明朝" w:eastAsia="ＭＳ Ｐゴシック" w:hAnsi="Times New Roman" w:cs="ＭＳ 明朝"/>
      <w:kern w:val="28"/>
      <w:sz w:val="24"/>
      <w:szCs w:val="20"/>
    </w:rPr>
  </w:style>
  <w:style w:type="character" w:customStyle="1" w:styleId="70">
    <w:name w:val="見出し 7 (文字)"/>
    <w:basedOn w:val="a0"/>
    <w:link w:val="7"/>
    <w:rsid w:val="00990231"/>
    <w:rPr>
      <w:rFonts w:ascii="Arial" w:eastAsia="ＭＳ ゴシック" w:hAnsi="Arial" w:cs="ＭＳ 明朝"/>
      <w:b/>
      <w:kern w:val="28"/>
      <w:sz w:val="24"/>
      <w:szCs w:val="20"/>
    </w:rPr>
  </w:style>
  <w:style w:type="character" w:customStyle="1" w:styleId="80">
    <w:name w:val="見出し 8 (文字)"/>
    <w:basedOn w:val="a0"/>
    <w:link w:val="8"/>
    <w:rsid w:val="00990231"/>
    <w:rPr>
      <w:rFonts w:ascii="Arial" w:eastAsia="ＭＳ ゴシック" w:hAnsi="Arial" w:cs="ＭＳ 明朝"/>
      <w:b/>
      <w:kern w:val="28"/>
      <w:sz w:val="24"/>
      <w:szCs w:val="20"/>
    </w:rPr>
  </w:style>
  <w:style w:type="character" w:customStyle="1" w:styleId="90">
    <w:name w:val="見出し 9 (文字)"/>
    <w:basedOn w:val="a0"/>
    <w:link w:val="9"/>
    <w:rsid w:val="00990231"/>
    <w:rPr>
      <w:rFonts w:ascii="Arial" w:eastAsia="ＭＳ ゴシック" w:hAnsi="Arial" w:cs="ＭＳ 明朝"/>
      <w:b/>
      <w:kern w:val="28"/>
      <w:sz w:val="24"/>
      <w:szCs w:val="20"/>
    </w:rPr>
  </w:style>
  <w:style w:type="paragraph" w:styleId="aa">
    <w:name w:val="List Paragraph"/>
    <w:basedOn w:val="a"/>
    <w:uiPriority w:val="34"/>
    <w:qFormat/>
    <w:rsid w:val="00B50CA4"/>
    <w:pPr>
      <w:widowControl/>
      <w:ind w:left="720"/>
      <w:contextualSpacing/>
      <w:jc w:val="left"/>
    </w:pPr>
    <w:rPr>
      <w:rFonts w:ascii="ＭＳ Ｐゴシック" w:eastAsia="ＭＳ Ｐゴシック" w:hAnsi="ＭＳ Ｐゴシック" w:cs="ＭＳ Ｐゴシック"/>
      <w:kern w:val="0"/>
      <w:sz w:val="24"/>
      <w:szCs w:val="24"/>
    </w:rPr>
  </w:style>
  <w:style w:type="paragraph" w:customStyle="1" w:styleId="CharCharChar">
    <w:name w:val="単位付表 Char Char Char"/>
    <w:basedOn w:val="ab"/>
    <w:link w:val="CharCharCharChar"/>
    <w:rsid w:val="00633C20"/>
    <w:pPr>
      <w:widowControl/>
      <w:spacing w:before="360"/>
      <w:jc w:val="center"/>
    </w:pPr>
    <w:rPr>
      <w:rFonts w:ascii="ＭＳ Ｐゴシック" w:eastAsia="ＭＳ Ｐゴシック" w:hAnsi="Arial" w:cs="ＭＳ 明朝"/>
      <w:b w:val="0"/>
      <w:bCs w:val="0"/>
      <w:noProof/>
      <w:sz w:val="24"/>
      <w:szCs w:val="22"/>
    </w:rPr>
  </w:style>
  <w:style w:type="character" w:customStyle="1" w:styleId="CharCharCharChar">
    <w:name w:val="単位付表 Char Char Char Char"/>
    <w:basedOn w:val="a0"/>
    <w:link w:val="CharCharChar"/>
    <w:rsid w:val="00633C20"/>
    <w:rPr>
      <w:rFonts w:ascii="ＭＳ Ｐゴシック" w:eastAsia="ＭＳ Ｐゴシック" w:hAnsi="Arial" w:cs="ＭＳ 明朝"/>
      <w:noProof/>
      <w:sz w:val="24"/>
    </w:rPr>
  </w:style>
  <w:style w:type="paragraph" w:styleId="ab">
    <w:name w:val="caption"/>
    <w:basedOn w:val="a"/>
    <w:next w:val="a"/>
    <w:uiPriority w:val="35"/>
    <w:semiHidden/>
    <w:unhideWhenUsed/>
    <w:qFormat/>
    <w:rsid w:val="00633C20"/>
    <w:rPr>
      <w:b/>
      <w:bCs/>
      <w:szCs w:val="21"/>
    </w:rPr>
  </w:style>
  <w:style w:type="table" w:styleId="ac">
    <w:name w:val="Table Grid"/>
    <w:basedOn w:val="a1"/>
    <w:rsid w:val="00EA4A2A"/>
    <w:pPr>
      <w:widowControl w:val="0"/>
      <w:overflowPunct w:val="0"/>
      <w:topLinePunct/>
      <w:adjustRightInd w:val="0"/>
      <w:ind w:firstLine="284"/>
      <w:jc w:val="both"/>
      <w:textAlignment w:val="baseline"/>
    </w:pPr>
    <w:rPr>
      <w:rFonts w:ascii="Times New Roman" w:eastAsia="ＭＳ 明朝" w:hAnsi="Times New Roman" w:cs="ＭＳ 明朝"/>
      <w:kern w:val="2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798338">
      <w:bodyDiv w:val="1"/>
      <w:marLeft w:val="0"/>
      <w:marRight w:val="0"/>
      <w:marTop w:val="0"/>
      <w:marBottom w:val="0"/>
      <w:divBdr>
        <w:top w:val="none" w:sz="0" w:space="0" w:color="auto"/>
        <w:left w:val="none" w:sz="0" w:space="0" w:color="auto"/>
        <w:bottom w:val="none" w:sz="0" w:space="0" w:color="auto"/>
        <w:right w:val="none" w:sz="0" w:space="0" w:color="auto"/>
      </w:divBdr>
    </w:div>
    <w:div w:id="1001784408">
      <w:bodyDiv w:val="1"/>
      <w:marLeft w:val="0"/>
      <w:marRight w:val="0"/>
      <w:marTop w:val="0"/>
      <w:marBottom w:val="0"/>
      <w:divBdr>
        <w:top w:val="none" w:sz="0" w:space="0" w:color="auto"/>
        <w:left w:val="none" w:sz="0" w:space="0" w:color="auto"/>
        <w:bottom w:val="none" w:sz="0" w:space="0" w:color="auto"/>
        <w:right w:val="none" w:sz="0" w:space="0" w:color="auto"/>
      </w:divBdr>
    </w:div>
    <w:div w:id="103253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28.png"/><Relationship Id="rId47" Type="http://schemas.openxmlformats.org/officeDocument/2006/relationships/footer" Target="footer3.xml"/><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image" Target="media/image59.png"/><Relationship Id="rId89" Type="http://schemas.openxmlformats.org/officeDocument/2006/relationships/image" Target="media/image64.png"/><Relationship Id="rId16" Type="http://schemas.openxmlformats.org/officeDocument/2006/relationships/image" Target="media/image7.emf"/><Relationship Id="rId11" Type="http://schemas.openxmlformats.org/officeDocument/2006/relationships/image" Target="media/image2.png"/><Relationship Id="rId32" Type="http://schemas.openxmlformats.org/officeDocument/2006/relationships/diagramQuickStyle" Target="diagrams/quickStyle1.xml"/><Relationship Id="rId37" Type="http://schemas.openxmlformats.org/officeDocument/2006/relationships/image" Target="media/image23.emf"/><Relationship Id="rId53" Type="http://schemas.openxmlformats.org/officeDocument/2006/relationships/diagramColors" Target="diagrams/colors2.xml"/><Relationship Id="rId58" Type="http://schemas.openxmlformats.org/officeDocument/2006/relationships/diagramColors" Target="diagrams/colors3.xml"/><Relationship Id="rId74" Type="http://schemas.openxmlformats.org/officeDocument/2006/relationships/image" Target="media/image49.emf"/><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diagramLayout" Target="diagrams/layout4.xml"/><Relationship Id="rId22" Type="http://schemas.openxmlformats.org/officeDocument/2006/relationships/image" Target="media/image13.png"/><Relationship Id="rId27" Type="http://schemas.openxmlformats.org/officeDocument/2006/relationships/image" Target="media/image18.emf"/><Relationship Id="rId43" Type="http://schemas.openxmlformats.org/officeDocument/2006/relationships/image" Target="media/image29.emf"/><Relationship Id="rId48" Type="http://schemas.openxmlformats.org/officeDocument/2006/relationships/image" Target="media/image33.emf"/><Relationship Id="rId64" Type="http://schemas.openxmlformats.org/officeDocument/2006/relationships/image" Target="media/image39.emf"/><Relationship Id="rId69" Type="http://schemas.openxmlformats.org/officeDocument/2006/relationships/image" Target="media/image44.emf"/><Relationship Id="rId80" Type="http://schemas.openxmlformats.org/officeDocument/2006/relationships/image" Target="media/image55.emf"/><Relationship Id="rId85" Type="http://schemas.openxmlformats.org/officeDocument/2006/relationships/image" Target="media/image60.png"/><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diagramColors" Target="diagrams/colors1.xml"/><Relationship Id="rId38" Type="http://schemas.openxmlformats.org/officeDocument/2006/relationships/image" Target="media/image24.png"/><Relationship Id="rId46" Type="http://schemas.openxmlformats.org/officeDocument/2006/relationships/image" Target="media/image32.emf"/><Relationship Id="rId59" Type="http://schemas.microsoft.com/office/2007/relationships/diagramDrawing" Target="diagrams/drawing3.xml"/><Relationship Id="rId67" Type="http://schemas.openxmlformats.org/officeDocument/2006/relationships/image" Target="media/image42.emf"/><Relationship Id="rId20" Type="http://schemas.openxmlformats.org/officeDocument/2006/relationships/image" Target="media/image11.emf"/><Relationship Id="rId41" Type="http://schemas.openxmlformats.org/officeDocument/2006/relationships/image" Target="media/image27.png"/><Relationship Id="rId54" Type="http://schemas.microsoft.com/office/2007/relationships/diagramDrawing" Target="diagrams/drawing2.xml"/><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png"/><Relationship Id="rId83" Type="http://schemas.openxmlformats.org/officeDocument/2006/relationships/image" Target="media/image58.emf"/><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2.emf"/><Relationship Id="rId49" Type="http://schemas.openxmlformats.org/officeDocument/2006/relationships/image" Target="media/image34.emf"/><Relationship Id="rId57" Type="http://schemas.openxmlformats.org/officeDocument/2006/relationships/diagramQuickStyle" Target="diagrams/quickStyle3.xml"/><Relationship Id="rId10" Type="http://schemas.openxmlformats.org/officeDocument/2006/relationships/image" Target="media/image1.png"/><Relationship Id="rId31" Type="http://schemas.openxmlformats.org/officeDocument/2006/relationships/diagramLayout" Target="diagrams/layout1.xml"/><Relationship Id="rId44" Type="http://schemas.openxmlformats.org/officeDocument/2006/relationships/image" Target="media/image30.emf"/><Relationship Id="rId52" Type="http://schemas.openxmlformats.org/officeDocument/2006/relationships/diagramQuickStyle" Target="diagrams/quickStyle2.xml"/><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diagramData" Target="diagrams/data4.xml"/><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emf"/><Relationship Id="rId34" Type="http://schemas.microsoft.com/office/2007/relationships/diagramDrawing" Target="diagrams/drawing1.xml"/><Relationship Id="rId50" Type="http://schemas.openxmlformats.org/officeDocument/2006/relationships/diagramData" Target="diagrams/data2.xml"/><Relationship Id="rId55" Type="http://schemas.openxmlformats.org/officeDocument/2006/relationships/diagramData" Target="diagrams/data3.xml"/><Relationship Id="rId76" Type="http://schemas.openxmlformats.org/officeDocument/2006/relationships/image" Target="media/image51.emf"/><Relationship Id="rId97" Type="http://schemas.openxmlformats.org/officeDocument/2006/relationships/diagramColors" Target="diagrams/colors4.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image" Target="media/image26.png"/><Relationship Id="rId45" Type="http://schemas.openxmlformats.org/officeDocument/2006/relationships/image" Target="media/image31.emf"/><Relationship Id="rId66" Type="http://schemas.openxmlformats.org/officeDocument/2006/relationships/image" Target="media/image41.emf"/><Relationship Id="rId87" Type="http://schemas.openxmlformats.org/officeDocument/2006/relationships/image" Target="media/image62.emf"/><Relationship Id="rId61" Type="http://schemas.openxmlformats.org/officeDocument/2006/relationships/image" Target="media/image36.emf"/><Relationship Id="rId82" Type="http://schemas.openxmlformats.org/officeDocument/2006/relationships/image" Target="media/image57.emf"/><Relationship Id="rId19" Type="http://schemas.openxmlformats.org/officeDocument/2006/relationships/image" Target="media/image10.png"/><Relationship Id="rId14" Type="http://schemas.openxmlformats.org/officeDocument/2006/relationships/image" Target="media/image5.emf"/><Relationship Id="rId30" Type="http://schemas.openxmlformats.org/officeDocument/2006/relationships/diagramData" Target="diagrams/data1.xml"/><Relationship Id="rId35" Type="http://schemas.openxmlformats.org/officeDocument/2006/relationships/image" Target="media/image21.png"/><Relationship Id="rId56" Type="http://schemas.openxmlformats.org/officeDocument/2006/relationships/diagramLayout" Target="diagrams/layout3.xml"/><Relationship Id="rId77" Type="http://schemas.openxmlformats.org/officeDocument/2006/relationships/image" Target="media/image52.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diagramLayout" Target="diagrams/layout2.xml"/><Relationship Id="rId72" Type="http://schemas.openxmlformats.org/officeDocument/2006/relationships/image" Target="media/image47.emf"/><Relationship Id="rId93" Type="http://schemas.openxmlformats.org/officeDocument/2006/relationships/image" Target="media/image68.emf"/><Relationship Id="rId98" Type="http://schemas.microsoft.com/office/2007/relationships/diagramDrawing" Target="diagrams/drawing4.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543445-E919-44E3-B4A7-E7DECA916EF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kumimoji="1" lang="ja-JP" altLang="en-US"/>
        </a:p>
      </dgm:t>
    </dgm:pt>
    <dgm:pt modelId="{B8F0602E-2B85-4559-9C8E-110CD739BA11}">
      <dgm:prSet phldrT="[テキスト]" custT="1"/>
      <dgm:spPr/>
      <dgm:t>
        <a:bodyPr vert="horz"/>
        <a:lstStyle/>
        <a:p>
          <a:r>
            <a:rPr kumimoji="1" lang="ja-JP" altLang="en-US" sz="1600">
              <a:latin typeface="+mj-ea"/>
              <a:ea typeface="+mj-ea"/>
            </a:rPr>
            <a:t>上下水道課</a:t>
          </a:r>
        </a:p>
      </dgm:t>
    </dgm:pt>
    <dgm:pt modelId="{9DFD28B1-C1D7-4696-B5B9-17BC75D6F1CF}" type="parTrans" cxnId="{EA518FBF-FF33-43F3-A059-683F78DB6042}">
      <dgm:prSet/>
      <dgm:spPr/>
      <dgm:t>
        <a:bodyPr/>
        <a:lstStyle/>
        <a:p>
          <a:endParaRPr kumimoji="1" lang="ja-JP" altLang="en-US"/>
        </a:p>
      </dgm:t>
    </dgm:pt>
    <dgm:pt modelId="{75F6E261-956E-496A-916A-003253164B6B}" type="sibTrans" cxnId="{EA518FBF-FF33-43F3-A059-683F78DB6042}">
      <dgm:prSet/>
      <dgm:spPr/>
      <dgm:t>
        <a:bodyPr/>
        <a:lstStyle/>
        <a:p>
          <a:endParaRPr kumimoji="1" lang="ja-JP" altLang="en-US"/>
        </a:p>
      </dgm:t>
    </dgm:pt>
    <dgm:pt modelId="{EA29361A-A25C-477D-848D-C2F49812F6D8}">
      <dgm:prSet phldrT="[テキスト]" custT="1"/>
      <dgm:spPr/>
      <dgm:t>
        <a:bodyPr/>
        <a:lstStyle/>
        <a:p>
          <a:r>
            <a:rPr kumimoji="1" lang="ja-JP" altLang="en-US" sz="1400">
              <a:latin typeface="+mj-ea"/>
              <a:ea typeface="+mj-ea"/>
            </a:rPr>
            <a:t>上水道係</a:t>
          </a:r>
        </a:p>
      </dgm:t>
    </dgm:pt>
    <dgm:pt modelId="{E489A485-01FF-4FE4-BE63-E9C1C2C667D0}" type="parTrans" cxnId="{4CD8DFF0-A411-42A7-93BB-0CF059323FA1}">
      <dgm:prSet/>
      <dgm:spPr/>
      <dgm:t>
        <a:bodyPr/>
        <a:lstStyle/>
        <a:p>
          <a:endParaRPr kumimoji="1" lang="ja-JP" altLang="en-US"/>
        </a:p>
      </dgm:t>
    </dgm:pt>
    <dgm:pt modelId="{6306111C-209B-4B63-81AF-9E26DDFECBC1}" type="sibTrans" cxnId="{4CD8DFF0-A411-42A7-93BB-0CF059323FA1}">
      <dgm:prSet/>
      <dgm:spPr/>
      <dgm:t>
        <a:bodyPr/>
        <a:lstStyle/>
        <a:p>
          <a:endParaRPr kumimoji="1" lang="ja-JP" altLang="en-US"/>
        </a:p>
      </dgm:t>
    </dgm:pt>
    <dgm:pt modelId="{75C64E60-DACC-4223-92DB-96D2E36C65A2}">
      <dgm:prSet custT="1"/>
      <dgm:spPr>
        <a:ln>
          <a:solidFill>
            <a:srgbClr val="EE0000"/>
          </a:solidFill>
        </a:ln>
      </dgm:spPr>
      <dgm:t>
        <a:bodyPr/>
        <a:lstStyle/>
        <a:p>
          <a:r>
            <a:rPr kumimoji="1" lang="ja-JP" altLang="en-US" sz="1400">
              <a:latin typeface="+mj-ea"/>
              <a:ea typeface="+mj-ea"/>
            </a:rPr>
            <a:t>下水道係</a:t>
          </a:r>
          <a:endParaRPr kumimoji="1" lang="en-US" altLang="ja-JP" sz="1400">
            <a:latin typeface="+mj-ea"/>
            <a:ea typeface="+mj-ea"/>
          </a:endParaRPr>
        </a:p>
      </dgm:t>
    </dgm:pt>
    <dgm:pt modelId="{F318014E-3E9C-4172-9100-C5FD25ACD72C}" type="parTrans" cxnId="{32CB47DB-1F24-4ADD-9342-F1F82DDE0220}">
      <dgm:prSet/>
      <dgm:spPr/>
      <dgm:t>
        <a:bodyPr/>
        <a:lstStyle/>
        <a:p>
          <a:endParaRPr kumimoji="1" lang="ja-JP" altLang="en-US"/>
        </a:p>
      </dgm:t>
    </dgm:pt>
    <dgm:pt modelId="{16DEF3C8-20E1-4B08-AD61-06F4E00E37E6}" type="sibTrans" cxnId="{32CB47DB-1F24-4ADD-9342-F1F82DDE0220}">
      <dgm:prSet/>
      <dgm:spPr/>
      <dgm:t>
        <a:bodyPr/>
        <a:lstStyle/>
        <a:p>
          <a:endParaRPr kumimoji="1" lang="ja-JP" altLang="en-US"/>
        </a:p>
      </dgm:t>
    </dgm:pt>
    <dgm:pt modelId="{51F7F14F-CCC9-4E88-B427-E935B763ACBA}" type="pres">
      <dgm:prSet presAssocID="{EF543445-E919-44E3-B4A7-E7DECA916EF1}" presName="Name0" presStyleCnt="0">
        <dgm:presLayoutVars>
          <dgm:chPref val="1"/>
          <dgm:dir/>
          <dgm:animOne val="branch"/>
          <dgm:animLvl val="lvl"/>
          <dgm:resizeHandles val="exact"/>
        </dgm:presLayoutVars>
      </dgm:prSet>
      <dgm:spPr/>
    </dgm:pt>
    <dgm:pt modelId="{57D34AA4-982A-4BD2-AE20-B7018C55A44F}" type="pres">
      <dgm:prSet presAssocID="{B8F0602E-2B85-4559-9C8E-110CD739BA11}" presName="root1" presStyleCnt="0"/>
      <dgm:spPr/>
    </dgm:pt>
    <dgm:pt modelId="{C6056922-DB14-454D-A353-20F936D32C98}" type="pres">
      <dgm:prSet presAssocID="{B8F0602E-2B85-4559-9C8E-110CD739BA11}" presName="LevelOneTextNode" presStyleLbl="node0" presStyleIdx="0" presStyleCnt="1" custAng="5400000" custScaleX="58997" custScaleY="41536" custLinFactX="-35939" custLinFactNeighborX="-100000" custLinFactNeighborY="-15973">
        <dgm:presLayoutVars>
          <dgm:chPref val="3"/>
        </dgm:presLayoutVars>
      </dgm:prSet>
      <dgm:spPr/>
    </dgm:pt>
    <dgm:pt modelId="{839DB70C-60F5-4473-B5E0-0684453D4417}" type="pres">
      <dgm:prSet presAssocID="{B8F0602E-2B85-4559-9C8E-110CD739BA11}" presName="level2hierChild" presStyleCnt="0"/>
      <dgm:spPr/>
    </dgm:pt>
    <dgm:pt modelId="{8918CEA0-F44E-4823-A9BF-471CAEE040A6}" type="pres">
      <dgm:prSet presAssocID="{E489A485-01FF-4FE4-BE63-E9C1C2C667D0}" presName="conn2-1" presStyleLbl="parChTrans1D2" presStyleIdx="0" presStyleCnt="2" custScaleY="1502349"/>
      <dgm:spPr/>
    </dgm:pt>
    <dgm:pt modelId="{72FFE6A3-6887-4817-A197-D99FD27BC427}" type="pres">
      <dgm:prSet presAssocID="{E489A485-01FF-4FE4-BE63-E9C1C2C667D0}" presName="connTx" presStyleLbl="parChTrans1D2" presStyleIdx="0" presStyleCnt="2"/>
      <dgm:spPr/>
    </dgm:pt>
    <dgm:pt modelId="{A75B85AA-51FF-4968-88F8-C20E92113A05}" type="pres">
      <dgm:prSet presAssocID="{EA29361A-A25C-477D-848D-C2F49812F6D8}" presName="root2" presStyleCnt="0"/>
      <dgm:spPr/>
    </dgm:pt>
    <dgm:pt modelId="{F8EB6BBE-7346-4814-AB4A-5C7E969A7A28}" type="pres">
      <dgm:prSet presAssocID="{EA29361A-A25C-477D-848D-C2F49812F6D8}" presName="LevelTwoTextNode" presStyleLbl="node2" presStyleIdx="0" presStyleCnt="2" custScaleX="61312" custScaleY="75595" custLinFactY="-5593" custLinFactNeighborX="10371" custLinFactNeighborY="-100000">
        <dgm:presLayoutVars>
          <dgm:chPref val="3"/>
        </dgm:presLayoutVars>
      </dgm:prSet>
      <dgm:spPr/>
    </dgm:pt>
    <dgm:pt modelId="{85BF3974-EFE5-4F1B-88A6-B028AA8AD12C}" type="pres">
      <dgm:prSet presAssocID="{EA29361A-A25C-477D-848D-C2F49812F6D8}" presName="level3hierChild" presStyleCnt="0"/>
      <dgm:spPr/>
    </dgm:pt>
    <dgm:pt modelId="{B08F6B9D-5A2E-471F-8243-D1C31E821AFE}" type="pres">
      <dgm:prSet presAssocID="{F318014E-3E9C-4172-9100-C5FD25ACD72C}" presName="conn2-1" presStyleLbl="parChTrans1D2" presStyleIdx="1" presStyleCnt="2"/>
      <dgm:spPr/>
    </dgm:pt>
    <dgm:pt modelId="{EDDFF366-9F3A-48C6-AF3F-E5D2AC48A9BB}" type="pres">
      <dgm:prSet presAssocID="{F318014E-3E9C-4172-9100-C5FD25ACD72C}" presName="connTx" presStyleLbl="parChTrans1D2" presStyleIdx="1" presStyleCnt="2"/>
      <dgm:spPr/>
    </dgm:pt>
    <dgm:pt modelId="{72A28E2B-23C4-490E-9002-E04CDACBE566}" type="pres">
      <dgm:prSet presAssocID="{75C64E60-DACC-4223-92DB-96D2E36C65A2}" presName="root2" presStyleCnt="0"/>
      <dgm:spPr/>
    </dgm:pt>
    <dgm:pt modelId="{549D6765-7730-48FD-861A-A7A6ADC86B4B}" type="pres">
      <dgm:prSet presAssocID="{75C64E60-DACC-4223-92DB-96D2E36C65A2}" presName="LevelTwoTextNode" presStyleLbl="node2" presStyleIdx="1" presStyleCnt="2" custScaleX="62366" custScaleY="73503" custLinFactNeighborX="10040" custLinFactNeighborY="-65767">
        <dgm:presLayoutVars>
          <dgm:chPref val="3"/>
        </dgm:presLayoutVars>
      </dgm:prSet>
      <dgm:spPr/>
    </dgm:pt>
    <dgm:pt modelId="{FC92478D-3F33-4F28-9B43-6FCECC7940DD}" type="pres">
      <dgm:prSet presAssocID="{75C64E60-DACC-4223-92DB-96D2E36C65A2}" presName="level3hierChild" presStyleCnt="0"/>
      <dgm:spPr/>
    </dgm:pt>
  </dgm:ptLst>
  <dgm:cxnLst>
    <dgm:cxn modelId="{EA45960C-E904-4607-BBA0-E6C64350FD65}" type="presOf" srcId="{EF543445-E919-44E3-B4A7-E7DECA916EF1}" destId="{51F7F14F-CCC9-4E88-B427-E935B763ACBA}" srcOrd="0" destOrd="0" presId="urn:microsoft.com/office/officeart/2008/layout/HorizontalMultiLevelHierarchy"/>
    <dgm:cxn modelId="{2D2D8017-5314-43C4-B8D9-0A5050830368}" type="presOf" srcId="{75C64E60-DACC-4223-92DB-96D2E36C65A2}" destId="{549D6765-7730-48FD-861A-A7A6ADC86B4B}" srcOrd="0" destOrd="0" presId="urn:microsoft.com/office/officeart/2008/layout/HorizontalMultiLevelHierarchy"/>
    <dgm:cxn modelId="{0D9CB534-A4C5-4888-A401-2A71CFA82AE8}" type="presOf" srcId="{E489A485-01FF-4FE4-BE63-E9C1C2C667D0}" destId="{72FFE6A3-6887-4817-A197-D99FD27BC427}" srcOrd="1" destOrd="0" presId="urn:microsoft.com/office/officeart/2008/layout/HorizontalMultiLevelHierarchy"/>
    <dgm:cxn modelId="{107F4E61-EC2B-4C97-BEE7-C8D984173304}" type="presOf" srcId="{F318014E-3E9C-4172-9100-C5FD25ACD72C}" destId="{EDDFF366-9F3A-48C6-AF3F-E5D2AC48A9BB}" srcOrd="1" destOrd="0" presId="urn:microsoft.com/office/officeart/2008/layout/HorizontalMultiLevelHierarchy"/>
    <dgm:cxn modelId="{9CCFFC79-02D8-4C5D-A44B-335B45D18002}" type="presOf" srcId="{F318014E-3E9C-4172-9100-C5FD25ACD72C}" destId="{B08F6B9D-5A2E-471F-8243-D1C31E821AFE}" srcOrd="0" destOrd="0" presId="urn:microsoft.com/office/officeart/2008/layout/HorizontalMultiLevelHierarchy"/>
    <dgm:cxn modelId="{0EADEA99-DD10-4450-BF2A-708EA7B88254}" type="presOf" srcId="{E489A485-01FF-4FE4-BE63-E9C1C2C667D0}" destId="{8918CEA0-F44E-4823-A9BF-471CAEE040A6}" srcOrd="0" destOrd="0" presId="urn:microsoft.com/office/officeart/2008/layout/HorizontalMultiLevelHierarchy"/>
    <dgm:cxn modelId="{EA518FBF-FF33-43F3-A059-683F78DB6042}" srcId="{EF543445-E919-44E3-B4A7-E7DECA916EF1}" destId="{B8F0602E-2B85-4559-9C8E-110CD739BA11}" srcOrd="0" destOrd="0" parTransId="{9DFD28B1-C1D7-4696-B5B9-17BC75D6F1CF}" sibTransId="{75F6E261-956E-496A-916A-003253164B6B}"/>
    <dgm:cxn modelId="{B6F350C8-7620-4175-8638-57C2DB73AE58}" type="presOf" srcId="{EA29361A-A25C-477D-848D-C2F49812F6D8}" destId="{F8EB6BBE-7346-4814-AB4A-5C7E969A7A28}" srcOrd="0" destOrd="0" presId="urn:microsoft.com/office/officeart/2008/layout/HorizontalMultiLevelHierarchy"/>
    <dgm:cxn modelId="{32CB47DB-1F24-4ADD-9342-F1F82DDE0220}" srcId="{B8F0602E-2B85-4559-9C8E-110CD739BA11}" destId="{75C64E60-DACC-4223-92DB-96D2E36C65A2}" srcOrd="1" destOrd="0" parTransId="{F318014E-3E9C-4172-9100-C5FD25ACD72C}" sibTransId="{16DEF3C8-20E1-4B08-AD61-06F4E00E37E6}"/>
    <dgm:cxn modelId="{4CD8DFF0-A411-42A7-93BB-0CF059323FA1}" srcId="{B8F0602E-2B85-4559-9C8E-110CD739BA11}" destId="{EA29361A-A25C-477D-848D-C2F49812F6D8}" srcOrd="0" destOrd="0" parTransId="{E489A485-01FF-4FE4-BE63-E9C1C2C667D0}" sibTransId="{6306111C-209B-4B63-81AF-9E26DDFECBC1}"/>
    <dgm:cxn modelId="{EBE7F9F3-911D-403E-A621-1E7422A4CB9C}" type="presOf" srcId="{B8F0602E-2B85-4559-9C8E-110CD739BA11}" destId="{C6056922-DB14-454D-A353-20F936D32C98}" srcOrd="0" destOrd="0" presId="urn:microsoft.com/office/officeart/2008/layout/HorizontalMultiLevelHierarchy"/>
    <dgm:cxn modelId="{5B3CD015-A3F5-47F6-A796-24CC37D63612}" type="presParOf" srcId="{51F7F14F-CCC9-4E88-B427-E935B763ACBA}" destId="{57D34AA4-982A-4BD2-AE20-B7018C55A44F}" srcOrd="0" destOrd="0" presId="urn:microsoft.com/office/officeart/2008/layout/HorizontalMultiLevelHierarchy"/>
    <dgm:cxn modelId="{35F6A0A6-9DEF-4CAB-909B-40B0A4013893}" type="presParOf" srcId="{57D34AA4-982A-4BD2-AE20-B7018C55A44F}" destId="{C6056922-DB14-454D-A353-20F936D32C98}" srcOrd="0" destOrd="0" presId="urn:microsoft.com/office/officeart/2008/layout/HorizontalMultiLevelHierarchy"/>
    <dgm:cxn modelId="{B375108F-F767-4C2B-AD3F-1CCA488C3B8B}" type="presParOf" srcId="{57D34AA4-982A-4BD2-AE20-B7018C55A44F}" destId="{839DB70C-60F5-4473-B5E0-0684453D4417}" srcOrd="1" destOrd="0" presId="urn:microsoft.com/office/officeart/2008/layout/HorizontalMultiLevelHierarchy"/>
    <dgm:cxn modelId="{2E5BE1B4-4172-4F2B-A123-58D0BF23544D}" type="presParOf" srcId="{839DB70C-60F5-4473-B5E0-0684453D4417}" destId="{8918CEA0-F44E-4823-A9BF-471CAEE040A6}" srcOrd="0" destOrd="0" presId="urn:microsoft.com/office/officeart/2008/layout/HorizontalMultiLevelHierarchy"/>
    <dgm:cxn modelId="{426018AD-0924-4F75-8ADC-DC762B266F05}" type="presParOf" srcId="{8918CEA0-F44E-4823-A9BF-471CAEE040A6}" destId="{72FFE6A3-6887-4817-A197-D99FD27BC427}" srcOrd="0" destOrd="0" presId="urn:microsoft.com/office/officeart/2008/layout/HorizontalMultiLevelHierarchy"/>
    <dgm:cxn modelId="{3FEE642C-7AF2-4CA5-8B6D-D0FBCE091BD3}" type="presParOf" srcId="{839DB70C-60F5-4473-B5E0-0684453D4417}" destId="{A75B85AA-51FF-4968-88F8-C20E92113A05}" srcOrd="1" destOrd="0" presId="urn:microsoft.com/office/officeart/2008/layout/HorizontalMultiLevelHierarchy"/>
    <dgm:cxn modelId="{08DB1F23-9655-43CC-BAD8-81F238615BF7}" type="presParOf" srcId="{A75B85AA-51FF-4968-88F8-C20E92113A05}" destId="{F8EB6BBE-7346-4814-AB4A-5C7E969A7A28}" srcOrd="0" destOrd="0" presId="urn:microsoft.com/office/officeart/2008/layout/HorizontalMultiLevelHierarchy"/>
    <dgm:cxn modelId="{1B6F1E44-9F89-4C5C-A5E4-4BB000CF823E}" type="presParOf" srcId="{A75B85AA-51FF-4968-88F8-C20E92113A05}" destId="{85BF3974-EFE5-4F1B-88A6-B028AA8AD12C}" srcOrd="1" destOrd="0" presId="urn:microsoft.com/office/officeart/2008/layout/HorizontalMultiLevelHierarchy"/>
    <dgm:cxn modelId="{A30D2303-6475-4B5D-9A9D-91243D58E4C4}" type="presParOf" srcId="{839DB70C-60F5-4473-B5E0-0684453D4417}" destId="{B08F6B9D-5A2E-471F-8243-D1C31E821AFE}" srcOrd="2" destOrd="0" presId="urn:microsoft.com/office/officeart/2008/layout/HorizontalMultiLevelHierarchy"/>
    <dgm:cxn modelId="{DD3BA318-C8F3-47DB-A45E-277333B32CB2}" type="presParOf" srcId="{B08F6B9D-5A2E-471F-8243-D1C31E821AFE}" destId="{EDDFF366-9F3A-48C6-AF3F-E5D2AC48A9BB}" srcOrd="0" destOrd="0" presId="urn:microsoft.com/office/officeart/2008/layout/HorizontalMultiLevelHierarchy"/>
    <dgm:cxn modelId="{BE8A82F4-5F1E-4751-B453-5B9915D66C07}" type="presParOf" srcId="{839DB70C-60F5-4473-B5E0-0684453D4417}" destId="{72A28E2B-23C4-490E-9002-E04CDACBE566}" srcOrd="3" destOrd="0" presId="urn:microsoft.com/office/officeart/2008/layout/HorizontalMultiLevelHierarchy"/>
    <dgm:cxn modelId="{6AB1B76F-94C6-4319-BD10-E7A9A5083C19}" type="presParOf" srcId="{72A28E2B-23C4-490E-9002-E04CDACBE566}" destId="{549D6765-7730-48FD-861A-A7A6ADC86B4B}" srcOrd="0" destOrd="0" presId="urn:microsoft.com/office/officeart/2008/layout/HorizontalMultiLevelHierarchy"/>
    <dgm:cxn modelId="{A6D0DEEE-66B8-45C0-AA60-352F42674DCC}" type="presParOf" srcId="{72A28E2B-23C4-490E-9002-E04CDACBE566}" destId="{FC92478D-3F33-4F28-9B43-6FCECC7940DD}"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017EB8-1608-4D1E-AEC3-23ADAC467A75}"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kumimoji="1" lang="ja-JP" altLang="en-US"/>
        </a:p>
      </dgm:t>
    </dgm:pt>
    <dgm:pt modelId="{7FE94C8B-8662-4CA6-8D36-631CC293EB17}">
      <dgm:prSet phldrT="[テキスト]" custT="1"/>
      <dgm:spPr/>
      <dgm:t>
        <a:bodyPr/>
        <a:lstStyle/>
        <a:p>
          <a:r>
            <a:rPr lang="ja-JP" altLang="en-US" sz="2400">
              <a:latin typeface="+mj-ea"/>
              <a:ea typeface="+mj-ea"/>
            </a:rPr>
            <a:t>下水道施設の適正管理の促進</a:t>
          </a:r>
        </a:p>
      </dgm:t>
    </dgm:pt>
    <dgm:pt modelId="{E0DF238A-48AA-4B30-A5C5-BBD287A83B63}" type="parTrans" cxnId="{EAB69E3D-A638-491C-8C19-E76F818758AE}">
      <dgm:prSet/>
      <dgm:spPr/>
      <dgm:t>
        <a:bodyPr/>
        <a:lstStyle/>
        <a:p>
          <a:endParaRPr lang="ja-JP" altLang="en-US"/>
        </a:p>
      </dgm:t>
    </dgm:pt>
    <dgm:pt modelId="{09523CE5-CB3D-4DBF-8481-8BB3D23FA8C0}" type="sibTrans" cxnId="{EAB69E3D-A638-491C-8C19-E76F818758AE}">
      <dgm:prSet/>
      <dgm:spPr/>
      <dgm:t>
        <a:bodyPr/>
        <a:lstStyle/>
        <a:p>
          <a:endParaRPr lang="ja-JP" altLang="en-US"/>
        </a:p>
      </dgm:t>
    </dgm:pt>
    <dgm:pt modelId="{7156BE73-3818-49CB-BEBB-B06FDE171D10}">
      <dgm:prSet phldrT="[テキスト]" custT="1"/>
      <dgm:spPr/>
      <dgm:t>
        <a:bodyPr/>
        <a:lstStyle/>
        <a:p>
          <a:r>
            <a:rPr lang="ja-JP" altLang="en-US" sz="1400">
              <a:latin typeface="+mj-ea"/>
              <a:ea typeface="+mj-ea"/>
            </a:rPr>
            <a:t>①　公共下水道事業や農業集落排水事業への接続状況、浄化槽の普及状況を総合的に勘案し、それぞれのエリアの検討・調整を行い、棚倉町下水道事業経営戦略プランを必要に応じて見直します。</a:t>
          </a:r>
        </a:p>
      </dgm:t>
    </dgm:pt>
    <dgm:pt modelId="{DA06344D-E993-4EE4-87DE-A23A404483F8}" type="parTrans" cxnId="{E26B29DA-94A5-4332-A803-8A6E94AF6DF5}">
      <dgm:prSet/>
      <dgm:spPr/>
      <dgm:t>
        <a:bodyPr/>
        <a:lstStyle/>
        <a:p>
          <a:endParaRPr lang="ja-JP" altLang="en-US"/>
        </a:p>
      </dgm:t>
    </dgm:pt>
    <dgm:pt modelId="{AA70CBAC-5F49-4CF2-B46D-CC0EDF8B4B4B}" type="sibTrans" cxnId="{E26B29DA-94A5-4332-A803-8A6E94AF6DF5}">
      <dgm:prSet/>
      <dgm:spPr/>
      <dgm:t>
        <a:bodyPr/>
        <a:lstStyle/>
        <a:p>
          <a:endParaRPr lang="ja-JP" altLang="en-US"/>
        </a:p>
      </dgm:t>
    </dgm:pt>
    <dgm:pt modelId="{CECE3111-8148-4DFB-9042-C95B0B11D1B1}">
      <dgm:prSet custT="1"/>
      <dgm:spPr/>
      <dgm:t>
        <a:bodyPr/>
        <a:lstStyle/>
        <a:p>
          <a:r>
            <a:rPr lang="ja-JP" altLang="en-US" sz="1400">
              <a:latin typeface="+mj-ea"/>
              <a:ea typeface="+mj-ea"/>
            </a:rPr>
            <a:t>②　棚倉町下水道事業経営戦略プランに基づき、町民の理解と協力を求めながら、公共下水道施設・農業集落排水施設の適正な維持管理及び接続の促進、合併処理浄化槽の普及促進に努めます。</a:t>
          </a:r>
        </a:p>
      </dgm:t>
    </dgm:pt>
    <dgm:pt modelId="{9CCAC020-FDE7-45C8-BF4B-42FD523B43E8}" type="parTrans" cxnId="{FC3204DC-0C3F-4195-B800-74838DCBE721}">
      <dgm:prSet/>
      <dgm:spPr/>
      <dgm:t>
        <a:bodyPr/>
        <a:lstStyle/>
        <a:p>
          <a:endParaRPr lang="ja-JP" altLang="en-US"/>
        </a:p>
      </dgm:t>
    </dgm:pt>
    <dgm:pt modelId="{358B660E-51CB-4555-8668-8D42C7D2AF12}" type="sibTrans" cxnId="{FC3204DC-0C3F-4195-B800-74838DCBE721}">
      <dgm:prSet/>
      <dgm:spPr/>
      <dgm:t>
        <a:bodyPr/>
        <a:lstStyle/>
        <a:p>
          <a:endParaRPr lang="ja-JP" altLang="en-US"/>
        </a:p>
      </dgm:t>
    </dgm:pt>
    <dgm:pt modelId="{50B09FA1-7E65-4AF3-84D9-C1A323B0F7BE}">
      <dgm:prSet custT="1"/>
      <dgm:spPr/>
      <dgm:t>
        <a:bodyPr/>
        <a:lstStyle/>
        <a:p>
          <a:r>
            <a:rPr lang="ja-JP" altLang="en-US" sz="1400">
              <a:latin typeface="+mj-ea"/>
              <a:ea typeface="+mj-ea"/>
            </a:rPr>
            <a:t>給水量の減少など今後の社会環境の変化も視野に入れながら、施設の管理・運営体制の効率化、利用料金の適正化について検討していきます。</a:t>
          </a:r>
        </a:p>
      </dgm:t>
    </dgm:pt>
    <dgm:pt modelId="{BB3D34D7-F249-4D2A-BBA1-14FEA042B65A}" type="parTrans" cxnId="{041D9339-5848-4634-AE16-611520200CF0}">
      <dgm:prSet/>
      <dgm:spPr/>
      <dgm:t>
        <a:bodyPr/>
        <a:lstStyle/>
        <a:p>
          <a:endParaRPr lang="ja-JP" altLang="en-US"/>
        </a:p>
      </dgm:t>
    </dgm:pt>
    <dgm:pt modelId="{F6457B21-C6AA-47A8-BF28-5CAA278B14BE}" type="sibTrans" cxnId="{041D9339-5848-4634-AE16-611520200CF0}">
      <dgm:prSet/>
      <dgm:spPr/>
      <dgm:t>
        <a:bodyPr/>
        <a:lstStyle/>
        <a:p>
          <a:endParaRPr lang="ja-JP" altLang="en-US"/>
        </a:p>
      </dgm:t>
    </dgm:pt>
    <dgm:pt modelId="{803A357D-C156-45E7-B714-C2F391B8983E}">
      <dgm:prSet custT="1"/>
      <dgm:spPr/>
      <dgm:t>
        <a:bodyPr/>
        <a:lstStyle/>
        <a:p>
          <a:r>
            <a:rPr lang="ja-JP" altLang="en-US" sz="2400">
              <a:latin typeface="+mj-ea"/>
              <a:ea typeface="+mj-ea"/>
            </a:rPr>
            <a:t>上・下水道経営の効率化</a:t>
          </a:r>
        </a:p>
      </dgm:t>
    </dgm:pt>
    <dgm:pt modelId="{FBC6A527-789F-49F5-BF5C-5811A56F00F7}" type="sibTrans" cxnId="{3A0C78A9-529A-4821-B1F7-22EA8BE4B4B9}">
      <dgm:prSet/>
      <dgm:spPr/>
      <dgm:t>
        <a:bodyPr/>
        <a:lstStyle/>
        <a:p>
          <a:endParaRPr lang="ja-JP" altLang="en-US"/>
        </a:p>
      </dgm:t>
    </dgm:pt>
    <dgm:pt modelId="{CCA9813E-9A10-4B71-A7D5-EE050DC86F0D}" type="parTrans" cxnId="{3A0C78A9-529A-4821-B1F7-22EA8BE4B4B9}">
      <dgm:prSet/>
      <dgm:spPr/>
      <dgm:t>
        <a:bodyPr/>
        <a:lstStyle/>
        <a:p>
          <a:endParaRPr lang="ja-JP" altLang="en-US"/>
        </a:p>
      </dgm:t>
    </dgm:pt>
    <dgm:pt modelId="{DBEEA6EE-6D4E-4179-904B-CA59811731C2}" type="pres">
      <dgm:prSet presAssocID="{54017EB8-1608-4D1E-AEC3-23ADAC467A75}" presName="linear" presStyleCnt="0">
        <dgm:presLayoutVars>
          <dgm:animLvl val="lvl"/>
          <dgm:resizeHandles val="exact"/>
        </dgm:presLayoutVars>
      </dgm:prSet>
      <dgm:spPr/>
    </dgm:pt>
    <dgm:pt modelId="{860B606E-7CEA-44C6-8314-29795BE14FC1}" type="pres">
      <dgm:prSet presAssocID="{7FE94C8B-8662-4CA6-8D36-631CC293EB17}" presName="parentText" presStyleLbl="node1" presStyleIdx="0" presStyleCnt="2" custScaleY="54805">
        <dgm:presLayoutVars>
          <dgm:chMax val="0"/>
          <dgm:bulletEnabled val="1"/>
        </dgm:presLayoutVars>
      </dgm:prSet>
      <dgm:spPr/>
    </dgm:pt>
    <dgm:pt modelId="{DD988060-6416-406C-8B1B-0FFA971181AA}" type="pres">
      <dgm:prSet presAssocID="{7FE94C8B-8662-4CA6-8D36-631CC293EB17}" presName="childText" presStyleLbl="revTx" presStyleIdx="0" presStyleCnt="2">
        <dgm:presLayoutVars>
          <dgm:bulletEnabled val="1"/>
        </dgm:presLayoutVars>
      </dgm:prSet>
      <dgm:spPr/>
    </dgm:pt>
    <dgm:pt modelId="{289C8EDD-04B9-4A71-9FCB-1FA1B6201544}" type="pres">
      <dgm:prSet presAssocID="{803A357D-C156-45E7-B714-C2F391B8983E}" presName="parentText" presStyleLbl="node1" presStyleIdx="1" presStyleCnt="2" custScaleY="52013">
        <dgm:presLayoutVars>
          <dgm:chMax val="0"/>
          <dgm:bulletEnabled val="1"/>
        </dgm:presLayoutVars>
      </dgm:prSet>
      <dgm:spPr/>
    </dgm:pt>
    <dgm:pt modelId="{6A322122-4186-4C5E-AD4F-E0046F54335B}" type="pres">
      <dgm:prSet presAssocID="{803A357D-C156-45E7-B714-C2F391B8983E}" presName="childText" presStyleLbl="revTx" presStyleIdx="1" presStyleCnt="2">
        <dgm:presLayoutVars>
          <dgm:bulletEnabled val="1"/>
        </dgm:presLayoutVars>
      </dgm:prSet>
      <dgm:spPr/>
    </dgm:pt>
  </dgm:ptLst>
  <dgm:cxnLst>
    <dgm:cxn modelId="{041D9339-5848-4634-AE16-611520200CF0}" srcId="{803A357D-C156-45E7-B714-C2F391B8983E}" destId="{50B09FA1-7E65-4AF3-84D9-C1A323B0F7BE}" srcOrd="0" destOrd="0" parTransId="{BB3D34D7-F249-4D2A-BBA1-14FEA042B65A}" sibTransId="{F6457B21-C6AA-47A8-BF28-5CAA278B14BE}"/>
    <dgm:cxn modelId="{EAB69E3D-A638-491C-8C19-E76F818758AE}" srcId="{54017EB8-1608-4D1E-AEC3-23ADAC467A75}" destId="{7FE94C8B-8662-4CA6-8D36-631CC293EB17}" srcOrd="0" destOrd="0" parTransId="{E0DF238A-48AA-4B30-A5C5-BBD287A83B63}" sibTransId="{09523CE5-CB3D-4DBF-8481-8BB3D23FA8C0}"/>
    <dgm:cxn modelId="{B2170B51-6EA2-456A-A641-31433F5A217C}" type="presOf" srcId="{7156BE73-3818-49CB-BEBB-B06FDE171D10}" destId="{DD988060-6416-406C-8B1B-0FFA971181AA}" srcOrd="0" destOrd="0" presId="urn:microsoft.com/office/officeart/2005/8/layout/vList2"/>
    <dgm:cxn modelId="{48098C79-B33A-4372-B0F6-84DA84C0B988}" type="presOf" srcId="{54017EB8-1608-4D1E-AEC3-23ADAC467A75}" destId="{DBEEA6EE-6D4E-4179-904B-CA59811731C2}" srcOrd="0" destOrd="0" presId="urn:microsoft.com/office/officeart/2005/8/layout/vList2"/>
    <dgm:cxn modelId="{13145C92-D1AB-48BB-9C5F-B2147F16FB2E}" type="presOf" srcId="{7FE94C8B-8662-4CA6-8D36-631CC293EB17}" destId="{860B606E-7CEA-44C6-8314-29795BE14FC1}" srcOrd="0" destOrd="0" presId="urn:microsoft.com/office/officeart/2005/8/layout/vList2"/>
    <dgm:cxn modelId="{E9EE6CA3-220A-4981-AD6A-9FACC80201DD}" type="presOf" srcId="{CECE3111-8148-4DFB-9042-C95B0B11D1B1}" destId="{DD988060-6416-406C-8B1B-0FFA971181AA}" srcOrd="0" destOrd="1" presId="urn:microsoft.com/office/officeart/2005/8/layout/vList2"/>
    <dgm:cxn modelId="{FDE1A7A3-82D7-40CD-88C6-DA07BF4A3FCD}" type="presOf" srcId="{50B09FA1-7E65-4AF3-84D9-C1A323B0F7BE}" destId="{6A322122-4186-4C5E-AD4F-E0046F54335B}" srcOrd="0" destOrd="0" presId="urn:microsoft.com/office/officeart/2005/8/layout/vList2"/>
    <dgm:cxn modelId="{3A0C78A9-529A-4821-B1F7-22EA8BE4B4B9}" srcId="{54017EB8-1608-4D1E-AEC3-23ADAC467A75}" destId="{803A357D-C156-45E7-B714-C2F391B8983E}" srcOrd="1" destOrd="0" parTransId="{CCA9813E-9A10-4B71-A7D5-EE050DC86F0D}" sibTransId="{FBC6A527-789F-49F5-BF5C-5811A56F00F7}"/>
    <dgm:cxn modelId="{46E52DBF-8A9E-49C9-8766-D182812D38CE}" type="presOf" srcId="{803A357D-C156-45E7-B714-C2F391B8983E}" destId="{289C8EDD-04B9-4A71-9FCB-1FA1B6201544}" srcOrd="0" destOrd="0" presId="urn:microsoft.com/office/officeart/2005/8/layout/vList2"/>
    <dgm:cxn modelId="{E26B29DA-94A5-4332-A803-8A6E94AF6DF5}" srcId="{7FE94C8B-8662-4CA6-8D36-631CC293EB17}" destId="{7156BE73-3818-49CB-BEBB-B06FDE171D10}" srcOrd="0" destOrd="0" parTransId="{DA06344D-E993-4EE4-87DE-A23A404483F8}" sibTransId="{AA70CBAC-5F49-4CF2-B46D-CC0EDF8B4B4B}"/>
    <dgm:cxn modelId="{FC3204DC-0C3F-4195-B800-74838DCBE721}" srcId="{7FE94C8B-8662-4CA6-8D36-631CC293EB17}" destId="{CECE3111-8148-4DFB-9042-C95B0B11D1B1}" srcOrd="1" destOrd="0" parTransId="{9CCAC020-FDE7-45C8-BF4B-42FD523B43E8}" sibTransId="{358B660E-51CB-4555-8668-8D42C7D2AF12}"/>
    <dgm:cxn modelId="{A189AFC1-5364-4CE9-BD95-01454FDA0C4D}" type="presParOf" srcId="{DBEEA6EE-6D4E-4179-904B-CA59811731C2}" destId="{860B606E-7CEA-44C6-8314-29795BE14FC1}" srcOrd="0" destOrd="0" presId="urn:microsoft.com/office/officeart/2005/8/layout/vList2"/>
    <dgm:cxn modelId="{1E2188E0-0FC6-4A9C-8AAF-3423D6C9C92B}" type="presParOf" srcId="{DBEEA6EE-6D4E-4179-904B-CA59811731C2}" destId="{DD988060-6416-406C-8B1B-0FFA971181AA}" srcOrd="1" destOrd="0" presId="urn:microsoft.com/office/officeart/2005/8/layout/vList2"/>
    <dgm:cxn modelId="{261A12F2-D817-4FB1-B3A1-93E744338DCA}" type="presParOf" srcId="{DBEEA6EE-6D4E-4179-904B-CA59811731C2}" destId="{289C8EDD-04B9-4A71-9FCB-1FA1B6201544}" srcOrd="2" destOrd="0" presId="urn:microsoft.com/office/officeart/2005/8/layout/vList2"/>
    <dgm:cxn modelId="{C2476C90-868D-4C28-8096-5396A9AEAF28}" type="presParOf" srcId="{DBEEA6EE-6D4E-4179-904B-CA59811731C2}" destId="{6A322122-4186-4C5E-AD4F-E0046F54335B}" srcOrd="3" destOrd="0" presId="urn:microsoft.com/office/officeart/2005/8/layout/vList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3A73884-80E9-4B45-B4FC-342C687809D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kumimoji="1" lang="ja-JP" altLang="en-US"/>
        </a:p>
      </dgm:t>
    </dgm:pt>
    <dgm:pt modelId="{F87F820C-F567-4832-9CC2-4235A4842C35}">
      <dgm:prSet phldrT="[テキスト]" custT="1"/>
      <dgm:spPr/>
      <dgm:t>
        <a:bodyPr/>
        <a:lstStyle/>
        <a:p>
          <a:r>
            <a:rPr lang="en-US" altLang="ja-JP" sz="1800">
              <a:latin typeface="+mj-ea"/>
              <a:ea typeface="+mj-ea"/>
            </a:rPr>
            <a:t>2</a:t>
          </a:r>
          <a:r>
            <a:rPr lang="ja-JP" altLang="en-US" sz="1800">
              <a:latin typeface="+mj-ea"/>
              <a:ea typeface="+mj-ea"/>
            </a:rPr>
            <a:t>．計画的な改築更新の実施</a:t>
          </a:r>
        </a:p>
      </dgm:t>
    </dgm:pt>
    <dgm:pt modelId="{C0D9F747-AD2F-4318-95FE-4F1D21B12671}" type="parTrans" cxnId="{0C182380-7F02-476A-B2ED-CCFF6D993DD2}">
      <dgm:prSet/>
      <dgm:spPr/>
      <dgm:t>
        <a:bodyPr/>
        <a:lstStyle/>
        <a:p>
          <a:endParaRPr lang="ja-JP" altLang="en-US"/>
        </a:p>
      </dgm:t>
    </dgm:pt>
    <dgm:pt modelId="{A44F9D18-E63C-4EEC-9C99-894BB71CEC92}" type="sibTrans" cxnId="{0C182380-7F02-476A-B2ED-CCFF6D993DD2}">
      <dgm:prSet/>
      <dgm:spPr/>
      <dgm:t>
        <a:bodyPr/>
        <a:lstStyle/>
        <a:p>
          <a:endParaRPr lang="ja-JP" altLang="en-US"/>
        </a:p>
      </dgm:t>
    </dgm:pt>
    <dgm:pt modelId="{2114297E-9835-4172-9ED2-F85F129213E5}">
      <dgm:prSet phldrT="[テキスト]" custT="1"/>
      <dgm:spPr/>
      <dgm:t>
        <a:bodyPr/>
        <a:lstStyle/>
        <a:p>
          <a:r>
            <a:rPr lang="en-US" altLang="ja-JP" sz="1800">
              <a:latin typeface="+mj-ea"/>
              <a:ea typeface="+mj-ea"/>
            </a:rPr>
            <a:t>4</a:t>
          </a:r>
          <a:r>
            <a:rPr lang="ja-JP" altLang="en-US" sz="1800">
              <a:latin typeface="+mj-ea"/>
              <a:ea typeface="+mj-ea"/>
            </a:rPr>
            <a:t>．財源の適正化</a:t>
          </a:r>
        </a:p>
      </dgm:t>
    </dgm:pt>
    <dgm:pt modelId="{EC2E4F8F-C4A1-492B-8A3F-D474612164B1}" type="parTrans" cxnId="{373924D0-D0B0-4F50-A49E-2098CB049150}">
      <dgm:prSet/>
      <dgm:spPr/>
      <dgm:t>
        <a:bodyPr/>
        <a:lstStyle/>
        <a:p>
          <a:endParaRPr lang="ja-JP" altLang="en-US"/>
        </a:p>
      </dgm:t>
    </dgm:pt>
    <dgm:pt modelId="{2462596F-CE51-4D00-A15F-BE0169635756}" type="sibTrans" cxnId="{373924D0-D0B0-4F50-A49E-2098CB049150}">
      <dgm:prSet/>
      <dgm:spPr/>
      <dgm:t>
        <a:bodyPr/>
        <a:lstStyle/>
        <a:p>
          <a:endParaRPr lang="ja-JP" altLang="en-US"/>
        </a:p>
      </dgm:t>
    </dgm:pt>
    <dgm:pt modelId="{FE0B1AC8-5DE2-446F-849A-0D9974BF4EE6}">
      <dgm:prSet custT="1"/>
      <dgm:spPr/>
      <dgm:t>
        <a:bodyPr/>
        <a:lstStyle/>
        <a:p>
          <a:r>
            <a:rPr lang="en-US" altLang="ja-JP" sz="1800">
              <a:latin typeface="+mj-ea"/>
              <a:ea typeface="+mj-ea"/>
            </a:rPr>
            <a:t>1. </a:t>
          </a:r>
          <a:r>
            <a:rPr lang="ja-JP" altLang="en-US" sz="1800">
              <a:latin typeface="+mj-ea"/>
              <a:ea typeface="+mj-ea"/>
            </a:rPr>
            <a:t>施設維持管理の効率化</a:t>
          </a:r>
        </a:p>
      </dgm:t>
    </dgm:pt>
    <dgm:pt modelId="{E69469BB-A31D-4A07-BDF7-16355F99F029}" type="parTrans" cxnId="{28099D06-A699-47FC-ADF3-37B02F108586}">
      <dgm:prSet/>
      <dgm:spPr/>
      <dgm:t>
        <a:bodyPr/>
        <a:lstStyle/>
        <a:p>
          <a:endParaRPr lang="ja-JP" altLang="en-US"/>
        </a:p>
      </dgm:t>
    </dgm:pt>
    <dgm:pt modelId="{EE75F995-3030-4C4A-9167-46AEE0A08F6D}" type="sibTrans" cxnId="{28099D06-A699-47FC-ADF3-37B02F108586}">
      <dgm:prSet/>
      <dgm:spPr/>
      <dgm:t>
        <a:bodyPr/>
        <a:lstStyle/>
        <a:p>
          <a:endParaRPr lang="ja-JP" altLang="en-US"/>
        </a:p>
      </dgm:t>
    </dgm:pt>
    <dgm:pt modelId="{9EE22D45-26A3-496E-8A83-55219D1C7338}">
      <dgm:prSet phldrT="[テキスト]" custT="1"/>
      <dgm:spPr/>
      <dgm:t>
        <a:bodyPr/>
        <a:lstStyle/>
        <a:p>
          <a:r>
            <a:rPr lang="en-US" altLang="ja-JP" sz="1800">
              <a:latin typeface="+mj-ea"/>
              <a:ea typeface="+mj-ea"/>
            </a:rPr>
            <a:t>3</a:t>
          </a:r>
          <a:r>
            <a:rPr lang="ja-JP" altLang="en-US" sz="1800">
              <a:latin typeface="+mj-ea"/>
              <a:ea typeface="+mj-ea"/>
            </a:rPr>
            <a:t>．加入の促進と不明水の削減</a:t>
          </a:r>
        </a:p>
      </dgm:t>
    </dgm:pt>
    <dgm:pt modelId="{39F1E456-924A-4D2A-A0C6-BF46C762B969}" type="parTrans" cxnId="{DF39919D-CE1B-45D7-885D-C726C504EFC5}">
      <dgm:prSet/>
      <dgm:spPr/>
      <dgm:t>
        <a:bodyPr/>
        <a:lstStyle/>
        <a:p>
          <a:endParaRPr lang="ja-JP" altLang="en-US"/>
        </a:p>
      </dgm:t>
    </dgm:pt>
    <dgm:pt modelId="{D7F22476-0C33-4317-88EC-DC330ADB0F46}" type="sibTrans" cxnId="{DF39919D-CE1B-45D7-885D-C726C504EFC5}">
      <dgm:prSet/>
      <dgm:spPr/>
      <dgm:t>
        <a:bodyPr/>
        <a:lstStyle/>
        <a:p>
          <a:endParaRPr lang="ja-JP" altLang="en-US"/>
        </a:p>
      </dgm:t>
    </dgm:pt>
    <dgm:pt modelId="{84EE5753-5B62-436A-BE1E-7E31A57C6A28}" type="pres">
      <dgm:prSet presAssocID="{83A73884-80E9-4B45-B4FC-342C687809D2}" presName="linear" presStyleCnt="0">
        <dgm:presLayoutVars>
          <dgm:animLvl val="lvl"/>
          <dgm:resizeHandles val="exact"/>
        </dgm:presLayoutVars>
      </dgm:prSet>
      <dgm:spPr/>
    </dgm:pt>
    <dgm:pt modelId="{46DDE2D6-9156-4BC4-AB48-5854F6D07FA9}" type="pres">
      <dgm:prSet presAssocID="{FE0B1AC8-5DE2-446F-849A-0D9974BF4EE6}" presName="parentText" presStyleLbl="node1" presStyleIdx="0" presStyleCnt="4" custScaleX="65617" custScaleY="67940" custLinFactY="-7363" custLinFactNeighborX="-17075" custLinFactNeighborY="-100000">
        <dgm:presLayoutVars>
          <dgm:chMax val="0"/>
          <dgm:bulletEnabled val="1"/>
        </dgm:presLayoutVars>
      </dgm:prSet>
      <dgm:spPr/>
    </dgm:pt>
    <dgm:pt modelId="{D54E4270-D3FE-44D3-9E15-CD292C19168F}" type="pres">
      <dgm:prSet presAssocID="{EE75F995-3030-4C4A-9167-46AEE0A08F6D}" presName="spacer" presStyleCnt="0"/>
      <dgm:spPr/>
    </dgm:pt>
    <dgm:pt modelId="{35189CC8-4EC3-4C5D-85E9-498D71C0D873}" type="pres">
      <dgm:prSet presAssocID="{F87F820C-F567-4832-9CC2-4235A4842C35}" presName="parentText" presStyleLbl="node1" presStyleIdx="1" presStyleCnt="4" custScaleX="65617" custScaleY="67940" custLinFactY="-7298" custLinFactNeighborX="-16959" custLinFactNeighborY="-100000">
        <dgm:presLayoutVars>
          <dgm:chMax val="0"/>
          <dgm:bulletEnabled val="1"/>
        </dgm:presLayoutVars>
      </dgm:prSet>
      <dgm:spPr/>
    </dgm:pt>
    <dgm:pt modelId="{527FA7CA-7209-4B9F-BA56-CA078B5B8D5F}" type="pres">
      <dgm:prSet presAssocID="{A44F9D18-E63C-4EEC-9C99-894BB71CEC92}" presName="spacer" presStyleCnt="0"/>
      <dgm:spPr/>
    </dgm:pt>
    <dgm:pt modelId="{0B07100D-0FF7-45FF-8538-5B75CB7548F3}" type="pres">
      <dgm:prSet presAssocID="{9EE22D45-26A3-496E-8A83-55219D1C7338}" presName="parentText" presStyleLbl="node1" presStyleIdx="2" presStyleCnt="4" custScaleX="65617" custScaleY="67940" custLinFactY="-4953" custLinFactNeighborX="-16671" custLinFactNeighborY="-100000">
        <dgm:presLayoutVars>
          <dgm:chMax val="0"/>
          <dgm:bulletEnabled val="1"/>
        </dgm:presLayoutVars>
      </dgm:prSet>
      <dgm:spPr/>
    </dgm:pt>
    <dgm:pt modelId="{04077387-2F4F-4D95-9ADB-BFCCDC70FD75}" type="pres">
      <dgm:prSet presAssocID="{D7F22476-0C33-4317-88EC-DC330ADB0F46}" presName="spacer" presStyleCnt="0"/>
      <dgm:spPr/>
    </dgm:pt>
    <dgm:pt modelId="{801C9C04-97D8-4E42-9B86-9A7469B33077}" type="pres">
      <dgm:prSet presAssocID="{2114297E-9835-4172-9ED2-F85F129213E5}" presName="parentText" presStyleLbl="node1" presStyleIdx="3" presStyleCnt="4" custScaleX="65617" custScaleY="67940" custLinFactY="-5075" custLinFactNeighborX="-16842" custLinFactNeighborY="-100000">
        <dgm:presLayoutVars>
          <dgm:chMax val="0"/>
          <dgm:bulletEnabled val="1"/>
        </dgm:presLayoutVars>
      </dgm:prSet>
      <dgm:spPr/>
    </dgm:pt>
  </dgm:ptLst>
  <dgm:cxnLst>
    <dgm:cxn modelId="{28099D06-A699-47FC-ADF3-37B02F108586}" srcId="{83A73884-80E9-4B45-B4FC-342C687809D2}" destId="{FE0B1AC8-5DE2-446F-849A-0D9974BF4EE6}" srcOrd="0" destOrd="0" parTransId="{E69469BB-A31D-4A07-BDF7-16355F99F029}" sibTransId="{EE75F995-3030-4C4A-9167-46AEE0A08F6D}"/>
    <dgm:cxn modelId="{3A651138-79F1-4784-BCF2-CE84E30AFE84}" type="presOf" srcId="{9EE22D45-26A3-496E-8A83-55219D1C7338}" destId="{0B07100D-0FF7-45FF-8538-5B75CB7548F3}" srcOrd="0" destOrd="0" presId="urn:microsoft.com/office/officeart/2005/8/layout/vList2"/>
    <dgm:cxn modelId="{4B436A57-0F7B-4FAD-BE30-E67B377D4C5C}" type="presOf" srcId="{2114297E-9835-4172-9ED2-F85F129213E5}" destId="{801C9C04-97D8-4E42-9B86-9A7469B33077}" srcOrd="0" destOrd="0" presId="urn:microsoft.com/office/officeart/2005/8/layout/vList2"/>
    <dgm:cxn modelId="{6538E057-D6B5-43CB-BB0C-A7247B1552F1}" type="presOf" srcId="{83A73884-80E9-4B45-B4FC-342C687809D2}" destId="{84EE5753-5B62-436A-BE1E-7E31A57C6A28}" srcOrd="0" destOrd="0" presId="urn:microsoft.com/office/officeart/2005/8/layout/vList2"/>
    <dgm:cxn modelId="{0C182380-7F02-476A-B2ED-CCFF6D993DD2}" srcId="{83A73884-80E9-4B45-B4FC-342C687809D2}" destId="{F87F820C-F567-4832-9CC2-4235A4842C35}" srcOrd="1" destOrd="0" parTransId="{C0D9F747-AD2F-4318-95FE-4F1D21B12671}" sibTransId="{A44F9D18-E63C-4EEC-9C99-894BB71CEC92}"/>
    <dgm:cxn modelId="{D6346295-71FF-43A7-8E14-6FFD3180FF34}" type="presOf" srcId="{FE0B1AC8-5DE2-446F-849A-0D9974BF4EE6}" destId="{46DDE2D6-9156-4BC4-AB48-5854F6D07FA9}" srcOrd="0" destOrd="0" presId="urn:microsoft.com/office/officeart/2005/8/layout/vList2"/>
    <dgm:cxn modelId="{DF39919D-CE1B-45D7-885D-C726C504EFC5}" srcId="{83A73884-80E9-4B45-B4FC-342C687809D2}" destId="{9EE22D45-26A3-496E-8A83-55219D1C7338}" srcOrd="2" destOrd="0" parTransId="{39F1E456-924A-4D2A-A0C6-BF46C762B969}" sibTransId="{D7F22476-0C33-4317-88EC-DC330ADB0F46}"/>
    <dgm:cxn modelId="{373924D0-D0B0-4F50-A49E-2098CB049150}" srcId="{83A73884-80E9-4B45-B4FC-342C687809D2}" destId="{2114297E-9835-4172-9ED2-F85F129213E5}" srcOrd="3" destOrd="0" parTransId="{EC2E4F8F-C4A1-492B-8A3F-D474612164B1}" sibTransId="{2462596F-CE51-4D00-A15F-BE0169635756}"/>
    <dgm:cxn modelId="{468DD3F2-357D-4350-BDC5-3581735DA1B5}" type="presOf" srcId="{F87F820C-F567-4832-9CC2-4235A4842C35}" destId="{35189CC8-4EC3-4C5D-85E9-498D71C0D873}" srcOrd="0" destOrd="0" presId="urn:microsoft.com/office/officeart/2005/8/layout/vList2"/>
    <dgm:cxn modelId="{42D4B85C-D869-4C43-B116-B17B130DEF2B}" type="presParOf" srcId="{84EE5753-5B62-436A-BE1E-7E31A57C6A28}" destId="{46DDE2D6-9156-4BC4-AB48-5854F6D07FA9}" srcOrd="0" destOrd="0" presId="urn:microsoft.com/office/officeart/2005/8/layout/vList2"/>
    <dgm:cxn modelId="{33A1C305-0308-4F0B-99B6-67BF671C3D02}" type="presParOf" srcId="{84EE5753-5B62-436A-BE1E-7E31A57C6A28}" destId="{D54E4270-D3FE-44D3-9E15-CD292C19168F}" srcOrd="1" destOrd="0" presId="urn:microsoft.com/office/officeart/2005/8/layout/vList2"/>
    <dgm:cxn modelId="{87E48F52-6061-42BC-B0AB-E29EF4A7B871}" type="presParOf" srcId="{84EE5753-5B62-436A-BE1E-7E31A57C6A28}" destId="{35189CC8-4EC3-4C5D-85E9-498D71C0D873}" srcOrd="2" destOrd="0" presId="urn:microsoft.com/office/officeart/2005/8/layout/vList2"/>
    <dgm:cxn modelId="{D1B8D0D0-500C-4FF2-AC91-03BA4C2C3C51}" type="presParOf" srcId="{84EE5753-5B62-436A-BE1E-7E31A57C6A28}" destId="{527FA7CA-7209-4B9F-BA56-CA078B5B8D5F}" srcOrd="3" destOrd="0" presId="urn:microsoft.com/office/officeart/2005/8/layout/vList2"/>
    <dgm:cxn modelId="{AD1FE3E1-4BF9-46E3-9C7B-B22C3D660678}" type="presParOf" srcId="{84EE5753-5B62-436A-BE1E-7E31A57C6A28}" destId="{0B07100D-0FF7-45FF-8538-5B75CB7548F3}" srcOrd="4" destOrd="0" presId="urn:microsoft.com/office/officeart/2005/8/layout/vList2"/>
    <dgm:cxn modelId="{1EB520B1-A956-43F4-AFE8-AADB05BFFDB0}" type="presParOf" srcId="{84EE5753-5B62-436A-BE1E-7E31A57C6A28}" destId="{04077387-2F4F-4D95-9ADB-BFCCDC70FD75}" srcOrd="5" destOrd="0" presId="urn:microsoft.com/office/officeart/2005/8/layout/vList2"/>
    <dgm:cxn modelId="{0F6B7433-7C74-4D6F-ABE5-6D5D0531FFD3}" type="presParOf" srcId="{84EE5753-5B62-436A-BE1E-7E31A57C6A28}" destId="{801C9C04-97D8-4E42-9B86-9A7469B33077}" srcOrd="6" destOrd="0" presId="urn:microsoft.com/office/officeart/2005/8/layout/vList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4AB2D7-884D-4DD7-991D-D5A68E4D1BD6}" type="doc">
      <dgm:prSet loTypeId="urn:microsoft.com/office/officeart/2005/8/layout/cycle4" loCatId="cycle" qsTypeId="urn:microsoft.com/office/officeart/2005/8/quickstyle/simple2" qsCatId="simple" csTypeId="urn:microsoft.com/office/officeart/2005/8/colors/colorful1" csCatId="colorful" phldr="1"/>
      <dgm:spPr/>
      <dgm:t>
        <a:bodyPr/>
        <a:lstStyle/>
        <a:p>
          <a:endParaRPr kumimoji="1" lang="ja-JP" altLang="en-US"/>
        </a:p>
      </dgm:t>
    </dgm:pt>
    <dgm:pt modelId="{84FCC3E9-0F95-47A1-B697-476D519A742D}">
      <dgm:prSet phldrT="[テキスト]" custT="1"/>
      <dgm:spPr/>
      <dgm:t>
        <a:bodyPr/>
        <a:lstStyle/>
        <a:p>
          <a:r>
            <a:rPr kumimoji="1" lang="en-US" altLang="ja-JP" sz="2000">
              <a:latin typeface="BIZ UDゴシック" panose="020B0400000000000000" pitchFamily="49" charset="-128"/>
              <a:ea typeface="BIZ UDゴシック" panose="020B0400000000000000" pitchFamily="49" charset="-128"/>
            </a:rPr>
            <a:t>Plan</a:t>
          </a:r>
          <a:br>
            <a:rPr kumimoji="1" lang="en-US" altLang="ja-JP" sz="1600">
              <a:latin typeface="BIZ UDゴシック" panose="020B0400000000000000" pitchFamily="49" charset="-128"/>
              <a:ea typeface="BIZ UDゴシック" panose="020B0400000000000000" pitchFamily="49" charset="-128"/>
            </a:rPr>
          </a:br>
          <a:r>
            <a:rPr kumimoji="1" lang="en-US" altLang="ja-JP" sz="1400">
              <a:latin typeface="BIZ UDゴシック" panose="020B0400000000000000" pitchFamily="49" charset="-128"/>
              <a:ea typeface="BIZ UDゴシック" panose="020B0400000000000000" pitchFamily="49" charset="-128"/>
            </a:rPr>
            <a:t>(</a:t>
          </a:r>
          <a:r>
            <a:rPr kumimoji="1" lang="ja-JP" altLang="en-US" sz="1400">
              <a:latin typeface="BIZ UDゴシック" panose="020B0400000000000000" pitchFamily="49" charset="-128"/>
              <a:ea typeface="BIZ UDゴシック" panose="020B0400000000000000" pitchFamily="49" charset="-128"/>
            </a:rPr>
            <a:t>計画</a:t>
          </a:r>
          <a:r>
            <a:rPr kumimoji="1" lang="en-US" altLang="ja-JP" sz="1400">
              <a:latin typeface="BIZ UDゴシック" panose="020B0400000000000000" pitchFamily="49" charset="-128"/>
              <a:ea typeface="BIZ UDゴシック" panose="020B0400000000000000" pitchFamily="49" charset="-128"/>
            </a:rPr>
            <a:t>)</a:t>
          </a:r>
          <a:endParaRPr kumimoji="1" lang="ja-JP" altLang="en-US" sz="1400">
            <a:latin typeface="BIZ UDゴシック" panose="020B0400000000000000" pitchFamily="49" charset="-128"/>
            <a:ea typeface="BIZ UDゴシック" panose="020B0400000000000000" pitchFamily="49" charset="-128"/>
          </a:endParaRPr>
        </a:p>
      </dgm:t>
    </dgm:pt>
    <dgm:pt modelId="{F3337B34-3220-4D0C-92F2-911CC836FF41}" type="parTrans" cxnId="{BDBF853C-ED9F-4281-87E7-7AA953C76F5E}">
      <dgm:prSet/>
      <dgm:spPr/>
      <dgm:t>
        <a:bodyPr/>
        <a:lstStyle/>
        <a:p>
          <a:endParaRPr kumimoji="1" lang="ja-JP" altLang="en-US"/>
        </a:p>
      </dgm:t>
    </dgm:pt>
    <dgm:pt modelId="{BC3F11DF-B6F6-4527-B43A-268729603FDE}" type="sibTrans" cxnId="{BDBF853C-ED9F-4281-87E7-7AA953C76F5E}">
      <dgm:prSet/>
      <dgm:spPr/>
      <dgm:t>
        <a:bodyPr/>
        <a:lstStyle/>
        <a:p>
          <a:endParaRPr kumimoji="1" lang="ja-JP" altLang="en-US"/>
        </a:p>
      </dgm:t>
    </dgm:pt>
    <dgm:pt modelId="{7446F15D-26D6-4814-892F-5322C11739C7}">
      <dgm:prSet phldrT="[テキスト]" custT="1"/>
      <dgm:spPr/>
      <dgm:t>
        <a:bodyPr/>
        <a:lstStyle/>
        <a:p>
          <a:r>
            <a:rPr kumimoji="1" lang="en-US" altLang="ja-JP" sz="2000">
              <a:latin typeface="BIZ UDゴシック" panose="020B0400000000000000" pitchFamily="49" charset="-128"/>
              <a:ea typeface="BIZ UDゴシック" panose="020B0400000000000000" pitchFamily="49" charset="-128"/>
            </a:rPr>
            <a:t>Do</a:t>
          </a:r>
          <a:br>
            <a:rPr kumimoji="1" lang="en-US" altLang="ja-JP" sz="1000">
              <a:latin typeface="BIZ UDゴシック" panose="020B0400000000000000" pitchFamily="49" charset="-128"/>
              <a:ea typeface="BIZ UDゴシック" panose="020B0400000000000000" pitchFamily="49" charset="-128"/>
            </a:rPr>
          </a:br>
          <a:r>
            <a:rPr kumimoji="1" lang="en-US" altLang="ja-JP" sz="1400">
              <a:latin typeface="BIZ UDゴシック" panose="020B0400000000000000" pitchFamily="49" charset="-128"/>
              <a:ea typeface="BIZ UDゴシック" panose="020B0400000000000000" pitchFamily="49" charset="-128"/>
            </a:rPr>
            <a:t>(</a:t>
          </a:r>
          <a:r>
            <a:rPr kumimoji="1" lang="ja-JP" altLang="en-US" sz="1400">
              <a:latin typeface="BIZ UDゴシック" panose="020B0400000000000000" pitchFamily="49" charset="-128"/>
              <a:ea typeface="BIZ UDゴシック" panose="020B0400000000000000" pitchFamily="49" charset="-128"/>
            </a:rPr>
            <a:t>実行</a:t>
          </a:r>
          <a:r>
            <a:rPr kumimoji="1" lang="en-US" altLang="ja-JP" sz="1400">
              <a:latin typeface="BIZ UDゴシック" panose="020B0400000000000000" pitchFamily="49" charset="-128"/>
              <a:ea typeface="BIZ UDゴシック" panose="020B0400000000000000" pitchFamily="49" charset="-128"/>
            </a:rPr>
            <a:t>)</a:t>
          </a:r>
          <a:endParaRPr kumimoji="1" lang="ja-JP" altLang="en-US" sz="1400">
            <a:latin typeface="BIZ UDゴシック" panose="020B0400000000000000" pitchFamily="49" charset="-128"/>
            <a:ea typeface="BIZ UDゴシック" panose="020B0400000000000000" pitchFamily="49" charset="-128"/>
          </a:endParaRPr>
        </a:p>
      </dgm:t>
    </dgm:pt>
    <dgm:pt modelId="{8314B81C-C829-4E7A-8026-4459039922E0}" type="parTrans" cxnId="{59BE2D6D-5995-4D7D-860A-D44C64EDDAE7}">
      <dgm:prSet/>
      <dgm:spPr/>
      <dgm:t>
        <a:bodyPr/>
        <a:lstStyle/>
        <a:p>
          <a:endParaRPr kumimoji="1" lang="ja-JP" altLang="en-US"/>
        </a:p>
      </dgm:t>
    </dgm:pt>
    <dgm:pt modelId="{59FD73EC-45D9-44E3-B60B-FA46EA334297}" type="sibTrans" cxnId="{59BE2D6D-5995-4D7D-860A-D44C64EDDAE7}">
      <dgm:prSet/>
      <dgm:spPr/>
      <dgm:t>
        <a:bodyPr/>
        <a:lstStyle/>
        <a:p>
          <a:endParaRPr kumimoji="1" lang="ja-JP" altLang="en-US"/>
        </a:p>
      </dgm:t>
    </dgm:pt>
    <dgm:pt modelId="{26052B57-6CF4-4718-BA34-EB1A77D726D0}">
      <dgm:prSet phldrT="[テキスト]" custT="1"/>
      <dgm:spPr/>
      <dgm:t>
        <a:bodyPr/>
        <a:lstStyle/>
        <a:p>
          <a:r>
            <a:rPr kumimoji="1" lang="ja-JP" altLang="en-US" sz="1100">
              <a:latin typeface="BIZ UDゴシック" panose="020B0400000000000000" pitchFamily="49" charset="-128"/>
              <a:ea typeface="BIZ UDゴシック" panose="020B0400000000000000" pitchFamily="49" charset="-128"/>
            </a:rPr>
            <a:t>経営戦略に基づく事業運営</a:t>
          </a:r>
        </a:p>
      </dgm:t>
    </dgm:pt>
    <dgm:pt modelId="{93A603D5-A7B8-4FC3-824D-1670815C1C90}" type="parTrans" cxnId="{8751A42C-7084-4559-9BE3-32C839F71BC0}">
      <dgm:prSet/>
      <dgm:spPr/>
      <dgm:t>
        <a:bodyPr/>
        <a:lstStyle/>
        <a:p>
          <a:endParaRPr kumimoji="1" lang="ja-JP" altLang="en-US"/>
        </a:p>
      </dgm:t>
    </dgm:pt>
    <dgm:pt modelId="{250E6EE1-7DC2-4817-80A1-1F43010231C0}" type="sibTrans" cxnId="{8751A42C-7084-4559-9BE3-32C839F71BC0}">
      <dgm:prSet/>
      <dgm:spPr/>
      <dgm:t>
        <a:bodyPr/>
        <a:lstStyle/>
        <a:p>
          <a:endParaRPr kumimoji="1" lang="ja-JP" altLang="en-US"/>
        </a:p>
      </dgm:t>
    </dgm:pt>
    <dgm:pt modelId="{7A63008A-FF56-4175-BE80-779E8D31E38D}">
      <dgm:prSet phldrT="[テキスト]" custT="1"/>
      <dgm:spPr/>
      <dgm:t>
        <a:bodyPr/>
        <a:lstStyle/>
        <a:p>
          <a:r>
            <a:rPr kumimoji="1" lang="en-US" altLang="ja-JP" sz="2000">
              <a:latin typeface="BIZ UDゴシック" panose="020B0400000000000000" pitchFamily="49" charset="-128"/>
              <a:ea typeface="BIZ UDゴシック" panose="020B0400000000000000" pitchFamily="49" charset="-128"/>
            </a:rPr>
            <a:t>Check</a:t>
          </a:r>
          <a:br>
            <a:rPr kumimoji="1" lang="en-US" altLang="ja-JP" sz="1000">
              <a:latin typeface="BIZ UDゴシック" panose="020B0400000000000000" pitchFamily="49" charset="-128"/>
              <a:ea typeface="BIZ UDゴシック" panose="020B0400000000000000" pitchFamily="49" charset="-128"/>
            </a:rPr>
          </a:br>
          <a:r>
            <a:rPr kumimoji="1" lang="en-US" altLang="ja-JP" sz="1400">
              <a:latin typeface="BIZ UDゴシック" panose="020B0400000000000000" pitchFamily="49" charset="-128"/>
              <a:ea typeface="BIZ UDゴシック" panose="020B0400000000000000" pitchFamily="49" charset="-128"/>
            </a:rPr>
            <a:t>(</a:t>
          </a:r>
          <a:r>
            <a:rPr kumimoji="1" lang="ja-JP" altLang="en-US" sz="1400">
              <a:latin typeface="BIZ UDゴシック" panose="020B0400000000000000" pitchFamily="49" charset="-128"/>
              <a:ea typeface="BIZ UDゴシック" panose="020B0400000000000000" pitchFamily="49" charset="-128"/>
            </a:rPr>
            <a:t>検証</a:t>
          </a:r>
          <a:r>
            <a:rPr kumimoji="1" lang="en-US" altLang="ja-JP" sz="1400">
              <a:latin typeface="BIZ UDゴシック" panose="020B0400000000000000" pitchFamily="49" charset="-128"/>
              <a:ea typeface="BIZ UDゴシック" panose="020B0400000000000000" pitchFamily="49" charset="-128"/>
            </a:rPr>
            <a:t>)</a:t>
          </a:r>
          <a:endParaRPr kumimoji="1" lang="ja-JP" altLang="en-US" sz="1400">
            <a:latin typeface="BIZ UDゴシック" panose="020B0400000000000000" pitchFamily="49" charset="-128"/>
            <a:ea typeface="BIZ UDゴシック" panose="020B0400000000000000" pitchFamily="49" charset="-128"/>
          </a:endParaRPr>
        </a:p>
      </dgm:t>
    </dgm:pt>
    <dgm:pt modelId="{6C7F7379-CE84-470B-B6FF-6DE5FFDE5331}" type="parTrans" cxnId="{B019FD03-3585-4569-9751-540DA62368FD}">
      <dgm:prSet/>
      <dgm:spPr/>
      <dgm:t>
        <a:bodyPr/>
        <a:lstStyle/>
        <a:p>
          <a:endParaRPr kumimoji="1" lang="ja-JP" altLang="en-US"/>
        </a:p>
      </dgm:t>
    </dgm:pt>
    <dgm:pt modelId="{FF3B26E6-7F42-4130-AAA7-B99A94AABF20}" type="sibTrans" cxnId="{B019FD03-3585-4569-9751-540DA62368FD}">
      <dgm:prSet/>
      <dgm:spPr/>
      <dgm:t>
        <a:bodyPr/>
        <a:lstStyle/>
        <a:p>
          <a:endParaRPr kumimoji="1" lang="ja-JP" altLang="en-US"/>
        </a:p>
      </dgm:t>
    </dgm:pt>
    <dgm:pt modelId="{A438D4F7-8180-4F34-A591-042301E6D709}">
      <dgm:prSet phldrT="[テキスト]" custT="1"/>
      <dgm:spPr/>
      <dgm:t>
        <a:bodyPr anchor="b" anchorCtr="0"/>
        <a:lstStyle/>
        <a:p>
          <a:r>
            <a:rPr kumimoji="1" lang="ja-JP" altLang="en-US" sz="1100">
              <a:latin typeface="BIZ UDゴシック" panose="020B0400000000000000" pitchFamily="49" charset="-128"/>
              <a:ea typeface="BIZ UDゴシック" panose="020B0400000000000000" pitchFamily="49" charset="-128"/>
            </a:rPr>
            <a:t>収支計画と実績の乖離検証</a:t>
          </a:r>
        </a:p>
      </dgm:t>
    </dgm:pt>
    <dgm:pt modelId="{D197B277-8C7A-4EDE-9775-CE5BE5B421D1}" type="parTrans" cxnId="{11BD69F8-4034-43FA-AB3B-BD09D147A80F}">
      <dgm:prSet/>
      <dgm:spPr/>
      <dgm:t>
        <a:bodyPr/>
        <a:lstStyle/>
        <a:p>
          <a:endParaRPr kumimoji="1" lang="ja-JP" altLang="en-US"/>
        </a:p>
      </dgm:t>
    </dgm:pt>
    <dgm:pt modelId="{79B71249-ED52-4E66-BAA5-B26927094A8C}" type="sibTrans" cxnId="{11BD69F8-4034-43FA-AB3B-BD09D147A80F}">
      <dgm:prSet/>
      <dgm:spPr/>
      <dgm:t>
        <a:bodyPr/>
        <a:lstStyle/>
        <a:p>
          <a:endParaRPr kumimoji="1" lang="ja-JP" altLang="en-US"/>
        </a:p>
      </dgm:t>
    </dgm:pt>
    <dgm:pt modelId="{2C7F0AFE-CD7B-4AB3-AABD-E5BDE3E3B49C}">
      <dgm:prSet phldrT="[テキスト]" custT="1"/>
      <dgm:spPr/>
      <dgm:t>
        <a:bodyPr/>
        <a:lstStyle/>
        <a:p>
          <a:r>
            <a:rPr kumimoji="1" lang="en-US" altLang="ja-JP" sz="1800">
              <a:latin typeface="BIZ UDゴシック" panose="020B0400000000000000" pitchFamily="49" charset="-128"/>
              <a:ea typeface="BIZ UDゴシック" panose="020B0400000000000000" pitchFamily="49" charset="-128"/>
            </a:rPr>
            <a:t>Action</a:t>
          </a:r>
          <a:br>
            <a:rPr kumimoji="1" lang="en-US" altLang="ja-JP" sz="1000">
              <a:latin typeface="BIZ UDゴシック" panose="020B0400000000000000" pitchFamily="49" charset="-128"/>
              <a:ea typeface="BIZ UDゴシック" panose="020B0400000000000000" pitchFamily="49" charset="-128"/>
            </a:rPr>
          </a:br>
          <a:r>
            <a:rPr kumimoji="1" lang="en-US" altLang="ja-JP" sz="1400">
              <a:latin typeface="BIZ UDゴシック" panose="020B0400000000000000" pitchFamily="49" charset="-128"/>
              <a:ea typeface="BIZ UDゴシック" panose="020B0400000000000000" pitchFamily="49" charset="-128"/>
            </a:rPr>
            <a:t>(</a:t>
          </a:r>
          <a:r>
            <a:rPr kumimoji="1" lang="ja-JP" altLang="en-US" sz="1400">
              <a:latin typeface="BIZ UDゴシック" panose="020B0400000000000000" pitchFamily="49" charset="-128"/>
              <a:ea typeface="BIZ UDゴシック" panose="020B0400000000000000" pitchFamily="49" charset="-128"/>
            </a:rPr>
            <a:t>改善</a:t>
          </a:r>
          <a:r>
            <a:rPr kumimoji="1" lang="en-US" altLang="ja-JP" sz="1400">
              <a:latin typeface="BIZ UDゴシック" panose="020B0400000000000000" pitchFamily="49" charset="-128"/>
              <a:ea typeface="BIZ UDゴシック" panose="020B0400000000000000" pitchFamily="49" charset="-128"/>
            </a:rPr>
            <a:t>)</a:t>
          </a:r>
          <a:endParaRPr kumimoji="1" lang="ja-JP" altLang="en-US" sz="1400">
            <a:latin typeface="BIZ UDゴシック" panose="020B0400000000000000" pitchFamily="49" charset="-128"/>
            <a:ea typeface="BIZ UDゴシック" panose="020B0400000000000000" pitchFamily="49" charset="-128"/>
          </a:endParaRPr>
        </a:p>
      </dgm:t>
    </dgm:pt>
    <dgm:pt modelId="{6D195814-F5BF-48BC-8FC2-B9F968D6EF21}" type="parTrans" cxnId="{4F573EB4-3026-40E4-B9EA-D05D3167707B}">
      <dgm:prSet/>
      <dgm:spPr/>
      <dgm:t>
        <a:bodyPr/>
        <a:lstStyle/>
        <a:p>
          <a:endParaRPr kumimoji="1" lang="ja-JP" altLang="en-US"/>
        </a:p>
      </dgm:t>
    </dgm:pt>
    <dgm:pt modelId="{CB072748-3E59-4AD1-90F6-E82653EC8B24}" type="sibTrans" cxnId="{4F573EB4-3026-40E4-B9EA-D05D3167707B}">
      <dgm:prSet/>
      <dgm:spPr/>
      <dgm:t>
        <a:bodyPr/>
        <a:lstStyle/>
        <a:p>
          <a:endParaRPr kumimoji="1" lang="ja-JP" altLang="en-US"/>
        </a:p>
      </dgm:t>
    </dgm:pt>
    <dgm:pt modelId="{C54BDFC0-8410-4D05-A4D3-CA408923E7C9}">
      <dgm:prSet phldrT="[テキスト]" custT="1"/>
      <dgm:spPr/>
      <dgm:t>
        <a:bodyPr anchor="b" anchorCtr="0"/>
        <a:lstStyle/>
        <a:p>
          <a:r>
            <a:rPr kumimoji="1" lang="ja-JP" altLang="en-US" sz="1100">
              <a:latin typeface="BIZ UDゴシック" panose="020B0400000000000000" pitchFamily="49" charset="-128"/>
              <a:ea typeface="BIZ UDゴシック" panose="020B0400000000000000" pitchFamily="49" charset="-128"/>
            </a:rPr>
            <a:t>検証結果を次回の経営戦略見直しに反映</a:t>
          </a:r>
        </a:p>
      </dgm:t>
    </dgm:pt>
    <dgm:pt modelId="{0CF3AE9E-4651-49A2-9AB5-3C80DC216FE2}" type="parTrans" cxnId="{BAC9F852-0B44-4CDA-A245-787D75A8C321}">
      <dgm:prSet/>
      <dgm:spPr/>
      <dgm:t>
        <a:bodyPr/>
        <a:lstStyle/>
        <a:p>
          <a:endParaRPr kumimoji="1" lang="ja-JP" altLang="en-US"/>
        </a:p>
      </dgm:t>
    </dgm:pt>
    <dgm:pt modelId="{6F07CB8A-EA36-44FF-A873-B9F2668B8215}" type="sibTrans" cxnId="{BAC9F852-0B44-4CDA-A245-787D75A8C321}">
      <dgm:prSet/>
      <dgm:spPr/>
      <dgm:t>
        <a:bodyPr/>
        <a:lstStyle/>
        <a:p>
          <a:endParaRPr kumimoji="1" lang="ja-JP" altLang="en-US"/>
        </a:p>
      </dgm:t>
    </dgm:pt>
    <dgm:pt modelId="{4E8D1930-A032-4008-904B-0C5B85444851}">
      <dgm:prSet phldrT="[テキスト]" custT="1"/>
      <dgm:spPr/>
      <dgm:t>
        <a:bodyPr/>
        <a:lstStyle/>
        <a:p>
          <a:r>
            <a:rPr kumimoji="1" lang="ja-JP" altLang="en-US" sz="1100">
              <a:latin typeface="BIZ UDゴシック" panose="020B0400000000000000" pitchFamily="49" charset="-128"/>
              <a:ea typeface="BIZ UDゴシック" panose="020B0400000000000000" pitchFamily="49" charset="-128"/>
            </a:rPr>
            <a:t>経営戦略策定</a:t>
          </a:r>
        </a:p>
      </dgm:t>
    </dgm:pt>
    <dgm:pt modelId="{AE84577D-D2D0-41A8-BB01-B35621E30492}" type="sibTrans" cxnId="{2BFED086-EE6F-4FB1-81F7-6B968D29C678}">
      <dgm:prSet/>
      <dgm:spPr/>
      <dgm:t>
        <a:bodyPr/>
        <a:lstStyle/>
        <a:p>
          <a:endParaRPr kumimoji="1" lang="ja-JP" altLang="en-US"/>
        </a:p>
      </dgm:t>
    </dgm:pt>
    <dgm:pt modelId="{377821EC-A636-412A-88CA-EF54F424CC8F}" type="parTrans" cxnId="{2BFED086-EE6F-4FB1-81F7-6B968D29C678}">
      <dgm:prSet/>
      <dgm:spPr/>
      <dgm:t>
        <a:bodyPr/>
        <a:lstStyle/>
        <a:p>
          <a:endParaRPr kumimoji="1" lang="ja-JP" altLang="en-US"/>
        </a:p>
      </dgm:t>
    </dgm:pt>
    <dgm:pt modelId="{7E7770CF-737A-4E77-B282-B180FA157932}" type="pres">
      <dgm:prSet presAssocID="{994AB2D7-884D-4DD7-991D-D5A68E4D1BD6}" presName="cycleMatrixDiagram" presStyleCnt="0">
        <dgm:presLayoutVars>
          <dgm:chMax val="1"/>
          <dgm:dir/>
          <dgm:animLvl val="lvl"/>
          <dgm:resizeHandles val="exact"/>
        </dgm:presLayoutVars>
      </dgm:prSet>
      <dgm:spPr/>
    </dgm:pt>
    <dgm:pt modelId="{72523C02-F09D-40B6-9375-CECBF2B7DBD2}" type="pres">
      <dgm:prSet presAssocID="{994AB2D7-884D-4DD7-991D-D5A68E4D1BD6}" presName="children" presStyleCnt="0"/>
      <dgm:spPr/>
    </dgm:pt>
    <dgm:pt modelId="{752828C4-290B-486D-BD8A-717B1E72B2C3}" type="pres">
      <dgm:prSet presAssocID="{994AB2D7-884D-4DD7-991D-D5A68E4D1BD6}" presName="child1group" presStyleCnt="0"/>
      <dgm:spPr/>
    </dgm:pt>
    <dgm:pt modelId="{68B012F0-D4B4-4518-AC42-D965FDBF4D1A}" type="pres">
      <dgm:prSet presAssocID="{994AB2D7-884D-4DD7-991D-D5A68E4D1BD6}" presName="child1" presStyleLbl="bgAcc1" presStyleIdx="0" presStyleCnt="4"/>
      <dgm:spPr/>
    </dgm:pt>
    <dgm:pt modelId="{6D4C6998-EC6A-4DAE-9D99-B5965CC64019}" type="pres">
      <dgm:prSet presAssocID="{994AB2D7-884D-4DD7-991D-D5A68E4D1BD6}" presName="child1Text" presStyleLbl="bgAcc1" presStyleIdx="0" presStyleCnt="4">
        <dgm:presLayoutVars>
          <dgm:bulletEnabled val="1"/>
        </dgm:presLayoutVars>
      </dgm:prSet>
      <dgm:spPr/>
    </dgm:pt>
    <dgm:pt modelId="{0CC12141-7D37-4A59-865E-9FED4DFD0A79}" type="pres">
      <dgm:prSet presAssocID="{994AB2D7-884D-4DD7-991D-D5A68E4D1BD6}" presName="child2group" presStyleCnt="0"/>
      <dgm:spPr/>
    </dgm:pt>
    <dgm:pt modelId="{36B3ACD6-B942-4954-96DE-3A306C0B7DB8}" type="pres">
      <dgm:prSet presAssocID="{994AB2D7-884D-4DD7-991D-D5A68E4D1BD6}" presName="child2" presStyleLbl="bgAcc1" presStyleIdx="1" presStyleCnt="4"/>
      <dgm:spPr/>
    </dgm:pt>
    <dgm:pt modelId="{3A51FB6F-F174-4F86-9A46-DDE472EC75BD}" type="pres">
      <dgm:prSet presAssocID="{994AB2D7-884D-4DD7-991D-D5A68E4D1BD6}" presName="child2Text" presStyleLbl="bgAcc1" presStyleIdx="1" presStyleCnt="4">
        <dgm:presLayoutVars>
          <dgm:bulletEnabled val="1"/>
        </dgm:presLayoutVars>
      </dgm:prSet>
      <dgm:spPr/>
    </dgm:pt>
    <dgm:pt modelId="{69AB23B5-C9A2-4551-89FC-366ED379DC7C}" type="pres">
      <dgm:prSet presAssocID="{994AB2D7-884D-4DD7-991D-D5A68E4D1BD6}" presName="child3group" presStyleCnt="0"/>
      <dgm:spPr/>
    </dgm:pt>
    <dgm:pt modelId="{DDD5D665-68E2-4C86-BFEB-174FCAD4F931}" type="pres">
      <dgm:prSet presAssocID="{994AB2D7-884D-4DD7-991D-D5A68E4D1BD6}" presName="child3" presStyleLbl="bgAcc1" presStyleIdx="2" presStyleCnt="4"/>
      <dgm:spPr/>
    </dgm:pt>
    <dgm:pt modelId="{7A78E6CC-60D0-4773-8E21-A5350A632614}" type="pres">
      <dgm:prSet presAssocID="{994AB2D7-884D-4DD7-991D-D5A68E4D1BD6}" presName="child3Text" presStyleLbl="bgAcc1" presStyleIdx="2" presStyleCnt="4">
        <dgm:presLayoutVars>
          <dgm:bulletEnabled val="1"/>
        </dgm:presLayoutVars>
      </dgm:prSet>
      <dgm:spPr/>
    </dgm:pt>
    <dgm:pt modelId="{B389C019-A3F9-4E8C-A57F-C25EB15546B5}" type="pres">
      <dgm:prSet presAssocID="{994AB2D7-884D-4DD7-991D-D5A68E4D1BD6}" presName="child4group" presStyleCnt="0"/>
      <dgm:spPr/>
    </dgm:pt>
    <dgm:pt modelId="{5FE043A4-CC68-448C-9A4E-69F38DBB8CE2}" type="pres">
      <dgm:prSet presAssocID="{994AB2D7-884D-4DD7-991D-D5A68E4D1BD6}" presName="child4" presStyleLbl="bgAcc1" presStyleIdx="3" presStyleCnt="4"/>
      <dgm:spPr/>
    </dgm:pt>
    <dgm:pt modelId="{D3060F21-9D61-41B4-BA25-2A2E755804D2}" type="pres">
      <dgm:prSet presAssocID="{994AB2D7-884D-4DD7-991D-D5A68E4D1BD6}" presName="child4Text" presStyleLbl="bgAcc1" presStyleIdx="3" presStyleCnt="4">
        <dgm:presLayoutVars>
          <dgm:bulletEnabled val="1"/>
        </dgm:presLayoutVars>
      </dgm:prSet>
      <dgm:spPr/>
    </dgm:pt>
    <dgm:pt modelId="{01642EC8-8E8C-476F-A797-1EB37D181D19}" type="pres">
      <dgm:prSet presAssocID="{994AB2D7-884D-4DD7-991D-D5A68E4D1BD6}" presName="childPlaceholder" presStyleCnt="0"/>
      <dgm:spPr/>
    </dgm:pt>
    <dgm:pt modelId="{4FE06CC3-53ED-4E58-93F1-48ACA6F3C102}" type="pres">
      <dgm:prSet presAssocID="{994AB2D7-884D-4DD7-991D-D5A68E4D1BD6}" presName="circle" presStyleCnt="0"/>
      <dgm:spPr/>
    </dgm:pt>
    <dgm:pt modelId="{5AD58C92-AAAB-4244-AD52-0A1D85677B7C}" type="pres">
      <dgm:prSet presAssocID="{994AB2D7-884D-4DD7-991D-D5A68E4D1BD6}" presName="quadrant1" presStyleLbl="node1" presStyleIdx="0" presStyleCnt="4">
        <dgm:presLayoutVars>
          <dgm:chMax val="1"/>
          <dgm:bulletEnabled val="1"/>
        </dgm:presLayoutVars>
      </dgm:prSet>
      <dgm:spPr/>
    </dgm:pt>
    <dgm:pt modelId="{5A06ACF7-C6CF-4420-B445-C641C5F2D553}" type="pres">
      <dgm:prSet presAssocID="{994AB2D7-884D-4DD7-991D-D5A68E4D1BD6}" presName="quadrant2" presStyleLbl="node1" presStyleIdx="1" presStyleCnt="4">
        <dgm:presLayoutVars>
          <dgm:chMax val="1"/>
          <dgm:bulletEnabled val="1"/>
        </dgm:presLayoutVars>
      </dgm:prSet>
      <dgm:spPr/>
    </dgm:pt>
    <dgm:pt modelId="{FA9E6DB6-2245-4B0F-9AE1-2F5040715777}" type="pres">
      <dgm:prSet presAssocID="{994AB2D7-884D-4DD7-991D-D5A68E4D1BD6}" presName="quadrant3" presStyleLbl="node1" presStyleIdx="2" presStyleCnt="4">
        <dgm:presLayoutVars>
          <dgm:chMax val="1"/>
          <dgm:bulletEnabled val="1"/>
        </dgm:presLayoutVars>
      </dgm:prSet>
      <dgm:spPr/>
    </dgm:pt>
    <dgm:pt modelId="{056365CB-1932-4B81-B655-73FE0ADFE6A2}" type="pres">
      <dgm:prSet presAssocID="{994AB2D7-884D-4DD7-991D-D5A68E4D1BD6}" presName="quadrant4" presStyleLbl="node1" presStyleIdx="3" presStyleCnt="4">
        <dgm:presLayoutVars>
          <dgm:chMax val="1"/>
          <dgm:bulletEnabled val="1"/>
        </dgm:presLayoutVars>
      </dgm:prSet>
      <dgm:spPr/>
    </dgm:pt>
    <dgm:pt modelId="{9C42BE0B-58E3-4E2A-BDC0-AA2F98DD1342}" type="pres">
      <dgm:prSet presAssocID="{994AB2D7-884D-4DD7-991D-D5A68E4D1BD6}" presName="quadrantPlaceholder" presStyleCnt="0"/>
      <dgm:spPr/>
    </dgm:pt>
    <dgm:pt modelId="{01A4E3E5-EA58-454D-98F5-8B87BC4A1DBD}" type="pres">
      <dgm:prSet presAssocID="{994AB2D7-884D-4DD7-991D-D5A68E4D1BD6}" presName="center1" presStyleLbl="fgShp" presStyleIdx="0" presStyleCnt="2"/>
      <dgm:spPr>
        <a:solidFill>
          <a:schemeClr val="bg1"/>
        </a:solidFill>
        <a:ln w="25400">
          <a:solidFill>
            <a:schemeClr val="tx2"/>
          </a:solidFill>
        </a:ln>
      </dgm:spPr>
    </dgm:pt>
    <dgm:pt modelId="{32B5E69A-BAFE-4FEC-A1E5-99FD50E81BEA}" type="pres">
      <dgm:prSet presAssocID="{994AB2D7-884D-4DD7-991D-D5A68E4D1BD6}" presName="center2" presStyleLbl="fgShp" presStyleIdx="1" presStyleCnt="2"/>
      <dgm:spPr>
        <a:solidFill>
          <a:schemeClr val="bg1"/>
        </a:solidFill>
        <a:ln w="25400">
          <a:solidFill>
            <a:schemeClr val="tx2"/>
          </a:solidFill>
        </a:ln>
      </dgm:spPr>
    </dgm:pt>
  </dgm:ptLst>
  <dgm:cxnLst>
    <dgm:cxn modelId="{B019FD03-3585-4569-9751-540DA62368FD}" srcId="{994AB2D7-884D-4DD7-991D-D5A68E4D1BD6}" destId="{7A63008A-FF56-4175-BE80-779E8D31E38D}" srcOrd="2" destOrd="0" parTransId="{6C7F7379-CE84-470B-B6FF-6DE5FFDE5331}" sibTransId="{FF3B26E6-7F42-4130-AAA7-B99A94AABF20}"/>
    <dgm:cxn modelId="{2E323D07-437D-4C07-AF61-0FE347842A88}" type="presOf" srcId="{7A63008A-FF56-4175-BE80-779E8D31E38D}" destId="{FA9E6DB6-2245-4B0F-9AE1-2F5040715777}" srcOrd="0" destOrd="0" presId="urn:microsoft.com/office/officeart/2005/8/layout/cycle4"/>
    <dgm:cxn modelId="{88937007-3046-4784-AA9F-FB894F41DB87}" type="presOf" srcId="{A438D4F7-8180-4F34-A591-042301E6D709}" destId="{DDD5D665-68E2-4C86-BFEB-174FCAD4F931}" srcOrd="0" destOrd="0" presId="urn:microsoft.com/office/officeart/2005/8/layout/cycle4"/>
    <dgm:cxn modelId="{7B784709-93F1-4694-A29D-15194817FC06}" type="presOf" srcId="{994AB2D7-884D-4DD7-991D-D5A68E4D1BD6}" destId="{7E7770CF-737A-4E77-B282-B180FA157932}" srcOrd="0" destOrd="0" presId="urn:microsoft.com/office/officeart/2005/8/layout/cycle4"/>
    <dgm:cxn modelId="{00CCCD1E-548B-43FD-A658-1F20C7CDF0D4}" type="presOf" srcId="{C54BDFC0-8410-4D05-A4D3-CA408923E7C9}" destId="{5FE043A4-CC68-448C-9A4E-69F38DBB8CE2}" srcOrd="0" destOrd="0" presId="urn:microsoft.com/office/officeart/2005/8/layout/cycle4"/>
    <dgm:cxn modelId="{8751A42C-7084-4559-9BE3-32C839F71BC0}" srcId="{7446F15D-26D6-4814-892F-5322C11739C7}" destId="{26052B57-6CF4-4718-BA34-EB1A77D726D0}" srcOrd="0" destOrd="0" parTransId="{93A603D5-A7B8-4FC3-824D-1670815C1C90}" sibTransId="{250E6EE1-7DC2-4817-80A1-1F43010231C0}"/>
    <dgm:cxn modelId="{BDBF853C-ED9F-4281-87E7-7AA953C76F5E}" srcId="{994AB2D7-884D-4DD7-991D-D5A68E4D1BD6}" destId="{84FCC3E9-0F95-47A1-B697-476D519A742D}" srcOrd="0" destOrd="0" parTransId="{F3337B34-3220-4D0C-92F2-911CC836FF41}" sibTransId="{BC3F11DF-B6F6-4527-B43A-268729603FDE}"/>
    <dgm:cxn modelId="{07DEE061-E1BF-48FB-89FF-567487745E4B}" type="presOf" srcId="{4E8D1930-A032-4008-904B-0C5B85444851}" destId="{68B012F0-D4B4-4518-AC42-D965FDBF4D1A}" srcOrd="0" destOrd="0" presId="urn:microsoft.com/office/officeart/2005/8/layout/cycle4"/>
    <dgm:cxn modelId="{725DB943-A412-428E-995A-C3534C7791A6}" type="presOf" srcId="{26052B57-6CF4-4718-BA34-EB1A77D726D0}" destId="{3A51FB6F-F174-4F86-9A46-DDE472EC75BD}" srcOrd="1" destOrd="0" presId="urn:microsoft.com/office/officeart/2005/8/layout/cycle4"/>
    <dgm:cxn modelId="{59BE2D6D-5995-4D7D-860A-D44C64EDDAE7}" srcId="{994AB2D7-884D-4DD7-991D-D5A68E4D1BD6}" destId="{7446F15D-26D6-4814-892F-5322C11739C7}" srcOrd="1" destOrd="0" parTransId="{8314B81C-C829-4E7A-8026-4459039922E0}" sibTransId="{59FD73EC-45D9-44E3-B60B-FA46EA334297}"/>
    <dgm:cxn modelId="{C699EE6E-7689-4009-B49F-E3DAA7FDCC13}" type="presOf" srcId="{7446F15D-26D6-4814-892F-5322C11739C7}" destId="{5A06ACF7-C6CF-4420-B445-C641C5F2D553}" srcOrd="0" destOrd="0" presId="urn:microsoft.com/office/officeart/2005/8/layout/cycle4"/>
    <dgm:cxn modelId="{A856A370-EE67-4611-8A16-CA919E5FF1BE}" type="presOf" srcId="{84FCC3E9-0F95-47A1-B697-476D519A742D}" destId="{5AD58C92-AAAB-4244-AD52-0A1D85677B7C}" srcOrd="0" destOrd="0" presId="urn:microsoft.com/office/officeart/2005/8/layout/cycle4"/>
    <dgm:cxn modelId="{BAC9F852-0B44-4CDA-A245-787D75A8C321}" srcId="{2C7F0AFE-CD7B-4AB3-AABD-E5BDE3E3B49C}" destId="{C54BDFC0-8410-4D05-A4D3-CA408923E7C9}" srcOrd="0" destOrd="0" parTransId="{0CF3AE9E-4651-49A2-9AB5-3C80DC216FE2}" sibTransId="{6F07CB8A-EA36-44FF-A873-B9F2668B8215}"/>
    <dgm:cxn modelId="{2BFED086-EE6F-4FB1-81F7-6B968D29C678}" srcId="{84FCC3E9-0F95-47A1-B697-476D519A742D}" destId="{4E8D1930-A032-4008-904B-0C5B85444851}" srcOrd="0" destOrd="0" parTransId="{377821EC-A636-412A-88CA-EF54F424CC8F}" sibTransId="{AE84577D-D2D0-41A8-BB01-B35621E30492}"/>
    <dgm:cxn modelId="{5A68AB8E-7234-423F-9AD8-A5537705A043}" type="presOf" srcId="{A438D4F7-8180-4F34-A591-042301E6D709}" destId="{7A78E6CC-60D0-4773-8E21-A5350A632614}" srcOrd="1" destOrd="0" presId="urn:microsoft.com/office/officeart/2005/8/layout/cycle4"/>
    <dgm:cxn modelId="{E24A4895-BB9F-403D-8CD6-716B1D3C9474}" type="presOf" srcId="{26052B57-6CF4-4718-BA34-EB1A77D726D0}" destId="{36B3ACD6-B942-4954-96DE-3A306C0B7DB8}" srcOrd="0" destOrd="0" presId="urn:microsoft.com/office/officeart/2005/8/layout/cycle4"/>
    <dgm:cxn modelId="{E4F119B2-826F-406F-940C-CB16740A619D}" type="presOf" srcId="{2C7F0AFE-CD7B-4AB3-AABD-E5BDE3E3B49C}" destId="{056365CB-1932-4B81-B655-73FE0ADFE6A2}" srcOrd="0" destOrd="0" presId="urn:microsoft.com/office/officeart/2005/8/layout/cycle4"/>
    <dgm:cxn modelId="{4F573EB4-3026-40E4-B9EA-D05D3167707B}" srcId="{994AB2D7-884D-4DD7-991D-D5A68E4D1BD6}" destId="{2C7F0AFE-CD7B-4AB3-AABD-E5BDE3E3B49C}" srcOrd="3" destOrd="0" parTransId="{6D195814-F5BF-48BC-8FC2-B9F968D6EF21}" sibTransId="{CB072748-3E59-4AD1-90F6-E82653EC8B24}"/>
    <dgm:cxn modelId="{FB4CE3DC-69B8-4645-A351-C1EAD5E58169}" type="presOf" srcId="{4E8D1930-A032-4008-904B-0C5B85444851}" destId="{6D4C6998-EC6A-4DAE-9D99-B5965CC64019}" srcOrd="1" destOrd="0" presId="urn:microsoft.com/office/officeart/2005/8/layout/cycle4"/>
    <dgm:cxn modelId="{B42B5EF6-75A4-4E8C-B627-F7B6A81D15BF}" type="presOf" srcId="{C54BDFC0-8410-4D05-A4D3-CA408923E7C9}" destId="{D3060F21-9D61-41B4-BA25-2A2E755804D2}" srcOrd="1" destOrd="0" presId="urn:microsoft.com/office/officeart/2005/8/layout/cycle4"/>
    <dgm:cxn modelId="{11BD69F8-4034-43FA-AB3B-BD09D147A80F}" srcId="{7A63008A-FF56-4175-BE80-779E8D31E38D}" destId="{A438D4F7-8180-4F34-A591-042301E6D709}" srcOrd="0" destOrd="0" parTransId="{D197B277-8C7A-4EDE-9775-CE5BE5B421D1}" sibTransId="{79B71249-ED52-4E66-BAA5-B26927094A8C}"/>
    <dgm:cxn modelId="{814BA035-CE18-4368-BE14-65D01CD2646E}" type="presParOf" srcId="{7E7770CF-737A-4E77-B282-B180FA157932}" destId="{72523C02-F09D-40B6-9375-CECBF2B7DBD2}" srcOrd="0" destOrd="0" presId="urn:microsoft.com/office/officeart/2005/8/layout/cycle4"/>
    <dgm:cxn modelId="{B8E299F8-9749-4CCA-BE4A-9EB3F84E4D9A}" type="presParOf" srcId="{72523C02-F09D-40B6-9375-CECBF2B7DBD2}" destId="{752828C4-290B-486D-BD8A-717B1E72B2C3}" srcOrd="0" destOrd="0" presId="urn:microsoft.com/office/officeart/2005/8/layout/cycle4"/>
    <dgm:cxn modelId="{C1A5FDDF-31F5-400F-A8AD-5936A7197F7C}" type="presParOf" srcId="{752828C4-290B-486D-BD8A-717B1E72B2C3}" destId="{68B012F0-D4B4-4518-AC42-D965FDBF4D1A}" srcOrd="0" destOrd="0" presId="urn:microsoft.com/office/officeart/2005/8/layout/cycle4"/>
    <dgm:cxn modelId="{649EE63C-A129-4688-B697-250B790964F3}" type="presParOf" srcId="{752828C4-290B-486D-BD8A-717B1E72B2C3}" destId="{6D4C6998-EC6A-4DAE-9D99-B5965CC64019}" srcOrd="1" destOrd="0" presId="urn:microsoft.com/office/officeart/2005/8/layout/cycle4"/>
    <dgm:cxn modelId="{FE54AAF5-D0AB-4B53-B291-04E9CB24CF89}" type="presParOf" srcId="{72523C02-F09D-40B6-9375-CECBF2B7DBD2}" destId="{0CC12141-7D37-4A59-865E-9FED4DFD0A79}" srcOrd="1" destOrd="0" presId="urn:microsoft.com/office/officeart/2005/8/layout/cycle4"/>
    <dgm:cxn modelId="{03A774DB-CBCD-4255-9075-EC7A51CAA9B5}" type="presParOf" srcId="{0CC12141-7D37-4A59-865E-9FED4DFD0A79}" destId="{36B3ACD6-B942-4954-96DE-3A306C0B7DB8}" srcOrd="0" destOrd="0" presId="urn:microsoft.com/office/officeart/2005/8/layout/cycle4"/>
    <dgm:cxn modelId="{7E17E7B1-25D0-491B-B6D9-E8E9D0A51253}" type="presParOf" srcId="{0CC12141-7D37-4A59-865E-9FED4DFD0A79}" destId="{3A51FB6F-F174-4F86-9A46-DDE472EC75BD}" srcOrd="1" destOrd="0" presId="urn:microsoft.com/office/officeart/2005/8/layout/cycle4"/>
    <dgm:cxn modelId="{30B5FE1D-735D-4600-8510-F65490648833}" type="presParOf" srcId="{72523C02-F09D-40B6-9375-CECBF2B7DBD2}" destId="{69AB23B5-C9A2-4551-89FC-366ED379DC7C}" srcOrd="2" destOrd="0" presId="urn:microsoft.com/office/officeart/2005/8/layout/cycle4"/>
    <dgm:cxn modelId="{3A9A7FC3-F655-402B-8F24-973F4EFB12BC}" type="presParOf" srcId="{69AB23B5-C9A2-4551-89FC-366ED379DC7C}" destId="{DDD5D665-68E2-4C86-BFEB-174FCAD4F931}" srcOrd="0" destOrd="0" presId="urn:microsoft.com/office/officeart/2005/8/layout/cycle4"/>
    <dgm:cxn modelId="{B4222FFA-B77B-43BA-B027-117B90D71A75}" type="presParOf" srcId="{69AB23B5-C9A2-4551-89FC-366ED379DC7C}" destId="{7A78E6CC-60D0-4773-8E21-A5350A632614}" srcOrd="1" destOrd="0" presId="urn:microsoft.com/office/officeart/2005/8/layout/cycle4"/>
    <dgm:cxn modelId="{BD21F366-5847-474D-8720-5561163AE506}" type="presParOf" srcId="{72523C02-F09D-40B6-9375-CECBF2B7DBD2}" destId="{B389C019-A3F9-4E8C-A57F-C25EB15546B5}" srcOrd="3" destOrd="0" presId="urn:microsoft.com/office/officeart/2005/8/layout/cycle4"/>
    <dgm:cxn modelId="{123A4D34-F447-424F-ACCF-9FFF3D76B82D}" type="presParOf" srcId="{B389C019-A3F9-4E8C-A57F-C25EB15546B5}" destId="{5FE043A4-CC68-448C-9A4E-69F38DBB8CE2}" srcOrd="0" destOrd="0" presId="urn:microsoft.com/office/officeart/2005/8/layout/cycle4"/>
    <dgm:cxn modelId="{E88CE6D9-E1A7-49C0-B7A1-B91D87141987}" type="presParOf" srcId="{B389C019-A3F9-4E8C-A57F-C25EB15546B5}" destId="{D3060F21-9D61-41B4-BA25-2A2E755804D2}" srcOrd="1" destOrd="0" presId="urn:microsoft.com/office/officeart/2005/8/layout/cycle4"/>
    <dgm:cxn modelId="{B7E377AD-9CE1-4C85-803E-E6D57196A980}" type="presParOf" srcId="{72523C02-F09D-40B6-9375-CECBF2B7DBD2}" destId="{01642EC8-8E8C-476F-A797-1EB37D181D19}" srcOrd="4" destOrd="0" presId="urn:microsoft.com/office/officeart/2005/8/layout/cycle4"/>
    <dgm:cxn modelId="{367C9AA5-9044-404F-AFCF-B251B13C8860}" type="presParOf" srcId="{7E7770CF-737A-4E77-B282-B180FA157932}" destId="{4FE06CC3-53ED-4E58-93F1-48ACA6F3C102}" srcOrd="1" destOrd="0" presId="urn:microsoft.com/office/officeart/2005/8/layout/cycle4"/>
    <dgm:cxn modelId="{2250BBFA-91DA-463B-B090-B193AD2A08F9}" type="presParOf" srcId="{4FE06CC3-53ED-4E58-93F1-48ACA6F3C102}" destId="{5AD58C92-AAAB-4244-AD52-0A1D85677B7C}" srcOrd="0" destOrd="0" presId="urn:microsoft.com/office/officeart/2005/8/layout/cycle4"/>
    <dgm:cxn modelId="{161BB6B1-325A-47AA-904C-708AC7FA3BB6}" type="presParOf" srcId="{4FE06CC3-53ED-4E58-93F1-48ACA6F3C102}" destId="{5A06ACF7-C6CF-4420-B445-C641C5F2D553}" srcOrd="1" destOrd="0" presId="urn:microsoft.com/office/officeart/2005/8/layout/cycle4"/>
    <dgm:cxn modelId="{A294BAD4-DFB6-4AD7-8F27-9807A20912E5}" type="presParOf" srcId="{4FE06CC3-53ED-4E58-93F1-48ACA6F3C102}" destId="{FA9E6DB6-2245-4B0F-9AE1-2F5040715777}" srcOrd="2" destOrd="0" presId="urn:microsoft.com/office/officeart/2005/8/layout/cycle4"/>
    <dgm:cxn modelId="{FEC1868C-E62D-4AA9-BD1E-B8DD7D05AC0B}" type="presParOf" srcId="{4FE06CC3-53ED-4E58-93F1-48ACA6F3C102}" destId="{056365CB-1932-4B81-B655-73FE0ADFE6A2}" srcOrd="3" destOrd="0" presId="urn:microsoft.com/office/officeart/2005/8/layout/cycle4"/>
    <dgm:cxn modelId="{C1174757-5C35-4B06-B08F-1CDEAF41EFD4}" type="presParOf" srcId="{4FE06CC3-53ED-4E58-93F1-48ACA6F3C102}" destId="{9C42BE0B-58E3-4E2A-BDC0-AA2F98DD1342}" srcOrd="4" destOrd="0" presId="urn:microsoft.com/office/officeart/2005/8/layout/cycle4"/>
    <dgm:cxn modelId="{B861B6C3-BA19-458D-8923-AFF7EF638DD2}" type="presParOf" srcId="{7E7770CF-737A-4E77-B282-B180FA157932}" destId="{01A4E3E5-EA58-454D-98F5-8B87BC4A1DBD}" srcOrd="2" destOrd="0" presId="urn:microsoft.com/office/officeart/2005/8/layout/cycle4"/>
    <dgm:cxn modelId="{48566FCB-B322-40EE-B47A-96FD58696F53}" type="presParOf" srcId="{7E7770CF-737A-4E77-B282-B180FA157932}" destId="{32B5E69A-BAFE-4FEC-A1E5-99FD50E81BEA}" srcOrd="3" destOrd="0" presId="urn:microsoft.com/office/officeart/2005/8/layout/cycle4"/>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8F6B9D-5A2E-471F-8243-D1C31E821AFE}">
      <dsp:nvSpPr>
        <dsp:cNvPr id="0" name=""/>
        <dsp:cNvSpPr/>
      </dsp:nvSpPr>
      <dsp:spPr>
        <a:xfrm>
          <a:off x="1127442" y="942234"/>
          <a:ext cx="1233606" cy="360916"/>
        </a:xfrm>
        <a:custGeom>
          <a:avLst/>
          <a:gdLst/>
          <a:ahLst/>
          <a:cxnLst/>
          <a:rect l="0" t="0" r="0" b="0"/>
          <a:pathLst>
            <a:path>
              <a:moveTo>
                <a:pt x="0" y="0"/>
              </a:moveTo>
              <a:lnTo>
                <a:pt x="616803" y="0"/>
              </a:lnTo>
              <a:lnTo>
                <a:pt x="616803" y="360916"/>
              </a:lnTo>
              <a:lnTo>
                <a:pt x="1233606" y="3609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kumimoji="1" lang="ja-JP" altLang="en-US" sz="500" kern="1200"/>
        </a:p>
      </dsp:txBody>
      <dsp:txXfrm>
        <a:off x="1712112" y="1090559"/>
        <a:ext cx="64265" cy="64265"/>
      </dsp:txXfrm>
    </dsp:sp>
    <dsp:sp modelId="{8918CEA0-F44E-4823-A9BF-471CAEE040A6}">
      <dsp:nvSpPr>
        <dsp:cNvPr id="0" name=""/>
        <dsp:cNvSpPr/>
      </dsp:nvSpPr>
      <dsp:spPr>
        <a:xfrm>
          <a:off x="1127442" y="569864"/>
          <a:ext cx="1239318" cy="372370"/>
        </a:xfrm>
        <a:custGeom>
          <a:avLst/>
          <a:gdLst/>
          <a:ahLst/>
          <a:cxnLst/>
          <a:rect l="0" t="0" r="0" b="0"/>
          <a:pathLst>
            <a:path>
              <a:moveTo>
                <a:pt x="0" y="372370"/>
              </a:moveTo>
              <a:lnTo>
                <a:pt x="619659" y="372370"/>
              </a:lnTo>
              <a:lnTo>
                <a:pt x="619659" y="0"/>
              </a:lnTo>
              <a:lnTo>
                <a:pt x="123931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178050">
            <a:lnSpc>
              <a:spcPct val="90000"/>
            </a:lnSpc>
            <a:spcBef>
              <a:spcPct val="0"/>
            </a:spcBef>
            <a:spcAft>
              <a:spcPct val="35000"/>
            </a:spcAft>
            <a:buNone/>
          </a:pPr>
          <a:endParaRPr kumimoji="1" lang="ja-JP" altLang="en-US" sz="4900" kern="1200"/>
        </a:p>
      </dsp:txBody>
      <dsp:txXfrm>
        <a:off x="1714750" y="270019"/>
        <a:ext cx="64702" cy="972059"/>
      </dsp:txXfrm>
    </dsp:sp>
    <dsp:sp modelId="{C6056922-DB14-454D-A353-20F936D32C98}">
      <dsp:nvSpPr>
        <dsp:cNvPr id="0" name=""/>
        <dsp:cNvSpPr/>
      </dsp:nvSpPr>
      <dsp:spPr>
        <a:xfrm>
          <a:off x="397160" y="787035"/>
          <a:ext cx="1150165" cy="3103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mj-ea"/>
              <a:ea typeface="+mj-ea"/>
            </a:rPr>
            <a:t>上下水道課</a:t>
          </a:r>
        </a:p>
      </dsp:txBody>
      <dsp:txXfrm>
        <a:off x="397160" y="787035"/>
        <a:ext cx="1150165" cy="310398"/>
      </dsp:txXfrm>
    </dsp:sp>
    <dsp:sp modelId="{F8EB6BBE-7346-4814-AB4A-5C7E969A7A28}">
      <dsp:nvSpPr>
        <dsp:cNvPr id="0" name=""/>
        <dsp:cNvSpPr/>
      </dsp:nvSpPr>
      <dsp:spPr>
        <a:xfrm>
          <a:off x="2366760" y="371001"/>
          <a:ext cx="1058055" cy="3977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mj-ea"/>
              <a:ea typeface="+mj-ea"/>
            </a:rPr>
            <a:t>上水道係</a:t>
          </a:r>
        </a:p>
      </dsp:txBody>
      <dsp:txXfrm>
        <a:off x="2366760" y="371001"/>
        <a:ext cx="1058055" cy="397724"/>
      </dsp:txXfrm>
    </dsp:sp>
    <dsp:sp modelId="{549D6765-7730-48FD-861A-A7A6ADC86B4B}">
      <dsp:nvSpPr>
        <dsp:cNvPr id="0" name=""/>
        <dsp:cNvSpPr/>
      </dsp:nvSpPr>
      <dsp:spPr>
        <a:xfrm>
          <a:off x="2361048" y="1109792"/>
          <a:ext cx="1076244" cy="386717"/>
        </a:xfrm>
        <a:prstGeom prst="rect">
          <a:avLst/>
        </a:prstGeom>
        <a:solidFill>
          <a:schemeClr val="accent1">
            <a:hueOff val="0"/>
            <a:satOff val="0"/>
            <a:lumOff val="0"/>
            <a:alphaOff val="0"/>
          </a:schemeClr>
        </a:solidFill>
        <a:ln w="25400" cap="flat" cmpd="sng" algn="ctr">
          <a:solidFill>
            <a:srgbClr val="EE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mj-ea"/>
              <a:ea typeface="+mj-ea"/>
            </a:rPr>
            <a:t>下水道係</a:t>
          </a:r>
          <a:endParaRPr kumimoji="1" lang="en-US" altLang="ja-JP" sz="1400" kern="1200">
            <a:latin typeface="+mj-ea"/>
            <a:ea typeface="+mj-ea"/>
          </a:endParaRPr>
        </a:p>
      </dsp:txBody>
      <dsp:txXfrm>
        <a:off x="2361048" y="1109792"/>
        <a:ext cx="1076244" cy="3867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0B606E-7CEA-44C6-8314-29795BE14FC1}">
      <dsp:nvSpPr>
        <dsp:cNvPr id="0" name=""/>
        <dsp:cNvSpPr/>
      </dsp:nvSpPr>
      <dsp:spPr>
        <a:xfrm>
          <a:off x="0" y="12583"/>
          <a:ext cx="5023485" cy="6053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ja-JP" altLang="en-US" sz="2400" kern="1200">
              <a:latin typeface="+mj-ea"/>
              <a:ea typeface="+mj-ea"/>
            </a:rPr>
            <a:t>下水道施設の適正管理の促進</a:t>
          </a:r>
        </a:p>
      </dsp:txBody>
      <dsp:txXfrm>
        <a:off x="29549" y="42132"/>
        <a:ext cx="4964387" cy="546212"/>
      </dsp:txXfrm>
    </dsp:sp>
    <dsp:sp modelId="{DD988060-6416-406C-8B1B-0FFA971181AA}">
      <dsp:nvSpPr>
        <dsp:cNvPr id="0" name=""/>
        <dsp:cNvSpPr/>
      </dsp:nvSpPr>
      <dsp:spPr>
        <a:xfrm>
          <a:off x="0" y="617893"/>
          <a:ext cx="5023485" cy="1770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9496" tIns="17780" rIns="99568" bIns="17780" numCol="1" spcCol="1270" anchor="t" anchorCtr="0">
          <a:noAutofit/>
        </a:bodyPr>
        <a:lstStyle/>
        <a:p>
          <a:pPr marL="114300" lvl="1" indent="-114300" algn="l" defTabSz="622300">
            <a:lnSpc>
              <a:spcPct val="90000"/>
            </a:lnSpc>
            <a:spcBef>
              <a:spcPct val="0"/>
            </a:spcBef>
            <a:spcAft>
              <a:spcPct val="20000"/>
            </a:spcAft>
            <a:buChar char="•"/>
          </a:pPr>
          <a:r>
            <a:rPr lang="ja-JP" altLang="en-US" sz="1400" kern="1200">
              <a:latin typeface="+mj-ea"/>
              <a:ea typeface="+mj-ea"/>
            </a:rPr>
            <a:t>①　公共下水道事業や農業集落排水事業への接続状況、浄化槽の普及状況を総合的に勘案し、それぞれのエリアの検討・調整を行い、棚倉町下水道事業経営戦略プランを必要に応じて見直します。</a:t>
          </a:r>
        </a:p>
        <a:p>
          <a:pPr marL="114300" lvl="1" indent="-114300" algn="l" defTabSz="622300">
            <a:lnSpc>
              <a:spcPct val="90000"/>
            </a:lnSpc>
            <a:spcBef>
              <a:spcPct val="0"/>
            </a:spcBef>
            <a:spcAft>
              <a:spcPct val="20000"/>
            </a:spcAft>
            <a:buChar char="•"/>
          </a:pPr>
          <a:r>
            <a:rPr lang="ja-JP" altLang="en-US" sz="1400" kern="1200">
              <a:latin typeface="+mj-ea"/>
              <a:ea typeface="+mj-ea"/>
            </a:rPr>
            <a:t>②　棚倉町下水道事業経営戦略プランに基づき、町民の理解と協力を求めながら、公共下水道施設・農業集落排水施設の適正な維持管理及び接続の促進、合併処理浄化槽の普及促進に努めます。</a:t>
          </a:r>
        </a:p>
      </dsp:txBody>
      <dsp:txXfrm>
        <a:off x="0" y="617893"/>
        <a:ext cx="5023485" cy="1770885"/>
      </dsp:txXfrm>
    </dsp:sp>
    <dsp:sp modelId="{289C8EDD-04B9-4A71-9FCB-1FA1B6201544}">
      <dsp:nvSpPr>
        <dsp:cNvPr id="0" name=""/>
        <dsp:cNvSpPr/>
      </dsp:nvSpPr>
      <dsp:spPr>
        <a:xfrm>
          <a:off x="0" y="2388778"/>
          <a:ext cx="5023485" cy="57447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l" defTabSz="1066800">
            <a:lnSpc>
              <a:spcPct val="90000"/>
            </a:lnSpc>
            <a:spcBef>
              <a:spcPct val="0"/>
            </a:spcBef>
            <a:spcAft>
              <a:spcPct val="35000"/>
            </a:spcAft>
            <a:buNone/>
          </a:pPr>
          <a:r>
            <a:rPr lang="ja-JP" altLang="en-US" sz="2400" kern="1200">
              <a:latin typeface="+mj-ea"/>
              <a:ea typeface="+mj-ea"/>
            </a:rPr>
            <a:t>上・下水道経営の効率化</a:t>
          </a:r>
        </a:p>
      </dsp:txBody>
      <dsp:txXfrm>
        <a:off x="28043" y="2416821"/>
        <a:ext cx="4967399" cy="518387"/>
      </dsp:txXfrm>
    </dsp:sp>
    <dsp:sp modelId="{6A322122-4186-4C5E-AD4F-E0046F54335B}">
      <dsp:nvSpPr>
        <dsp:cNvPr id="0" name=""/>
        <dsp:cNvSpPr/>
      </dsp:nvSpPr>
      <dsp:spPr>
        <a:xfrm>
          <a:off x="0" y="2963251"/>
          <a:ext cx="5023485" cy="977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9496" tIns="17780" rIns="99568" bIns="17780" numCol="1" spcCol="1270" anchor="t" anchorCtr="0">
          <a:noAutofit/>
        </a:bodyPr>
        <a:lstStyle/>
        <a:p>
          <a:pPr marL="114300" lvl="1" indent="-114300" algn="l" defTabSz="622300">
            <a:lnSpc>
              <a:spcPct val="90000"/>
            </a:lnSpc>
            <a:spcBef>
              <a:spcPct val="0"/>
            </a:spcBef>
            <a:spcAft>
              <a:spcPct val="20000"/>
            </a:spcAft>
            <a:buChar char="•"/>
          </a:pPr>
          <a:r>
            <a:rPr lang="ja-JP" altLang="en-US" sz="1400" kern="1200">
              <a:latin typeface="+mj-ea"/>
              <a:ea typeface="+mj-ea"/>
            </a:rPr>
            <a:t>給水量の減少など今後の社会環境の変化も視野に入れながら、施設の管理・運営体制の効率化、利用料金の適正化について検討していきます。</a:t>
          </a:r>
        </a:p>
      </dsp:txBody>
      <dsp:txXfrm>
        <a:off x="0" y="2963251"/>
        <a:ext cx="5023485" cy="9770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DDE2D6-9156-4BC4-AB48-5854F6D07FA9}">
      <dsp:nvSpPr>
        <dsp:cNvPr id="0" name=""/>
        <dsp:cNvSpPr/>
      </dsp:nvSpPr>
      <dsp:spPr>
        <a:xfrm>
          <a:off x="6824" y="170269"/>
          <a:ext cx="3843761" cy="8266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altLang="ja-JP" sz="1800" kern="1200">
              <a:latin typeface="+mj-ea"/>
              <a:ea typeface="+mj-ea"/>
            </a:rPr>
            <a:t>1. </a:t>
          </a:r>
          <a:r>
            <a:rPr lang="ja-JP" altLang="en-US" sz="1800" kern="1200">
              <a:latin typeface="+mj-ea"/>
              <a:ea typeface="+mj-ea"/>
            </a:rPr>
            <a:t>施設維持管理の効率化</a:t>
          </a:r>
        </a:p>
      </dsp:txBody>
      <dsp:txXfrm>
        <a:off x="47180" y="210625"/>
        <a:ext cx="3763049" cy="745981"/>
      </dsp:txXfrm>
    </dsp:sp>
    <dsp:sp modelId="{35189CC8-4EC3-4C5D-85E9-498D71C0D873}">
      <dsp:nvSpPr>
        <dsp:cNvPr id="0" name=""/>
        <dsp:cNvSpPr/>
      </dsp:nvSpPr>
      <dsp:spPr>
        <a:xfrm>
          <a:off x="13619" y="1184954"/>
          <a:ext cx="3843761" cy="8266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altLang="ja-JP" sz="1800" kern="1200">
              <a:latin typeface="+mj-ea"/>
              <a:ea typeface="+mj-ea"/>
            </a:rPr>
            <a:t>2</a:t>
          </a:r>
          <a:r>
            <a:rPr lang="ja-JP" altLang="en-US" sz="1800" kern="1200">
              <a:latin typeface="+mj-ea"/>
              <a:ea typeface="+mj-ea"/>
            </a:rPr>
            <a:t>．計画的な改築更新の実施</a:t>
          </a:r>
        </a:p>
      </dsp:txBody>
      <dsp:txXfrm>
        <a:off x="53975" y="1225310"/>
        <a:ext cx="3763049" cy="745981"/>
      </dsp:txXfrm>
    </dsp:sp>
    <dsp:sp modelId="{0B07100D-0FF7-45FF-8538-5B75CB7548F3}">
      <dsp:nvSpPr>
        <dsp:cNvPr id="0" name=""/>
        <dsp:cNvSpPr/>
      </dsp:nvSpPr>
      <dsp:spPr>
        <a:xfrm>
          <a:off x="30490" y="2227381"/>
          <a:ext cx="3843761" cy="8266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altLang="ja-JP" sz="1800" kern="1200">
              <a:latin typeface="+mj-ea"/>
              <a:ea typeface="+mj-ea"/>
            </a:rPr>
            <a:t>3</a:t>
          </a:r>
          <a:r>
            <a:rPr lang="ja-JP" altLang="en-US" sz="1800" kern="1200">
              <a:latin typeface="+mj-ea"/>
              <a:ea typeface="+mj-ea"/>
            </a:rPr>
            <a:t>．加入の促進と不明水の削減</a:t>
          </a:r>
        </a:p>
      </dsp:txBody>
      <dsp:txXfrm>
        <a:off x="70846" y="2267737"/>
        <a:ext cx="3763049" cy="745981"/>
      </dsp:txXfrm>
    </dsp:sp>
    <dsp:sp modelId="{801C9C04-97D8-4E42-9B86-9A7469B33077}">
      <dsp:nvSpPr>
        <dsp:cNvPr id="0" name=""/>
        <dsp:cNvSpPr/>
      </dsp:nvSpPr>
      <dsp:spPr>
        <a:xfrm>
          <a:off x="20473" y="3239791"/>
          <a:ext cx="3843761" cy="8266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altLang="ja-JP" sz="1800" kern="1200">
              <a:latin typeface="+mj-ea"/>
              <a:ea typeface="+mj-ea"/>
            </a:rPr>
            <a:t>4</a:t>
          </a:r>
          <a:r>
            <a:rPr lang="ja-JP" altLang="en-US" sz="1800" kern="1200">
              <a:latin typeface="+mj-ea"/>
              <a:ea typeface="+mj-ea"/>
            </a:rPr>
            <a:t>．財源の適正化</a:t>
          </a:r>
        </a:p>
      </dsp:txBody>
      <dsp:txXfrm>
        <a:off x="60829" y="3280147"/>
        <a:ext cx="3763049" cy="7459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D5D665-68E2-4C86-BFEB-174FCAD4F931}">
      <dsp:nvSpPr>
        <dsp:cNvPr id="0" name=""/>
        <dsp:cNvSpPr/>
      </dsp:nvSpPr>
      <dsp:spPr>
        <a:xfrm>
          <a:off x="3187331" y="2351150"/>
          <a:ext cx="1708042" cy="110642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b" anchorCtr="0">
          <a:noAutofit/>
        </a:bodyPr>
        <a:lstStyle/>
        <a:p>
          <a:pPr marL="57150" lvl="1" indent="-57150" algn="l" defTabSz="488950">
            <a:lnSpc>
              <a:spcPct val="90000"/>
            </a:lnSpc>
            <a:spcBef>
              <a:spcPct val="0"/>
            </a:spcBef>
            <a:spcAft>
              <a:spcPct val="15000"/>
            </a:spcAft>
            <a:buChar char="•"/>
          </a:pPr>
          <a:r>
            <a:rPr kumimoji="1" lang="ja-JP" altLang="en-US" sz="1100" kern="1200">
              <a:latin typeface="BIZ UDゴシック" panose="020B0400000000000000" pitchFamily="49" charset="-128"/>
              <a:ea typeface="BIZ UDゴシック" panose="020B0400000000000000" pitchFamily="49" charset="-128"/>
            </a:rPr>
            <a:t>収支計画と実績の乖離検証</a:t>
          </a:r>
        </a:p>
      </dsp:txBody>
      <dsp:txXfrm>
        <a:off x="3724049" y="2652061"/>
        <a:ext cx="1147019" cy="781208"/>
      </dsp:txXfrm>
    </dsp:sp>
    <dsp:sp modelId="{5FE043A4-CC68-448C-9A4E-69F38DBB8CE2}">
      <dsp:nvSpPr>
        <dsp:cNvPr id="0" name=""/>
        <dsp:cNvSpPr/>
      </dsp:nvSpPr>
      <dsp:spPr>
        <a:xfrm>
          <a:off x="400526" y="2351150"/>
          <a:ext cx="1708042" cy="1106424"/>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b" anchorCtr="0">
          <a:noAutofit/>
        </a:bodyPr>
        <a:lstStyle/>
        <a:p>
          <a:pPr marL="57150" lvl="1" indent="-57150" algn="l" defTabSz="488950">
            <a:lnSpc>
              <a:spcPct val="90000"/>
            </a:lnSpc>
            <a:spcBef>
              <a:spcPct val="0"/>
            </a:spcBef>
            <a:spcAft>
              <a:spcPct val="15000"/>
            </a:spcAft>
            <a:buChar char="•"/>
          </a:pPr>
          <a:r>
            <a:rPr kumimoji="1" lang="ja-JP" altLang="en-US" sz="1100" kern="1200">
              <a:latin typeface="BIZ UDゴシック" panose="020B0400000000000000" pitchFamily="49" charset="-128"/>
              <a:ea typeface="BIZ UDゴシック" panose="020B0400000000000000" pitchFamily="49" charset="-128"/>
            </a:rPr>
            <a:t>検証結果を次回の経営戦略見直しに反映</a:t>
          </a:r>
        </a:p>
      </dsp:txBody>
      <dsp:txXfrm>
        <a:off x="424831" y="2652061"/>
        <a:ext cx="1147019" cy="781208"/>
      </dsp:txXfrm>
    </dsp:sp>
    <dsp:sp modelId="{36B3ACD6-B942-4954-96DE-3A306C0B7DB8}">
      <dsp:nvSpPr>
        <dsp:cNvPr id="0" name=""/>
        <dsp:cNvSpPr/>
      </dsp:nvSpPr>
      <dsp:spPr>
        <a:xfrm>
          <a:off x="3187331" y="0"/>
          <a:ext cx="1708042" cy="1106424"/>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kumimoji="1" lang="ja-JP" altLang="en-US" sz="1100" kern="1200">
              <a:latin typeface="BIZ UDゴシック" panose="020B0400000000000000" pitchFamily="49" charset="-128"/>
              <a:ea typeface="BIZ UDゴシック" panose="020B0400000000000000" pitchFamily="49" charset="-128"/>
            </a:rPr>
            <a:t>経営戦略に基づく事業運営</a:t>
          </a:r>
        </a:p>
      </dsp:txBody>
      <dsp:txXfrm>
        <a:off x="3724049" y="24305"/>
        <a:ext cx="1147019" cy="781208"/>
      </dsp:txXfrm>
    </dsp:sp>
    <dsp:sp modelId="{68B012F0-D4B4-4518-AC42-D965FDBF4D1A}">
      <dsp:nvSpPr>
        <dsp:cNvPr id="0" name=""/>
        <dsp:cNvSpPr/>
      </dsp:nvSpPr>
      <dsp:spPr>
        <a:xfrm>
          <a:off x="400526" y="0"/>
          <a:ext cx="1708042" cy="110642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kumimoji="1" lang="ja-JP" altLang="en-US" sz="1100" kern="1200">
              <a:latin typeface="BIZ UDゴシック" panose="020B0400000000000000" pitchFamily="49" charset="-128"/>
              <a:ea typeface="BIZ UDゴシック" panose="020B0400000000000000" pitchFamily="49" charset="-128"/>
            </a:rPr>
            <a:t>経営戦略策定</a:t>
          </a:r>
        </a:p>
      </dsp:txBody>
      <dsp:txXfrm>
        <a:off x="424831" y="24305"/>
        <a:ext cx="1147019" cy="781208"/>
      </dsp:txXfrm>
    </dsp:sp>
    <dsp:sp modelId="{5AD58C92-AAAB-4244-AD52-0A1D85677B7C}">
      <dsp:nvSpPr>
        <dsp:cNvPr id="0" name=""/>
        <dsp:cNvSpPr/>
      </dsp:nvSpPr>
      <dsp:spPr>
        <a:xfrm>
          <a:off x="1116244" y="197081"/>
          <a:ext cx="1497129" cy="1497129"/>
        </a:xfrm>
        <a:prstGeom prst="pieWedg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en-US" altLang="ja-JP" sz="2000" kern="1200">
              <a:latin typeface="BIZ UDゴシック" panose="020B0400000000000000" pitchFamily="49" charset="-128"/>
              <a:ea typeface="BIZ UDゴシック" panose="020B0400000000000000" pitchFamily="49" charset="-128"/>
            </a:rPr>
            <a:t>Plan</a:t>
          </a:r>
          <a:br>
            <a:rPr kumimoji="1" lang="en-US" altLang="ja-JP" sz="1600" kern="1200">
              <a:latin typeface="BIZ UDゴシック" panose="020B0400000000000000" pitchFamily="49" charset="-128"/>
              <a:ea typeface="BIZ UDゴシック" panose="020B0400000000000000" pitchFamily="49" charset="-128"/>
            </a:rPr>
          </a:br>
          <a:r>
            <a:rPr kumimoji="1" lang="en-US" altLang="ja-JP" sz="1400" kern="1200">
              <a:latin typeface="BIZ UDゴシック" panose="020B0400000000000000" pitchFamily="49" charset="-128"/>
              <a:ea typeface="BIZ UDゴシック" panose="020B0400000000000000" pitchFamily="49" charset="-128"/>
            </a:rPr>
            <a:t>(</a:t>
          </a:r>
          <a:r>
            <a:rPr kumimoji="1" lang="ja-JP" altLang="en-US" sz="1400" kern="1200">
              <a:latin typeface="BIZ UDゴシック" panose="020B0400000000000000" pitchFamily="49" charset="-128"/>
              <a:ea typeface="BIZ UDゴシック" panose="020B0400000000000000" pitchFamily="49" charset="-128"/>
            </a:rPr>
            <a:t>計画</a:t>
          </a:r>
          <a:r>
            <a:rPr kumimoji="1" lang="en-US" altLang="ja-JP" sz="1400" kern="1200">
              <a:latin typeface="BIZ UDゴシック" panose="020B0400000000000000" pitchFamily="49" charset="-128"/>
              <a:ea typeface="BIZ UDゴシック" panose="020B0400000000000000" pitchFamily="49" charset="-128"/>
            </a:rPr>
            <a:t>)</a:t>
          </a:r>
          <a:endParaRPr kumimoji="1" lang="ja-JP" altLang="en-US" sz="1400" kern="1200">
            <a:latin typeface="BIZ UDゴシック" panose="020B0400000000000000" pitchFamily="49" charset="-128"/>
            <a:ea typeface="BIZ UDゴシック" panose="020B0400000000000000" pitchFamily="49" charset="-128"/>
          </a:endParaRPr>
        </a:p>
      </dsp:txBody>
      <dsp:txXfrm>
        <a:off x="1554743" y="635580"/>
        <a:ext cx="1058630" cy="1058630"/>
      </dsp:txXfrm>
    </dsp:sp>
    <dsp:sp modelId="{5A06ACF7-C6CF-4420-B445-C641C5F2D553}">
      <dsp:nvSpPr>
        <dsp:cNvPr id="0" name=""/>
        <dsp:cNvSpPr/>
      </dsp:nvSpPr>
      <dsp:spPr>
        <a:xfrm rot="5400000">
          <a:off x="2682525" y="197081"/>
          <a:ext cx="1497129" cy="1497129"/>
        </a:xfrm>
        <a:prstGeom prst="pieWedg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en-US" altLang="ja-JP" sz="2000" kern="1200">
              <a:latin typeface="BIZ UDゴシック" panose="020B0400000000000000" pitchFamily="49" charset="-128"/>
              <a:ea typeface="BIZ UDゴシック" panose="020B0400000000000000" pitchFamily="49" charset="-128"/>
            </a:rPr>
            <a:t>Do</a:t>
          </a:r>
          <a:br>
            <a:rPr kumimoji="1" lang="en-US" altLang="ja-JP" sz="1000" kern="1200">
              <a:latin typeface="BIZ UDゴシック" panose="020B0400000000000000" pitchFamily="49" charset="-128"/>
              <a:ea typeface="BIZ UDゴシック" panose="020B0400000000000000" pitchFamily="49" charset="-128"/>
            </a:rPr>
          </a:br>
          <a:r>
            <a:rPr kumimoji="1" lang="en-US" altLang="ja-JP" sz="1400" kern="1200">
              <a:latin typeface="BIZ UDゴシック" panose="020B0400000000000000" pitchFamily="49" charset="-128"/>
              <a:ea typeface="BIZ UDゴシック" panose="020B0400000000000000" pitchFamily="49" charset="-128"/>
            </a:rPr>
            <a:t>(</a:t>
          </a:r>
          <a:r>
            <a:rPr kumimoji="1" lang="ja-JP" altLang="en-US" sz="1400" kern="1200">
              <a:latin typeface="BIZ UDゴシック" panose="020B0400000000000000" pitchFamily="49" charset="-128"/>
              <a:ea typeface="BIZ UDゴシック" panose="020B0400000000000000" pitchFamily="49" charset="-128"/>
            </a:rPr>
            <a:t>実行</a:t>
          </a:r>
          <a:r>
            <a:rPr kumimoji="1" lang="en-US" altLang="ja-JP" sz="1400" kern="1200">
              <a:latin typeface="BIZ UDゴシック" panose="020B0400000000000000" pitchFamily="49" charset="-128"/>
              <a:ea typeface="BIZ UDゴシック" panose="020B0400000000000000" pitchFamily="49" charset="-128"/>
            </a:rPr>
            <a:t>)</a:t>
          </a:r>
          <a:endParaRPr kumimoji="1" lang="ja-JP" altLang="en-US" sz="1400" kern="1200">
            <a:latin typeface="BIZ UDゴシック" panose="020B0400000000000000" pitchFamily="49" charset="-128"/>
            <a:ea typeface="BIZ UDゴシック" panose="020B0400000000000000" pitchFamily="49" charset="-128"/>
          </a:endParaRPr>
        </a:p>
      </dsp:txBody>
      <dsp:txXfrm rot="-5400000">
        <a:off x="2682525" y="635580"/>
        <a:ext cx="1058630" cy="1058630"/>
      </dsp:txXfrm>
    </dsp:sp>
    <dsp:sp modelId="{FA9E6DB6-2245-4B0F-9AE1-2F5040715777}">
      <dsp:nvSpPr>
        <dsp:cNvPr id="0" name=""/>
        <dsp:cNvSpPr/>
      </dsp:nvSpPr>
      <dsp:spPr>
        <a:xfrm rot="10800000">
          <a:off x="2682525" y="1763363"/>
          <a:ext cx="1497129" cy="1497129"/>
        </a:xfrm>
        <a:prstGeom prst="pieWedg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kumimoji="1" lang="en-US" altLang="ja-JP" sz="2000" kern="1200">
              <a:latin typeface="BIZ UDゴシック" panose="020B0400000000000000" pitchFamily="49" charset="-128"/>
              <a:ea typeface="BIZ UDゴシック" panose="020B0400000000000000" pitchFamily="49" charset="-128"/>
            </a:rPr>
            <a:t>Check</a:t>
          </a:r>
          <a:br>
            <a:rPr kumimoji="1" lang="en-US" altLang="ja-JP" sz="1000" kern="1200">
              <a:latin typeface="BIZ UDゴシック" panose="020B0400000000000000" pitchFamily="49" charset="-128"/>
              <a:ea typeface="BIZ UDゴシック" panose="020B0400000000000000" pitchFamily="49" charset="-128"/>
            </a:rPr>
          </a:br>
          <a:r>
            <a:rPr kumimoji="1" lang="en-US" altLang="ja-JP" sz="1400" kern="1200">
              <a:latin typeface="BIZ UDゴシック" panose="020B0400000000000000" pitchFamily="49" charset="-128"/>
              <a:ea typeface="BIZ UDゴシック" panose="020B0400000000000000" pitchFamily="49" charset="-128"/>
            </a:rPr>
            <a:t>(</a:t>
          </a:r>
          <a:r>
            <a:rPr kumimoji="1" lang="ja-JP" altLang="en-US" sz="1400" kern="1200">
              <a:latin typeface="BIZ UDゴシック" panose="020B0400000000000000" pitchFamily="49" charset="-128"/>
              <a:ea typeface="BIZ UDゴシック" panose="020B0400000000000000" pitchFamily="49" charset="-128"/>
            </a:rPr>
            <a:t>検証</a:t>
          </a:r>
          <a:r>
            <a:rPr kumimoji="1" lang="en-US" altLang="ja-JP" sz="1400" kern="1200">
              <a:latin typeface="BIZ UDゴシック" panose="020B0400000000000000" pitchFamily="49" charset="-128"/>
              <a:ea typeface="BIZ UDゴシック" panose="020B0400000000000000" pitchFamily="49" charset="-128"/>
            </a:rPr>
            <a:t>)</a:t>
          </a:r>
          <a:endParaRPr kumimoji="1" lang="ja-JP" altLang="en-US" sz="1400" kern="1200">
            <a:latin typeface="BIZ UDゴシック" panose="020B0400000000000000" pitchFamily="49" charset="-128"/>
            <a:ea typeface="BIZ UDゴシック" panose="020B0400000000000000" pitchFamily="49" charset="-128"/>
          </a:endParaRPr>
        </a:p>
      </dsp:txBody>
      <dsp:txXfrm rot="10800000">
        <a:off x="2682525" y="1763363"/>
        <a:ext cx="1058630" cy="1058630"/>
      </dsp:txXfrm>
    </dsp:sp>
    <dsp:sp modelId="{056365CB-1932-4B81-B655-73FE0ADFE6A2}">
      <dsp:nvSpPr>
        <dsp:cNvPr id="0" name=""/>
        <dsp:cNvSpPr/>
      </dsp:nvSpPr>
      <dsp:spPr>
        <a:xfrm rot="16200000">
          <a:off x="1116244" y="1763363"/>
          <a:ext cx="1497129" cy="1497129"/>
        </a:xfrm>
        <a:prstGeom prst="pieWedg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kumimoji="1" lang="en-US" altLang="ja-JP" sz="1800" kern="1200">
              <a:latin typeface="BIZ UDゴシック" panose="020B0400000000000000" pitchFamily="49" charset="-128"/>
              <a:ea typeface="BIZ UDゴシック" panose="020B0400000000000000" pitchFamily="49" charset="-128"/>
            </a:rPr>
            <a:t>Action</a:t>
          </a:r>
          <a:br>
            <a:rPr kumimoji="1" lang="en-US" altLang="ja-JP" sz="1000" kern="1200">
              <a:latin typeface="BIZ UDゴシック" panose="020B0400000000000000" pitchFamily="49" charset="-128"/>
              <a:ea typeface="BIZ UDゴシック" panose="020B0400000000000000" pitchFamily="49" charset="-128"/>
            </a:rPr>
          </a:br>
          <a:r>
            <a:rPr kumimoji="1" lang="en-US" altLang="ja-JP" sz="1400" kern="1200">
              <a:latin typeface="BIZ UDゴシック" panose="020B0400000000000000" pitchFamily="49" charset="-128"/>
              <a:ea typeface="BIZ UDゴシック" panose="020B0400000000000000" pitchFamily="49" charset="-128"/>
            </a:rPr>
            <a:t>(</a:t>
          </a:r>
          <a:r>
            <a:rPr kumimoji="1" lang="ja-JP" altLang="en-US" sz="1400" kern="1200">
              <a:latin typeface="BIZ UDゴシック" panose="020B0400000000000000" pitchFamily="49" charset="-128"/>
              <a:ea typeface="BIZ UDゴシック" panose="020B0400000000000000" pitchFamily="49" charset="-128"/>
            </a:rPr>
            <a:t>改善</a:t>
          </a:r>
          <a:r>
            <a:rPr kumimoji="1" lang="en-US" altLang="ja-JP" sz="1400" kern="1200">
              <a:latin typeface="BIZ UDゴシック" panose="020B0400000000000000" pitchFamily="49" charset="-128"/>
              <a:ea typeface="BIZ UDゴシック" panose="020B0400000000000000" pitchFamily="49" charset="-128"/>
            </a:rPr>
            <a:t>)</a:t>
          </a:r>
          <a:endParaRPr kumimoji="1" lang="ja-JP" altLang="en-US" sz="1400" kern="1200">
            <a:latin typeface="BIZ UDゴシック" panose="020B0400000000000000" pitchFamily="49" charset="-128"/>
            <a:ea typeface="BIZ UDゴシック" panose="020B0400000000000000" pitchFamily="49" charset="-128"/>
          </a:endParaRPr>
        </a:p>
      </dsp:txBody>
      <dsp:txXfrm rot="5400000">
        <a:off x="1554743" y="1763363"/>
        <a:ext cx="1058630" cy="1058630"/>
      </dsp:txXfrm>
    </dsp:sp>
    <dsp:sp modelId="{01A4E3E5-EA58-454D-98F5-8B87BC4A1DBD}">
      <dsp:nvSpPr>
        <dsp:cNvPr id="0" name=""/>
        <dsp:cNvSpPr/>
      </dsp:nvSpPr>
      <dsp:spPr>
        <a:xfrm>
          <a:off x="2389496" y="1417605"/>
          <a:ext cx="516907" cy="449484"/>
        </a:xfrm>
        <a:prstGeom prst="circularArrow">
          <a:avLst/>
        </a:prstGeom>
        <a:solidFill>
          <a:schemeClr val="bg1"/>
        </a:solidFill>
        <a:ln w="25400" cap="flat" cmpd="sng" algn="ctr">
          <a:solidFill>
            <a:schemeClr val="tx2"/>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32B5E69A-BAFE-4FEC-A1E5-99FD50E81BEA}">
      <dsp:nvSpPr>
        <dsp:cNvPr id="0" name=""/>
        <dsp:cNvSpPr/>
      </dsp:nvSpPr>
      <dsp:spPr>
        <a:xfrm rot="10800000">
          <a:off x="2389496" y="1590484"/>
          <a:ext cx="516907" cy="449484"/>
        </a:xfrm>
        <a:prstGeom prst="circularArrow">
          <a:avLst/>
        </a:prstGeom>
        <a:solidFill>
          <a:schemeClr val="bg1"/>
        </a:solidFill>
        <a:ln w="25400" cap="flat" cmpd="sng" algn="ctr">
          <a:solidFill>
            <a:schemeClr val="tx2"/>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1F774-00CA-42CB-95D8-0CBB08AE4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4242</Words>
  <Characters>24183</Characters>
  <Application>Microsoft Office Word</Application>
  <DocSecurity>0</DocSecurity>
  <Lines>201</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仙田 義弘</dc:creator>
  <cp:lastModifiedBy>U2131</cp:lastModifiedBy>
  <cp:revision>2</cp:revision>
  <cp:lastPrinted>2026-03-31T02:52:00Z</cp:lastPrinted>
  <dcterms:created xsi:type="dcterms:W3CDTF">2026-03-31T08:16:00Z</dcterms:created>
  <dcterms:modified xsi:type="dcterms:W3CDTF">2026-03-31T08:16:00Z</dcterms:modified>
</cp:coreProperties>
</file>